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295910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4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SCHEDULE 13G</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20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(Amendment No. 11)*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320040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74" w:lineRule="exact"/>
        <w:rPr>
          <w:sz w:val="24"/>
          <w:szCs w:val="24"/>
          <w:color w:val="auto"/>
        </w:rPr>
      </w:pPr>
    </w:p>
    <w:p>
      <w:pPr>
        <w:jc w:val="center"/>
        <w:ind w:right="-1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(Name of Issuer)</w:t>
      </w:r>
    </w:p>
    <w:p>
      <w:pPr>
        <w:spacing w:after="0" w:line="200" w:lineRule="exact"/>
        <w:rPr>
          <w:sz w:val="24"/>
          <w:szCs w:val="24"/>
          <w:color w:val="auto"/>
        </w:rPr>
      </w:pPr>
    </w:p>
    <w:p>
      <w:pPr>
        <w:spacing w:after="0" w:line="2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Common shares, par value $0.002 per share</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(Title of Class of Securities)</w:t>
      </w:r>
    </w:p>
    <w:p>
      <w:pPr>
        <w:spacing w:after="0" w:line="200" w:lineRule="exact"/>
        <w:rPr>
          <w:sz w:val="24"/>
          <w:szCs w:val="24"/>
          <w:color w:val="auto"/>
        </w:rPr>
      </w:pPr>
    </w:p>
    <w:p>
      <w:pPr>
        <w:spacing w:after="0" w:line="20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(CUSIP Number)</w:t>
      </w:r>
    </w:p>
    <w:p>
      <w:pPr>
        <w:spacing w:after="0" w:line="200" w:lineRule="exact"/>
        <w:rPr>
          <w:sz w:val="24"/>
          <w:szCs w:val="24"/>
          <w:color w:val="auto"/>
        </w:rPr>
      </w:pPr>
    </w:p>
    <w:p>
      <w:pPr>
        <w:spacing w:after="0" w:line="20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December 31, 2014</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296545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ind w:left="460"/>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225"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225"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225"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52" w:lineRule="exact"/>
        <w:rPr>
          <w:rFonts w:ascii="MS PGothic" w:cs="MS PGothic" w:eastAsia="MS PGothic" w:hAnsi="MS PGothic"/>
          <w:sz w:val="18"/>
          <w:szCs w:val="18"/>
          <w:color w:val="auto"/>
        </w:rPr>
      </w:pPr>
    </w:p>
    <w:p>
      <w:pPr>
        <w:ind w:left="460" w:right="120" w:hanging="446"/>
        <w:spacing w:after="0" w:line="277" w:lineRule="auto"/>
        <w:rPr>
          <w:rFonts w:ascii="MS PGothic" w:cs="MS PGothic" w:eastAsia="MS PGothic" w:hAnsi="MS PGothic"/>
          <w:sz w:val="18"/>
          <w:szCs w:val="18"/>
          <w:color w:val="auto"/>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0" w:lineRule="exact"/>
        <w:rPr>
          <w:sz w:val="24"/>
          <w:szCs w:val="24"/>
          <w:color w:val="auto"/>
        </w:rPr>
      </w:pPr>
    </w:p>
    <w:p>
      <w:pPr>
        <w:spacing w:after="0" w:line="34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113665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156210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15"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Page 1 of 6</w:t>
      </w:r>
    </w:p>
    <w:p>
      <w:pPr>
        <w:sectPr>
          <w:pgSz w:w="11900" w:h="16838" w:orient="portrait"/>
          <w:cols w:equalWidth="0" w:num="1">
            <w:col w:w="11400"/>
          </w:cols>
          <w:pgMar w:left="240" w:top="517" w:right="25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G5876H105</w:t>
      </w:r>
    </w:p>
    <w:p>
      <w:pPr>
        <w:spacing w:after="0" w:line="144" w:lineRule="exact"/>
        <w:rPr>
          <w:sz w:val="20"/>
          <w:szCs w:val="20"/>
          <w:color w:val="auto"/>
        </w:rPr>
      </w:pPr>
    </w:p>
    <w:p>
      <w:pPr>
        <w:ind w:left="260"/>
        <w:spacing w:after="0"/>
        <w:tabs>
          <w:tab w:leader="none" w:pos="52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6"/>
          <w:szCs w:val="16"/>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54875" cy="52400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4875" cy="5240020"/>
                    </a:xfrm>
                    <a:prstGeom prst="rect">
                      <a:avLst/>
                    </a:prstGeom>
                    <a:noFill/>
                  </pic:spPr>
                </pic:pic>
              </a:graphicData>
            </a:graphic>
          </wp:anchor>
        </w:drawing>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4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Sehat Sutardja</w:t>
            </w:r>
          </w:p>
        </w:tc>
        <w:tc>
          <w:tcPr>
            <w:tcW w:w="0" w:type="dxa"/>
            <w:vAlign w:val="bottom"/>
          </w:tcPr>
          <w:p>
            <w:pPr>
              <w:spacing w:after="0"/>
              <w:rPr>
                <w:sz w:val="1"/>
                <w:szCs w:val="1"/>
                <w:color w:val="auto"/>
              </w:rPr>
            </w:pPr>
          </w:p>
        </w:tc>
      </w:tr>
      <w:tr>
        <w:trPr>
          <w:trHeight w:val="164"/>
        </w:trPr>
        <w:tc>
          <w:tcPr>
            <w:tcW w:w="460" w:type="dxa"/>
            <w:vAlign w:val="bottom"/>
          </w:tcPr>
          <w:p>
            <w:pPr>
              <w:jc w:val="right"/>
              <w:spacing w:after="0" w:line="164" w:lineRule="exact"/>
              <w:rPr>
                <w:sz w:val="20"/>
                <w:szCs w:val="20"/>
                <w:color w:val="auto"/>
              </w:rPr>
            </w:pPr>
            <w:r>
              <w:rPr>
                <w:rFonts w:ascii="Arial" w:cs="Arial" w:eastAsia="Arial" w:hAnsi="Arial"/>
                <w:sz w:val="18"/>
                <w:szCs w:val="18"/>
                <w:color w:val="auto"/>
              </w:rPr>
              <w:t>2.</w:t>
            </w:r>
          </w:p>
        </w:tc>
        <w:tc>
          <w:tcPr>
            <w:tcW w:w="10980" w:type="dxa"/>
            <w:vAlign w:val="bottom"/>
            <w:gridSpan w:val="4"/>
          </w:tcPr>
          <w:p>
            <w:pPr>
              <w:ind w:left="80"/>
              <w:spacing w:after="0" w:line="164"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83"/>
        </w:trPr>
        <w:tc>
          <w:tcPr>
            <w:tcW w:w="460" w:type="dxa"/>
            <w:vAlign w:val="bottom"/>
          </w:tcPr>
          <w:p>
            <w:pPr>
              <w:spacing w:after="0"/>
              <w:rPr>
                <w:sz w:val="24"/>
                <w:szCs w:val="24"/>
                <w:color w:val="auto"/>
              </w:rPr>
            </w:pPr>
          </w:p>
        </w:tc>
        <w:tc>
          <w:tcPr>
            <w:tcW w:w="68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500" w:type="dxa"/>
            <w:vAlign w:val="bottom"/>
            <w:gridSpan w:val="2"/>
          </w:tcPr>
          <w:p>
            <w:pPr>
              <w:ind w:left="220"/>
              <w:spacing w:after="0"/>
              <w:rPr>
                <w:sz w:val="20"/>
                <w:szCs w:val="20"/>
                <w:color w:val="auto"/>
              </w:rPr>
            </w:pPr>
            <w:r>
              <w:rPr>
                <w:rFonts w:ascii="Arial" w:cs="Arial" w:eastAsia="Arial" w:hAnsi="Arial"/>
                <w:sz w:val="18"/>
                <w:szCs w:val="18"/>
                <w:color w:val="auto"/>
              </w:rPr>
              <w:t>(b)</w:t>
            </w:r>
          </w:p>
        </w:tc>
        <w:tc>
          <w:tcPr>
            <w:tcW w:w="9800" w:type="dxa"/>
            <w:vAlign w:val="bottom"/>
          </w:tcPr>
          <w:p>
            <w:pPr>
              <w:ind w:left="2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37"/>
        </w:trPr>
        <w:tc>
          <w:tcPr>
            <w:tcW w:w="460" w:type="dxa"/>
            <w:vAlign w:val="bottom"/>
            <w:tcBorders>
              <w:bottom w:val="single" w:sz="8" w:color="auto"/>
            </w:tcBorders>
          </w:tcPr>
          <w:p>
            <w:pPr>
              <w:spacing w:after="0"/>
              <w:rPr>
                <w:sz w:val="20"/>
                <w:szCs w:val="20"/>
                <w:color w:val="auto"/>
              </w:rPr>
            </w:pPr>
          </w:p>
        </w:tc>
        <w:tc>
          <w:tcPr>
            <w:tcW w:w="1180" w:type="dxa"/>
            <w:vAlign w:val="bottom"/>
            <w:tcBorders>
              <w:bottom w:val="single" w:sz="8" w:color="auto"/>
            </w:tcBorders>
            <w:gridSpan w:val="3"/>
          </w:tcPr>
          <w:p>
            <w:pPr>
              <w:spacing w:after="0"/>
              <w:rPr>
                <w:sz w:val="20"/>
                <w:szCs w:val="20"/>
                <w:color w:val="auto"/>
              </w:rPr>
            </w:pPr>
          </w:p>
        </w:tc>
        <w:tc>
          <w:tcPr>
            <w:tcW w:w="980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460" w:type="dxa"/>
            <w:vAlign w:val="bottom"/>
          </w:tcPr>
          <w:p>
            <w:pPr>
              <w:jc w:val="right"/>
              <w:spacing w:after="0"/>
              <w:rPr>
                <w:sz w:val="20"/>
                <w:szCs w:val="20"/>
                <w:color w:val="auto"/>
              </w:rPr>
            </w:pPr>
            <w:r>
              <w:rPr>
                <w:rFonts w:ascii="Arial" w:cs="Arial" w:eastAsia="Arial" w:hAnsi="Arial"/>
                <w:sz w:val="18"/>
                <w:szCs w:val="18"/>
                <w:color w:val="auto"/>
              </w:rPr>
              <w:t>3.</w:t>
            </w:r>
          </w:p>
        </w:tc>
        <w:tc>
          <w:tcPr>
            <w:tcW w:w="1180" w:type="dxa"/>
            <w:vAlign w:val="bottom"/>
            <w:gridSpan w:val="3"/>
          </w:tcPr>
          <w:p>
            <w:pPr>
              <w:ind w:left="80"/>
              <w:spacing w:after="0"/>
              <w:rPr>
                <w:sz w:val="20"/>
                <w:szCs w:val="20"/>
                <w:color w:val="auto"/>
              </w:rPr>
            </w:pPr>
            <w:r>
              <w:rPr>
                <w:rFonts w:ascii="Arial" w:cs="Arial" w:eastAsia="Arial" w:hAnsi="Arial"/>
                <w:sz w:val="18"/>
                <w:szCs w:val="18"/>
                <w:color w:val="auto"/>
                <w:w w:val="93"/>
              </w:rPr>
              <w:t>SEC Use Only</w:t>
            </w:r>
          </w:p>
        </w:tc>
        <w:tc>
          <w:tcPr>
            <w:tcW w:w="9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42"/>
        </w:trPr>
        <w:tc>
          <w:tcPr>
            <w:tcW w:w="460" w:type="dxa"/>
            <w:vAlign w:val="bottom"/>
            <w:tcBorders>
              <w:bottom w:val="single" w:sz="8" w:color="auto"/>
            </w:tcBorders>
          </w:tcPr>
          <w:p>
            <w:pPr>
              <w:spacing w:after="0"/>
              <w:rPr>
                <w:sz w:val="21"/>
                <w:szCs w:val="21"/>
                <w:color w:val="auto"/>
              </w:rPr>
            </w:pPr>
          </w:p>
        </w:tc>
        <w:tc>
          <w:tcPr>
            <w:tcW w:w="10980" w:type="dxa"/>
            <w:vAlign w:val="bottom"/>
            <w:tcBorders>
              <w:bottom w:val="single" w:sz="8" w:color="auto"/>
            </w:tcBorders>
            <w:gridSpan w:val="4"/>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460" w:type="dxa"/>
            <w:vAlign w:val="bottom"/>
          </w:tcPr>
          <w:p>
            <w:pPr>
              <w:jc w:val="right"/>
              <w:spacing w:after="0"/>
              <w:rPr>
                <w:sz w:val="20"/>
                <w:szCs w:val="20"/>
                <w:color w:val="auto"/>
              </w:rPr>
            </w:pPr>
            <w:r>
              <w:rPr>
                <w:rFonts w:ascii="Arial" w:cs="Arial" w:eastAsia="Arial" w:hAnsi="Arial"/>
                <w:sz w:val="18"/>
                <w:szCs w:val="18"/>
                <w:color w:val="auto"/>
              </w:rPr>
              <w:t>4.</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26"/>
        </w:trPr>
        <w:tc>
          <w:tcPr>
            <w:tcW w:w="460" w:type="dxa"/>
            <w:vAlign w:val="bottom"/>
          </w:tcPr>
          <w:p>
            <w:pPr>
              <w:spacing w:after="0"/>
              <w:rPr>
                <w:sz w:val="19"/>
                <w:szCs w:val="19"/>
                <w:color w:val="auto"/>
              </w:rPr>
            </w:pPr>
          </w:p>
        </w:tc>
        <w:tc>
          <w:tcPr>
            <w:tcW w:w="680" w:type="dxa"/>
            <w:vAlign w:val="bottom"/>
            <w:tcBorders>
              <w:right w:val="single" w:sz="8" w:color="auto"/>
            </w:tcBorders>
          </w:tcPr>
          <w:p>
            <w:pPr>
              <w:spacing w:after="0"/>
              <w:rPr>
                <w:sz w:val="19"/>
                <w:szCs w:val="19"/>
                <w:color w:val="auto"/>
              </w:rPr>
            </w:pPr>
          </w:p>
        </w:tc>
        <w:tc>
          <w:tcPr>
            <w:tcW w:w="460" w:type="dxa"/>
            <w:vAlign w:val="bottom"/>
            <w:tcBorders>
              <w:right w:val="single" w:sz="8" w:color="auto"/>
            </w:tcBorders>
          </w:tcPr>
          <w:p>
            <w:pPr>
              <w:jc w:val="right"/>
              <w:ind w:right="70"/>
              <w:spacing w:after="0"/>
              <w:rPr>
                <w:sz w:val="20"/>
                <w:szCs w:val="20"/>
                <w:color w:val="auto"/>
              </w:rPr>
            </w:pPr>
            <w:r>
              <w:rPr>
                <w:rFonts w:ascii="Arial" w:cs="Arial" w:eastAsia="Arial" w:hAnsi="Arial"/>
                <w:sz w:val="18"/>
                <w:szCs w:val="18"/>
                <w:color w:val="auto"/>
              </w:rPr>
              <w:t>5.</w:t>
            </w:r>
          </w:p>
        </w:tc>
        <w:tc>
          <w:tcPr>
            <w:tcW w:w="40" w:type="dxa"/>
            <w:vAlign w:val="bottom"/>
          </w:tcPr>
          <w:p>
            <w:pPr>
              <w:spacing w:after="0"/>
              <w:rPr>
                <w:sz w:val="19"/>
                <w:szCs w:val="19"/>
                <w:color w:val="auto"/>
              </w:rPr>
            </w:pPr>
          </w:p>
        </w:tc>
        <w:tc>
          <w:tcPr>
            <w:tcW w:w="9800" w:type="dxa"/>
            <w:vAlign w:val="bottom"/>
          </w:tcPr>
          <w:p>
            <w:pPr>
              <w:ind w:left="4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84"/>
        </w:trPr>
        <w:tc>
          <w:tcPr>
            <w:tcW w:w="1140" w:type="dxa"/>
            <w:vAlign w:val="bottom"/>
            <w:tcBorders>
              <w:right w:val="single" w:sz="8" w:color="auto"/>
            </w:tcBorders>
            <w:gridSpan w:val="2"/>
            <w:vMerge w:val="restart"/>
          </w:tcPr>
          <w:p>
            <w:pPr>
              <w:ind w:left="240"/>
              <w:spacing w:after="0"/>
              <w:rPr>
                <w:sz w:val="20"/>
                <w:szCs w:val="20"/>
                <w:color w:val="auto"/>
              </w:rPr>
            </w:pPr>
            <w:r>
              <w:rPr>
                <w:rFonts w:ascii="Arial" w:cs="Arial" w:eastAsia="Arial" w:hAnsi="Arial"/>
                <w:sz w:val="18"/>
                <w:szCs w:val="18"/>
                <w:color w:val="auto"/>
              </w:rPr>
              <w:t>Number of</w:t>
            </w:r>
          </w:p>
        </w:tc>
        <w:tc>
          <w:tcPr>
            <w:tcW w:w="460" w:type="dxa"/>
            <w:vAlign w:val="bottom"/>
            <w:tcBorders>
              <w:bottom w:val="single" w:sz="8" w:color="auto"/>
              <w:right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9800" w:type="dxa"/>
            <w:vAlign w:val="bottom"/>
            <w:tcBorders>
              <w:bottom w:val="single" w:sz="8" w:color="auto"/>
            </w:tcBorders>
          </w:tcPr>
          <w:p>
            <w:pPr>
              <w:ind w:left="4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48"/>
        </w:trPr>
        <w:tc>
          <w:tcPr>
            <w:tcW w:w="1140" w:type="dxa"/>
            <w:vAlign w:val="bottom"/>
            <w:tcBorders>
              <w:right w:val="single" w:sz="8" w:color="auto"/>
            </w:tcBorders>
            <w:gridSpan w:val="2"/>
            <w:vMerge w:val="continue"/>
          </w:tcPr>
          <w:p>
            <w:pPr>
              <w:spacing w:after="0"/>
              <w:rPr>
                <w:sz w:val="4"/>
                <w:szCs w:val="4"/>
                <w:color w:val="auto"/>
              </w:rPr>
            </w:pPr>
          </w:p>
        </w:tc>
        <w:tc>
          <w:tcPr>
            <w:tcW w:w="460" w:type="dxa"/>
            <w:vAlign w:val="bottom"/>
            <w:tcBorders>
              <w:right w:val="single" w:sz="8" w:color="auto"/>
            </w:tcBorders>
            <w:vMerge w:val="restart"/>
          </w:tcPr>
          <w:p>
            <w:pPr>
              <w:jc w:val="right"/>
              <w:ind w:right="50"/>
              <w:spacing w:after="0"/>
              <w:rPr>
                <w:sz w:val="20"/>
                <w:szCs w:val="20"/>
                <w:color w:val="auto"/>
              </w:rPr>
            </w:pPr>
            <w:r>
              <w:rPr>
                <w:rFonts w:ascii="Arial" w:cs="Arial" w:eastAsia="Arial" w:hAnsi="Arial"/>
                <w:sz w:val="18"/>
                <w:szCs w:val="18"/>
                <w:color w:val="auto"/>
              </w:rPr>
              <w:t>6.</w:t>
            </w:r>
          </w:p>
        </w:tc>
        <w:tc>
          <w:tcPr>
            <w:tcW w:w="40" w:type="dxa"/>
            <w:vAlign w:val="bottom"/>
          </w:tcPr>
          <w:p>
            <w:pPr>
              <w:spacing w:after="0"/>
              <w:rPr>
                <w:sz w:val="4"/>
                <w:szCs w:val="4"/>
                <w:color w:val="auto"/>
              </w:rPr>
            </w:pPr>
          </w:p>
        </w:tc>
        <w:tc>
          <w:tcPr>
            <w:tcW w:w="9800" w:type="dxa"/>
            <w:vAlign w:val="bottom"/>
            <w:vMerge w:val="restart"/>
          </w:tcPr>
          <w:p>
            <w:pPr>
              <w:ind w:left="4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176"/>
        </w:trPr>
        <w:tc>
          <w:tcPr>
            <w:tcW w:w="1140" w:type="dxa"/>
            <w:vAlign w:val="bottom"/>
            <w:tcBorders>
              <w:right w:val="single" w:sz="8" w:color="auto"/>
            </w:tcBorders>
            <w:gridSpan w:val="2"/>
            <w:vMerge w:val="restart"/>
          </w:tcPr>
          <w:p>
            <w:pPr>
              <w:jc w:val="center"/>
              <w:ind w:left="50"/>
              <w:spacing w:after="0"/>
              <w:rPr>
                <w:sz w:val="20"/>
                <w:szCs w:val="20"/>
                <w:color w:val="auto"/>
              </w:rPr>
            </w:pPr>
            <w:r>
              <w:rPr>
                <w:rFonts w:ascii="Arial" w:cs="Arial" w:eastAsia="Arial" w:hAnsi="Arial"/>
                <w:sz w:val="18"/>
                <w:szCs w:val="18"/>
                <w:color w:val="auto"/>
                <w:w w:val="84"/>
              </w:rPr>
              <w:t>Shares</w:t>
            </w:r>
          </w:p>
        </w:tc>
        <w:tc>
          <w:tcPr>
            <w:tcW w:w="460" w:type="dxa"/>
            <w:vAlign w:val="bottom"/>
            <w:tcBorders>
              <w:right w:val="single" w:sz="8" w:color="auto"/>
            </w:tcBorders>
            <w:vMerge w:val="continue"/>
          </w:tcPr>
          <w:p>
            <w:pPr>
              <w:spacing w:after="0"/>
              <w:rPr>
                <w:sz w:val="15"/>
                <w:szCs w:val="15"/>
                <w:color w:val="auto"/>
              </w:rPr>
            </w:pPr>
          </w:p>
        </w:tc>
        <w:tc>
          <w:tcPr>
            <w:tcW w:w="40" w:type="dxa"/>
            <w:vAlign w:val="bottom"/>
          </w:tcPr>
          <w:p>
            <w:pPr>
              <w:spacing w:after="0"/>
              <w:rPr>
                <w:sz w:val="15"/>
                <w:szCs w:val="15"/>
                <w:color w:val="auto"/>
              </w:rPr>
            </w:pPr>
          </w:p>
        </w:tc>
        <w:tc>
          <w:tcPr>
            <w:tcW w:w="980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40"/>
        </w:trPr>
        <w:tc>
          <w:tcPr>
            <w:tcW w:w="1140" w:type="dxa"/>
            <w:vAlign w:val="bottom"/>
            <w:tcBorders>
              <w:right w:val="single" w:sz="8" w:color="auto"/>
            </w:tcBorders>
            <w:gridSpan w:val="2"/>
            <w:vMerge w:val="continue"/>
          </w:tcPr>
          <w:p>
            <w:pPr>
              <w:spacing w:after="0"/>
              <w:rPr>
                <w:sz w:val="3"/>
                <w:szCs w:val="3"/>
                <w:color w:val="auto"/>
              </w:rPr>
            </w:pPr>
          </w:p>
        </w:tc>
        <w:tc>
          <w:tcPr>
            <w:tcW w:w="460" w:type="dxa"/>
            <w:vAlign w:val="bottom"/>
            <w:tcBorders>
              <w:right w:val="single" w:sz="8" w:color="auto"/>
            </w:tcBorders>
          </w:tcPr>
          <w:p>
            <w:pPr>
              <w:spacing w:after="0"/>
              <w:rPr>
                <w:sz w:val="3"/>
                <w:szCs w:val="3"/>
                <w:color w:val="auto"/>
              </w:rPr>
            </w:pPr>
          </w:p>
        </w:tc>
        <w:tc>
          <w:tcPr>
            <w:tcW w:w="40" w:type="dxa"/>
            <w:vAlign w:val="bottom"/>
          </w:tcPr>
          <w:p>
            <w:pPr>
              <w:spacing w:after="0"/>
              <w:rPr>
                <w:sz w:val="3"/>
                <w:szCs w:val="3"/>
                <w:color w:val="auto"/>
              </w:rPr>
            </w:pPr>
          </w:p>
        </w:tc>
        <w:tc>
          <w:tcPr>
            <w:tcW w:w="98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16"/>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6"/>
              </w:rPr>
              <w:t>Beneficially</w:t>
            </w:r>
          </w:p>
        </w:tc>
        <w:tc>
          <w:tcPr>
            <w:tcW w:w="460" w:type="dxa"/>
            <w:vAlign w:val="bottom"/>
            <w:tcBorders>
              <w:right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9800" w:type="dxa"/>
            <w:vAlign w:val="bottom"/>
            <w:vMerge w:val="restart"/>
          </w:tcPr>
          <w:p>
            <w:pPr>
              <w:ind w:left="40"/>
              <w:spacing w:after="0"/>
              <w:rPr>
                <w:sz w:val="20"/>
                <w:szCs w:val="20"/>
                <w:color w:val="auto"/>
              </w:rPr>
            </w:pPr>
            <w:r>
              <w:rPr>
                <w:rFonts w:ascii="Arial" w:cs="Arial" w:eastAsia="Arial" w:hAnsi="Arial"/>
                <w:sz w:val="22"/>
                <w:szCs w:val="22"/>
                <w:color w:val="auto"/>
              </w:rPr>
              <w:t>68,742,757 shares *</w:t>
            </w:r>
          </w:p>
        </w:tc>
        <w:tc>
          <w:tcPr>
            <w:tcW w:w="0" w:type="dxa"/>
            <w:vAlign w:val="bottom"/>
          </w:tcPr>
          <w:p>
            <w:pPr>
              <w:spacing w:after="0"/>
              <w:rPr>
                <w:sz w:val="1"/>
                <w:szCs w:val="1"/>
                <w:color w:val="auto"/>
              </w:rPr>
            </w:pPr>
          </w:p>
        </w:tc>
      </w:tr>
      <w:tr>
        <w:trPr>
          <w:trHeight w:val="230"/>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3"/>
              </w:rPr>
              <w:t>Owned by</w:t>
            </w:r>
          </w:p>
        </w:tc>
        <w:tc>
          <w:tcPr>
            <w:tcW w:w="460" w:type="dxa"/>
            <w:vAlign w:val="bottom"/>
            <w:tcBorders>
              <w:bottom w:val="single" w:sz="8" w:color="auto"/>
              <w:right w:val="single" w:sz="8" w:color="auto"/>
            </w:tcBorders>
          </w:tcPr>
          <w:p>
            <w:pPr>
              <w:spacing w:after="0"/>
              <w:rPr>
                <w:sz w:val="20"/>
                <w:szCs w:val="20"/>
                <w:color w:val="auto"/>
              </w:rPr>
            </w:pPr>
          </w:p>
        </w:tc>
        <w:tc>
          <w:tcPr>
            <w:tcW w:w="40" w:type="dxa"/>
            <w:vAlign w:val="bottom"/>
            <w:tcBorders>
              <w:bottom w:val="single" w:sz="8" w:color="auto"/>
            </w:tcBorders>
          </w:tcPr>
          <w:p>
            <w:pPr>
              <w:spacing w:after="0"/>
              <w:rPr>
                <w:sz w:val="20"/>
                <w:szCs w:val="20"/>
                <w:color w:val="auto"/>
              </w:rPr>
            </w:pPr>
          </w:p>
        </w:tc>
        <w:tc>
          <w:tcPr>
            <w:tcW w:w="9800" w:type="dxa"/>
            <w:vAlign w:val="bottom"/>
            <w:tcBorders>
              <w:bottom w:val="single" w:sz="8" w:color="auto"/>
            </w:tcBorders>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460" w:type="dxa"/>
            <w:vAlign w:val="bottom"/>
          </w:tcPr>
          <w:p>
            <w:pPr>
              <w:spacing w:after="0"/>
              <w:rPr>
                <w:sz w:val="15"/>
                <w:szCs w:val="15"/>
                <w:color w:val="auto"/>
              </w:rPr>
            </w:pPr>
          </w:p>
        </w:tc>
        <w:tc>
          <w:tcPr>
            <w:tcW w:w="680" w:type="dxa"/>
            <w:vAlign w:val="bottom"/>
            <w:tcBorders>
              <w:right w:val="single" w:sz="8" w:color="auto"/>
            </w:tcBorders>
          </w:tcPr>
          <w:p>
            <w:pPr>
              <w:jc w:val="center"/>
              <w:ind w:right="224"/>
              <w:spacing w:after="0" w:line="182" w:lineRule="exact"/>
              <w:rPr>
                <w:sz w:val="20"/>
                <w:szCs w:val="20"/>
                <w:color w:val="auto"/>
              </w:rPr>
            </w:pPr>
            <w:r>
              <w:rPr>
                <w:rFonts w:ascii="Arial" w:cs="Arial" w:eastAsia="Arial" w:hAnsi="Arial"/>
                <w:sz w:val="18"/>
                <w:szCs w:val="18"/>
                <w:color w:val="auto"/>
                <w:w w:val="87"/>
              </w:rPr>
              <w:t>Each</w:t>
            </w:r>
          </w:p>
        </w:tc>
        <w:tc>
          <w:tcPr>
            <w:tcW w:w="460" w:type="dxa"/>
            <w:vAlign w:val="bottom"/>
            <w:tcBorders>
              <w:right w:val="single" w:sz="8" w:color="auto"/>
            </w:tcBorders>
          </w:tcPr>
          <w:p>
            <w:pPr>
              <w:jc w:val="right"/>
              <w:ind w:right="50"/>
              <w:spacing w:after="0" w:line="182" w:lineRule="exact"/>
              <w:rPr>
                <w:sz w:val="20"/>
                <w:szCs w:val="20"/>
                <w:color w:val="auto"/>
              </w:rPr>
            </w:pPr>
            <w:r>
              <w:rPr>
                <w:rFonts w:ascii="Arial" w:cs="Arial" w:eastAsia="Arial" w:hAnsi="Arial"/>
                <w:sz w:val="18"/>
                <w:szCs w:val="18"/>
                <w:color w:val="auto"/>
              </w:rPr>
              <w:t>7.</w:t>
            </w:r>
          </w:p>
        </w:tc>
        <w:tc>
          <w:tcPr>
            <w:tcW w:w="40" w:type="dxa"/>
            <w:vAlign w:val="bottom"/>
          </w:tcPr>
          <w:p>
            <w:pPr>
              <w:spacing w:after="0"/>
              <w:rPr>
                <w:sz w:val="15"/>
                <w:szCs w:val="15"/>
                <w:color w:val="auto"/>
              </w:rPr>
            </w:pPr>
          </w:p>
        </w:tc>
        <w:tc>
          <w:tcPr>
            <w:tcW w:w="9800" w:type="dxa"/>
            <w:vAlign w:val="bottom"/>
          </w:tcPr>
          <w:p>
            <w:pPr>
              <w:ind w:left="40"/>
              <w:spacing w:after="0" w:line="182"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2"/>
              </w:rPr>
              <w:t>Reporting</w:t>
            </w:r>
          </w:p>
        </w:tc>
        <w:tc>
          <w:tcPr>
            <w:tcW w:w="460" w:type="dxa"/>
            <w:vAlign w:val="bottom"/>
            <w:tcBorders>
              <w:right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98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84"/>
              </w:rPr>
              <w:t>Person</w:t>
            </w:r>
          </w:p>
        </w:tc>
        <w:tc>
          <w:tcPr>
            <w:tcW w:w="460" w:type="dxa"/>
            <w:vAlign w:val="bottom"/>
            <w:tcBorders>
              <w:right w:val="single" w:sz="8" w:color="auto"/>
            </w:tcBorders>
          </w:tcPr>
          <w:p>
            <w:pPr>
              <w:spacing w:after="0"/>
              <w:rPr>
                <w:sz w:val="21"/>
                <w:szCs w:val="21"/>
                <w:color w:val="auto"/>
              </w:rPr>
            </w:pPr>
          </w:p>
        </w:tc>
        <w:tc>
          <w:tcPr>
            <w:tcW w:w="40" w:type="dxa"/>
            <w:vAlign w:val="bottom"/>
          </w:tcPr>
          <w:p>
            <w:pPr>
              <w:spacing w:after="0"/>
              <w:rPr>
                <w:sz w:val="21"/>
                <w:szCs w:val="21"/>
                <w:color w:val="auto"/>
              </w:rPr>
            </w:pPr>
          </w:p>
        </w:tc>
        <w:tc>
          <w:tcPr>
            <w:tcW w:w="9800" w:type="dxa"/>
            <w:vAlign w:val="bottom"/>
          </w:tcPr>
          <w:p>
            <w:pPr>
              <w:ind w:left="40"/>
              <w:spacing w:after="0" w:line="244" w:lineRule="exact"/>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68"/>
        </w:trPr>
        <w:tc>
          <w:tcPr>
            <w:tcW w:w="460" w:type="dxa"/>
            <w:vAlign w:val="bottom"/>
          </w:tcPr>
          <w:p>
            <w:pPr>
              <w:spacing w:after="0"/>
              <w:rPr>
                <w:sz w:val="5"/>
                <w:szCs w:val="5"/>
                <w:color w:val="auto"/>
              </w:rPr>
            </w:pPr>
          </w:p>
        </w:tc>
        <w:tc>
          <w:tcPr>
            <w:tcW w:w="680" w:type="dxa"/>
            <w:vAlign w:val="bottom"/>
            <w:tcBorders>
              <w:right w:val="single" w:sz="8" w:color="auto"/>
            </w:tcBorders>
            <w:vMerge w:val="restart"/>
          </w:tcPr>
          <w:p>
            <w:pPr>
              <w:jc w:val="center"/>
              <w:ind w:right="224"/>
              <w:spacing w:after="0"/>
              <w:rPr>
                <w:sz w:val="20"/>
                <w:szCs w:val="20"/>
                <w:color w:val="auto"/>
              </w:rPr>
            </w:pPr>
            <w:r>
              <w:rPr>
                <w:rFonts w:ascii="Arial" w:cs="Arial" w:eastAsia="Arial" w:hAnsi="Arial"/>
                <w:sz w:val="18"/>
                <w:szCs w:val="18"/>
                <w:color w:val="auto"/>
                <w:w w:val="99"/>
              </w:rPr>
              <w:t>With</w:t>
            </w:r>
          </w:p>
        </w:tc>
        <w:tc>
          <w:tcPr>
            <w:tcW w:w="460" w:type="dxa"/>
            <w:vAlign w:val="bottom"/>
            <w:tcBorders>
              <w:bottom w:val="single" w:sz="8" w:color="auto"/>
              <w:right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98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460" w:type="dxa"/>
            <w:vAlign w:val="bottom"/>
          </w:tcPr>
          <w:p>
            <w:pPr>
              <w:spacing w:after="0"/>
              <w:rPr>
                <w:sz w:val="12"/>
                <w:szCs w:val="12"/>
                <w:color w:val="auto"/>
              </w:rPr>
            </w:pPr>
          </w:p>
        </w:tc>
        <w:tc>
          <w:tcPr>
            <w:tcW w:w="680" w:type="dxa"/>
            <w:vAlign w:val="bottom"/>
            <w:tcBorders>
              <w:right w:val="single" w:sz="8" w:color="auto"/>
            </w:tcBorders>
            <w:vMerge w:val="continue"/>
          </w:tcPr>
          <w:p>
            <w:pPr>
              <w:spacing w:after="0"/>
              <w:rPr>
                <w:sz w:val="12"/>
                <w:szCs w:val="12"/>
                <w:color w:val="auto"/>
              </w:rPr>
            </w:pPr>
          </w:p>
        </w:tc>
        <w:tc>
          <w:tcPr>
            <w:tcW w:w="460" w:type="dxa"/>
            <w:vAlign w:val="bottom"/>
            <w:tcBorders>
              <w:right w:val="single" w:sz="8" w:color="auto"/>
            </w:tcBorders>
            <w:vMerge w:val="restart"/>
          </w:tcPr>
          <w:p>
            <w:pPr>
              <w:jc w:val="right"/>
              <w:ind w:right="50"/>
              <w:spacing w:after="0"/>
              <w:rPr>
                <w:sz w:val="20"/>
                <w:szCs w:val="20"/>
                <w:color w:val="auto"/>
              </w:rPr>
            </w:pPr>
            <w:r>
              <w:rPr>
                <w:rFonts w:ascii="Arial" w:cs="Arial" w:eastAsia="Arial" w:hAnsi="Arial"/>
                <w:sz w:val="18"/>
                <w:szCs w:val="18"/>
                <w:color w:val="auto"/>
              </w:rPr>
              <w:t>8.</w:t>
            </w:r>
          </w:p>
        </w:tc>
        <w:tc>
          <w:tcPr>
            <w:tcW w:w="40" w:type="dxa"/>
            <w:vAlign w:val="bottom"/>
          </w:tcPr>
          <w:p>
            <w:pPr>
              <w:spacing w:after="0"/>
              <w:rPr>
                <w:sz w:val="12"/>
                <w:szCs w:val="12"/>
                <w:color w:val="auto"/>
              </w:rPr>
            </w:pPr>
          </w:p>
        </w:tc>
        <w:tc>
          <w:tcPr>
            <w:tcW w:w="9800" w:type="dxa"/>
            <w:vAlign w:val="bottom"/>
            <w:vMerge w:val="restart"/>
          </w:tcPr>
          <w:p>
            <w:pPr>
              <w:ind w:left="4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81"/>
        </w:trPr>
        <w:tc>
          <w:tcPr>
            <w:tcW w:w="460" w:type="dxa"/>
            <w:vAlign w:val="bottom"/>
          </w:tcPr>
          <w:p>
            <w:pPr>
              <w:spacing w:after="0"/>
              <w:rPr>
                <w:sz w:val="7"/>
                <w:szCs w:val="7"/>
                <w:color w:val="auto"/>
              </w:rPr>
            </w:pPr>
          </w:p>
        </w:tc>
        <w:tc>
          <w:tcPr>
            <w:tcW w:w="680" w:type="dxa"/>
            <w:vAlign w:val="bottom"/>
            <w:tcBorders>
              <w:right w:val="single" w:sz="8" w:color="auto"/>
            </w:tcBorders>
          </w:tcPr>
          <w:p>
            <w:pPr>
              <w:spacing w:after="0"/>
              <w:rPr>
                <w:sz w:val="7"/>
                <w:szCs w:val="7"/>
                <w:color w:val="auto"/>
              </w:rPr>
            </w:pPr>
          </w:p>
        </w:tc>
        <w:tc>
          <w:tcPr>
            <w:tcW w:w="460" w:type="dxa"/>
            <w:vAlign w:val="bottom"/>
            <w:tcBorders>
              <w:right w:val="single" w:sz="8" w:color="auto"/>
            </w:tcBorders>
            <w:vMerge w:val="continue"/>
          </w:tcPr>
          <w:p>
            <w:pPr>
              <w:spacing w:after="0"/>
              <w:rPr>
                <w:sz w:val="7"/>
                <w:szCs w:val="7"/>
                <w:color w:val="auto"/>
              </w:rPr>
            </w:pPr>
          </w:p>
        </w:tc>
        <w:tc>
          <w:tcPr>
            <w:tcW w:w="40" w:type="dxa"/>
            <w:vAlign w:val="bottom"/>
          </w:tcPr>
          <w:p>
            <w:pPr>
              <w:spacing w:after="0"/>
              <w:rPr>
                <w:sz w:val="7"/>
                <w:szCs w:val="7"/>
                <w:color w:val="auto"/>
              </w:rPr>
            </w:pPr>
          </w:p>
        </w:tc>
        <w:tc>
          <w:tcPr>
            <w:tcW w:w="98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tcBorders>
          </w:tcPr>
          <w:p>
            <w:pPr>
              <w:spacing w:after="0"/>
              <w:rPr>
                <w:sz w:val="24"/>
                <w:szCs w:val="24"/>
                <w:color w:val="auto"/>
              </w:rPr>
            </w:pPr>
          </w:p>
        </w:tc>
        <w:tc>
          <w:tcPr>
            <w:tcW w:w="680" w:type="dxa"/>
            <w:vAlign w:val="bottom"/>
            <w:tcBorders>
              <w:bottom w:val="single" w:sz="8" w:color="auto"/>
              <w:right w:val="single" w:sz="8" w:color="auto"/>
            </w:tcBorders>
          </w:tcPr>
          <w:p>
            <w:pPr>
              <w:spacing w:after="0"/>
              <w:rPr>
                <w:sz w:val="24"/>
                <w:szCs w:val="24"/>
                <w:color w:val="auto"/>
              </w:rPr>
            </w:pPr>
          </w:p>
        </w:tc>
        <w:tc>
          <w:tcPr>
            <w:tcW w:w="460" w:type="dxa"/>
            <w:vAlign w:val="bottom"/>
            <w:tcBorders>
              <w:bottom w:val="single" w:sz="8" w:color="auto"/>
              <w:right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9800" w:type="dxa"/>
            <w:vAlign w:val="bottom"/>
            <w:tcBorders>
              <w:bottom w:val="single" w:sz="8" w:color="auto"/>
            </w:tcBorders>
          </w:tcPr>
          <w:p>
            <w:pPr>
              <w:ind w:left="40"/>
              <w:spacing w:after="0"/>
              <w:rPr>
                <w:sz w:val="20"/>
                <w:szCs w:val="20"/>
                <w:color w:val="auto"/>
              </w:rPr>
            </w:pPr>
            <w:r>
              <w:rPr>
                <w:rFonts w:ascii="Arial" w:cs="Arial" w:eastAsia="Arial" w:hAnsi="Arial"/>
                <w:sz w:val="22"/>
                <w:szCs w:val="22"/>
                <w:color w:val="auto"/>
              </w:rPr>
              <w:t>68,742,757 shares *</w:t>
            </w:r>
          </w:p>
        </w:tc>
        <w:tc>
          <w:tcPr>
            <w:tcW w:w="0" w:type="dxa"/>
            <w:vAlign w:val="bottom"/>
          </w:tcPr>
          <w:p>
            <w:pPr>
              <w:spacing w:after="0"/>
              <w:rPr>
                <w:sz w:val="1"/>
                <w:szCs w:val="1"/>
                <w:color w:val="auto"/>
              </w:rPr>
            </w:pPr>
          </w:p>
        </w:tc>
      </w:tr>
      <w:tr>
        <w:trPr>
          <w:trHeight w:val="226"/>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9.</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68,742,757 shares *</w:t>
            </w:r>
          </w:p>
        </w:tc>
        <w:tc>
          <w:tcPr>
            <w:tcW w:w="0" w:type="dxa"/>
            <w:vAlign w:val="bottom"/>
          </w:tcPr>
          <w:p>
            <w:pPr>
              <w:spacing w:after="0"/>
              <w:rPr>
                <w:sz w:val="1"/>
                <w:szCs w:val="1"/>
                <w:color w:val="auto"/>
              </w:rPr>
            </w:pPr>
          </w:p>
        </w:tc>
      </w:tr>
      <w:tr>
        <w:trPr>
          <w:trHeight w:val="278"/>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10.</w:t>
            </w:r>
          </w:p>
        </w:tc>
        <w:tc>
          <w:tcPr>
            <w:tcW w:w="10980" w:type="dxa"/>
            <w:vAlign w:val="bottom"/>
            <w:gridSpan w:val="4"/>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90"/>
        </w:trPr>
        <w:tc>
          <w:tcPr>
            <w:tcW w:w="460" w:type="dxa"/>
            <w:vAlign w:val="bottom"/>
            <w:tcBorders>
              <w:bottom w:val="single" w:sz="8" w:color="auto"/>
              <w:right w:val="single" w:sz="8" w:color="auto"/>
            </w:tcBorders>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9840" w:type="dxa"/>
            <w:vAlign w:val="bottom"/>
            <w:tcBorders>
              <w:bottom w:val="single" w:sz="8" w:color="auto"/>
            </w:tcBorders>
            <w:gridSpan w:val="2"/>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w w:val="89"/>
              </w:rPr>
              <w:t>13.3%</w:t>
            </w:r>
          </w:p>
        </w:tc>
        <w:tc>
          <w:tcPr>
            <w:tcW w:w="46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98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IN</w:t>
            </w:r>
          </w:p>
        </w:tc>
        <w:tc>
          <w:tcPr>
            <w:tcW w:w="46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98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460" w:right="20" w:hanging="452"/>
        <w:spacing w:after="0" w:line="255"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Shares may be deemed beneficially owned by Dr. Sehat Sutardja and include (i) 18,253,334 shares owned by The Sutardja Family Partners, a California family limited partnership, of which Dr. Sehat Sutardja and Ms. Dai are the general partners and share voting and dispositive power, (ii) 2,838,300 shares issuable pursuant to stock options exercisable on March 1, 2015, held by Dr. Sehat Sutardja, and (iii) 935,000 shares issuable pursuant to stock options exercisable on March 1, 2015,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26"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2 of 6</w:t>
      </w:r>
    </w:p>
    <w:p>
      <w:pPr>
        <w:sectPr>
          <w:pgSz w:w="11900" w:h="16838" w:orient="portrait"/>
          <w:cols w:equalWidth="0" w:num="1">
            <w:col w:w="11440"/>
          </w:cols>
          <w:pgMar w:left="240" w:top="274" w:right="21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G5876H105</w:t>
      </w:r>
    </w:p>
    <w:p>
      <w:pPr>
        <w:spacing w:after="0" w:line="144" w:lineRule="exact"/>
        <w:rPr>
          <w:sz w:val="20"/>
          <w:szCs w:val="20"/>
          <w:color w:val="auto"/>
        </w:rPr>
      </w:pPr>
    </w:p>
    <w:p>
      <w:pPr>
        <w:ind w:left="260"/>
        <w:spacing w:after="0"/>
        <w:tabs>
          <w:tab w:leader="none" w:pos="52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6"/>
          <w:szCs w:val="16"/>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54875" cy="524002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4875" cy="5240020"/>
                    </a:xfrm>
                    <a:prstGeom prst="rect">
                      <a:avLst/>
                    </a:prstGeom>
                    <a:noFill/>
                  </pic:spPr>
                </pic:pic>
              </a:graphicData>
            </a:graphic>
          </wp:anchor>
        </w:drawing>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46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gridSpan w:val="3"/>
          </w:tcPr>
          <w:p>
            <w:pPr>
              <w:ind w:left="80"/>
              <w:spacing w:after="0"/>
              <w:rPr>
                <w:sz w:val="20"/>
                <w:szCs w:val="20"/>
                <w:color w:val="auto"/>
              </w:rPr>
            </w:pPr>
            <w:r>
              <w:rPr>
                <w:rFonts w:ascii="Arial" w:cs="Arial" w:eastAsia="Arial" w:hAnsi="Arial"/>
                <w:sz w:val="22"/>
                <w:szCs w:val="22"/>
                <w:color w:val="auto"/>
              </w:rPr>
              <w:t>Weili Dai</w:t>
            </w:r>
          </w:p>
        </w:tc>
        <w:tc>
          <w:tcPr>
            <w:tcW w:w="98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4"/>
        </w:trPr>
        <w:tc>
          <w:tcPr>
            <w:tcW w:w="460" w:type="dxa"/>
            <w:vAlign w:val="bottom"/>
          </w:tcPr>
          <w:p>
            <w:pPr>
              <w:jc w:val="right"/>
              <w:spacing w:after="0" w:line="164" w:lineRule="exact"/>
              <w:rPr>
                <w:sz w:val="20"/>
                <w:szCs w:val="20"/>
                <w:color w:val="auto"/>
              </w:rPr>
            </w:pPr>
            <w:r>
              <w:rPr>
                <w:rFonts w:ascii="Arial" w:cs="Arial" w:eastAsia="Arial" w:hAnsi="Arial"/>
                <w:sz w:val="18"/>
                <w:szCs w:val="18"/>
                <w:color w:val="auto"/>
              </w:rPr>
              <w:t>2.</w:t>
            </w:r>
          </w:p>
        </w:tc>
        <w:tc>
          <w:tcPr>
            <w:tcW w:w="10980" w:type="dxa"/>
            <w:vAlign w:val="bottom"/>
            <w:gridSpan w:val="4"/>
          </w:tcPr>
          <w:p>
            <w:pPr>
              <w:ind w:left="80"/>
              <w:spacing w:after="0" w:line="164"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83"/>
        </w:trPr>
        <w:tc>
          <w:tcPr>
            <w:tcW w:w="460" w:type="dxa"/>
            <w:vAlign w:val="bottom"/>
          </w:tcPr>
          <w:p>
            <w:pPr>
              <w:spacing w:after="0"/>
              <w:rPr>
                <w:sz w:val="24"/>
                <w:szCs w:val="24"/>
                <w:color w:val="auto"/>
              </w:rPr>
            </w:pPr>
          </w:p>
        </w:tc>
        <w:tc>
          <w:tcPr>
            <w:tcW w:w="68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500" w:type="dxa"/>
            <w:vAlign w:val="bottom"/>
            <w:gridSpan w:val="2"/>
          </w:tcPr>
          <w:p>
            <w:pPr>
              <w:ind w:left="220"/>
              <w:spacing w:after="0"/>
              <w:rPr>
                <w:sz w:val="20"/>
                <w:szCs w:val="20"/>
                <w:color w:val="auto"/>
              </w:rPr>
            </w:pPr>
            <w:r>
              <w:rPr>
                <w:rFonts w:ascii="Arial" w:cs="Arial" w:eastAsia="Arial" w:hAnsi="Arial"/>
                <w:sz w:val="18"/>
                <w:szCs w:val="18"/>
                <w:color w:val="auto"/>
              </w:rPr>
              <w:t>(b)</w:t>
            </w:r>
          </w:p>
        </w:tc>
        <w:tc>
          <w:tcPr>
            <w:tcW w:w="9800" w:type="dxa"/>
            <w:vAlign w:val="bottom"/>
          </w:tcPr>
          <w:p>
            <w:pPr>
              <w:ind w:left="2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37"/>
        </w:trPr>
        <w:tc>
          <w:tcPr>
            <w:tcW w:w="460" w:type="dxa"/>
            <w:vAlign w:val="bottom"/>
            <w:tcBorders>
              <w:bottom w:val="single" w:sz="8" w:color="auto"/>
            </w:tcBorders>
          </w:tcPr>
          <w:p>
            <w:pPr>
              <w:spacing w:after="0"/>
              <w:rPr>
                <w:sz w:val="20"/>
                <w:szCs w:val="20"/>
                <w:color w:val="auto"/>
              </w:rPr>
            </w:pPr>
          </w:p>
        </w:tc>
        <w:tc>
          <w:tcPr>
            <w:tcW w:w="1180" w:type="dxa"/>
            <w:vAlign w:val="bottom"/>
            <w:tcBorders>
              <w:bottom w:val="single" w:sz="8" w:color="auto"/>
            </w:tcBorders>
            <w:gridSpan w:val="3"/>
          </w:tcPr>
          <w:p>
            <w:pPr>
              <w:spacing w:after="0"/>
              <w:rPr>
                <w:sz w:val="20"/>
                <w:szCs w:val="20"/>
                <w:color w:val="auto"/>
              </w:rPr>
            </w:pPr>
          </w:p>
        </w:tc>
        <w:tc>
          <w:tcPr>
            <w:tcW w:w="980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460" w:type="dxa"/>
            <w:vAlign w:val="bottom"/>
          </w:tcPr>
          <w:p>
            <w:pPr>
              <w:jc w:val="right"/>
              <w:spacing w:after="0"/>
              <w:rPr>
                <w:sz w:val="20"/>
                <w:szCs w:val="20"/>
                <w:color w:val="auto"/>
              </w:rPr>
            </w:pPr>
            <w:r>
              <w:rPr>
                <w:rFonts w:ascii="Arial" w:cs="Arial" w:eastAsia="Arial" w:hAnsi="Arial"/>
                <w:sz w:val="18"/>
                <w:szCs w:val="18"/>
                <w:color w:val="auto"/>
              </w:rPr>
              <w:t>3.</w:t>
            </w:r>
          </w:p>
        </w:tc>
        <w:tc>
          <w:tcPr>
            <w:tcW w:w="1180" w:type="dxa"/>
            <w:vAlign w:val="bottom"/>
            <w:gridSpan w:val="3"/>
          </w:tcPr>
          <w:p>
            <w:pPr>
              <w:ind w:left="80"/>
              <w:spacing w:after="0"/>
              <w:rPr>
                <w:sz w:val="20"/>
                <w:szCs w:val="20"/>
                <w:color w:val="auto"/>
              </w:rPr>
            </w:pPr>
            <w:r>
              <w:rPr>
                <w:rFonts w:ascii="Arial" w:cs="Arial" w:eastAsia="Arial" w:hAnsi="Arial"/>
                <w:sz w:val="18"/>
                <w:szCs w:val="18"/>
                <w:color w:val="auto"/>
                <w:w w:val="93"/>
              </w:rPr>
              <w:t>SEC Use Only</w:t>
            </w:r>
          </w:p>
        </w:tc>
        <w:tc>
          <w:tcPr>
            <w:tcW w:w="9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42"/>
        </w:trPr>
        <w:tc>
          <w:tcPr>
            <w:tcW w:w="460" w:type="dxa"/>
            <w:vAlign w:val="bottom"/>
            <w:tcBorders>
              <w:bottom w:val="single" w:sz="8" w:color="auto"/>
            </w:tcBorders>
          </w:tcPr>
          <w:p>
            <w:pPr>
              <w:spacing w:after="0"/>
              <w:rPr>
                <w:sz w:val="21"/>
                <w:szCs w:val="21"/>
                <w:color w:val="auto"/>
              </w:rPr>
            </w:pPr>
          </w:p>
        </w:tc>
        <w:tc>
          <w:tcPr>
            <w:tcW w:w="10980" w:type="dxa"/>
            <w:vAlign w:val="bottom"/>
            <w:tcBorders>
              <w:bottom w:val="single" w:sz="8" w:color="auto"/>
            </w:tcBorders>
            <w:gridSpan w:val="4"/>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460" w:type="dxa"/>
            <w:vAlign w:val="bottom"/>
          </w:tcPr>
          <w:p>
            <w:pPr>
              <w:jc w:val="right"/>
              <w:spacing w:after="0"/>
              <w:rPr>
                <w:sz w:val="20"/>
                <w:szCs w:val="20"/>
                <w:color w:val="auto"/>
              </w:rPr>
            </w:pPr>
            <w:r>
              <w:rPr>
                <w:rFonts w:ascii="Arial" w:cs="Arial" w:eastAsia="Arial" w:hAnsi="Arial"/>
                <w:sz w:val="18"/>
                <w:szCs w:val="18"/>
                <w:color w:val="auto"/>
              </w:rPr>
              <w:t>4.</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26"/>
        </w:trPr>
        <w:tc>
          <w:tcPr>
            <w:tcW w:w="460" w:type="dxa"/>
            <w:vAlign w:val="bottom"/>
          </w:tcPr>
          <w:p>
            <w:pPr>
              <w:spacing w:after="0"/>
              <w:rPr>
                <w:sz w:val="19"/>
                <w:szCs w:val="19"/>
                <w:color w:val="auto"/>
              </w:rPr>
            </w:pPr>
          </w:p>
        </w:tc>
        <w:tc>
          <w:tcPr>
            <w:tcW w:w="680" w:type="dxa"/>
            <w:vAlign w:val="bottom"/>
            <w:tcBorders>
              <w:right w:val="single" w:sz="8" w:color="auto"/>
            </w:tcBorders>
          </w:tcPr>
          <w:p>
            <w:pPr>
              <w:spacing w:after="0"/>
              <w:rPr>
                <w:sz w:val="19"/>
                <w:szCs w:val="19"/>
                <w:color w:val="auto"/>
              </w:rPr>
            </w:pPr>
          </w:p>
        </w:tc>
        <w:tc>
          <w:tcPr>
            <w:tcW w:w="460" w:type="dxa"/>
            <w:vAlign w:val="bottom"/>
            <w:tcBorders>
              <w:right w:val="single" w:sz="8" w:color="auto"/>
            </w:tcBorders>
          </w:tcPr>
          <w:p>
            <w:pPr>
              <w:jc w:val="right"/>
              <w:ind w:right="70"/>
              <w:spacing w:after="0"/>
              <w:rPr>
                <w:sz w:val="20"/>
                <w:szCs w:val="20"/>
                <w:color w:val="auto"/>
              </w:rPr>
            </w:pPr>
            <w:r>
              <w:rPr>
                <w:rFonts w:ascii="Arial" w:cs="Arial" w:eastAsia="Arial" w:hAnsi="Arial"/>
                <w:sz w:val="18"/>
                <w:szCs w:val="18"/>
                <w:color w:val="auto"/>
              </w:rPr>
              <w:t>5.</w:t>
            </w:r>
          </w:p>
        </w:tc>
        <w:tc>
          <w:tcPr>
            <w:tcW w:w="40" w:type="dxa"/>
            <w:vAlign w:val="bottom"/>
          </w:tcPr>
          <w:p>
            <w:pPr>
              <w:spacing w:after="0"/>
              <w:rPr>
                <w:sz w:val="19"/>
                <w:szCs w:val="19"/>
                <w:color w:val="auto"/>
              </w:rPr>
            </w:pPr>
          </w:p>
        </w:tc>
        <w:tc>
          <w:tcPr>
            <w:tcW w:w="9800" w:type="dxa"/>
            <w:vAlign w:val="bottom"/>
          </w:tcPr>
          <w:p>
            <w:pPr>
              <w:ind w:left="4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84"/>
        </w:trPr>
        <w:tc>
          <w:tcPr>
            <w:tcW w:w="1140" w:type="dxa"/>
            <w:vAlign w:val="bottom"/>
            <w:tcBorders>
              <w:right w:val="single" w:sz="8" w:color="auto"/>
            </w:tcBorders>
            <w:gridSpan w:val="2"/>
            <w:vMerge w:val="restart"/>
          </w:tcPr>
          <w:p>
            <w:pPr>
              <w:ind w:left="240"/>
              <w:spacing w:after="0"/>
              <w:rPr>
                <w:sz w:val="20"/>
                <w:szCs w:val="20"/>
                <w:color w:val="auto"/>
              </w:rPr>
            </w:pPr>
            <w:r>
              <w:rPr>
                <w:rFonts w:ascii="Arial" w:cs="Arial" w:eastAsia="Arial" w:hAnsi="Arial"/>
                <w:sz w:val="18"/>
                <w:szCs w:val="18"/>
                <w:color w:val="auto"/>
              </w:rPr>
              <w:t>Number of</w:t>
            </w:r>
          </w:p>
        </w:tc>
        <w:tc>
          <w:tcPr>
            <w:tcW w:w="460" w:type="dxa"/>
            <w:vAlign w:val="bottom"/>
            <w:tcBorders>
              <w:bottom w:val="single" w:sz="8" w:color="auto"/>
              <w:right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9800" w:type="dxa"/>
            <w:vAlign w:val="bottom"/>
            <w:tcBorders>
              <w:bottom w:val="single" w:sz="8" w:color="auto"/>
            </w:tcBorders>
          </w:tcPr>
          <w:p>
            <w:pPr>
              <w:ind w:left="4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48"/>
        </w:trPr>
        <w:tc>
          <w:tcPr>
            <w:tcW w:w="1140" w:type="dxa"/>
            <w:vAlign w:val="bottom"/>
            <w:tcBorders>
              <w:right w:val="single" w:sz="8" w:color="auto"/>
            </w:tcBorders>
            <w:gridSpan w:val="2"/>
            <w:vMerge w:val="continue"/>
          </w:tcPr>
          <w:p>
            <w:pPr>
              <w:spacing w:after="0"/>
              <w:rPr>
                <w:sz w:val="4"/>
                <w:szCs w:val="4"/>
                <w:color w:val="auto"/>
              </w:rPr>
            </w:pPr>
          </w:p>
        </w:tc>
        <w:tc>
          <w:tcPr>
            <w:tcW w:w="460" w:type="dxa"/>
            <w:vAlign w:val="bottom"/>
            <w:tcBorders>
              <w:right w:val="single" w:sz="8" w:color="auto"/>
            </w:tcBorders>
            <w:vMerge w:val="restart"/>
          </w:tcPr>
          <w:p>
            <w:pPr>
              <w:jc w:val="right"/>
              <w:ind w:right="50"/>
              <w:spacing w:after="0"/>
              <w:rPr>
                <w:sz w:val="20"/>
                <w:szCs w:val="20"/>
                <w:color w:val="auto"/>
              </w:rPr>
            </w:pPr>
            <w:r>
              <w:rPr>
                <w:rFonts w:ascii="Arial" w:cs="Arial" w:eastAsia="Arial" w:hAnsi="Arial"/>
                <w:sz w:val="18"/>
                <w:szCs w:val="18"/>
                <w:color w:val="auto"/>
              </w:rPr>
              <w:t>6.</w:t>
            </w:r>
          </w:p>
        </w:tc>
        <w:tc>
          <w:tcPr>
            <w:tcW w:w="40" w:type="dxa"/>
            <w:vAlign w:val="bottom"/>
          </w:tcPr>
          <w:p>
            <w:pPr>
              <w:spacing w:after="0"/>
              <w:rPr>
                <w:sz w:val="4"/>
                <w:szCs w:val="4"/>
                <w:color w:val="auto"/>
              </w:rPr>
            </w:pPr>
          </w:p>
        </w:tc>
        <w:tc>
          <w:tcPr>
            <w:tcW w:w="9800" w:type="dxa"/>
            <w:vAlign w:val="bottom"/>
            <w:vMerge w:val="restart"/>
          </w:tcPr>
          <w:p>
            <w:pPr>
              <w:ind w:left="4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176"/>
        </w:trPr>
        <w:tc>
          <w:tcPr>
            <w:tcW w:w="1140" w:type="dxa"/>
            <w:vAlign w:val="bottom"/>
            <w:tcBorders>
              <w:right w:val="single" w:sz="8" w:color="auto"/>
            </w:tcBorders>
            <w:gridSpan w:val="2"/>
            <w:vMerge w:val="restart"/>
          </w:tcPr>
          <w:p>
            <w:pPr>
              <w:jc w:val="center"/>
              <w:ind w:left="50"/>
              <w:spacing w:after="0"/>
              <w:rPr>
                <w:sz w:val="20"/>
                <w:szCs w:val="20"/>
                <w:color w:val="auto"/>
              </w:rPr>
            </w:pPr>
            <w:r>
              <w:rPr>
                <w:rFonts w:ascii="Arial" w:cs="Arial" w:eastAsia="Arial" w:hAnsi="Arial"/>
                <w:sz w:val="18"/>
                <w:szCs w:val="18"/>
                <w:color w:val="auto"/>
                <w:w w:val="84"/>
              </w:rPr>
              <w:t>Shares</w:t>
            </w:r>
          </w:p>
        </w:tc>
        <w:tc>
          <w:tcPr>
            <w:tcW w:w="460" w:type="dxa"/>
            <w:vAlign w:val="bottom"/>
            <w:tcBorders>
              <w:right w:val="single" w:sz="8" w:color="auto"/>
            </w:tcBorders>
            <w:vMerge w:val="continue"/>
          </w:tcPr>
          <w:p>
            <w:pPr>
              <w:spacing w:after="0"/>
              <w:rPr>
                <w:sz w:val="15"/>
                <w:szCs w:val="15"/>
                <w:color w:val="auto"/>
              </w:rPr>
            </w:pPr>
          </w:p>
        </w:tc>
        <w:tc>
          <w:tcPr>
            <w:tcW w:w="40" w:type="dxa"/>
            <w:vAlign w:val="bottom"/>
          </w:tcPr>
          <w:p>
            <w:pPr>
              <w:spacing w:after="0"/>
              <w:rPr>
                <w:sz w:val="15"/>
                <w:szCs w:val="15"/>
                <w:color w:val="auto"/>
              </w:rPr>
            </w:pPr>
          </w:p>
        </w:tc>
        <w:tc>
          <w:tcPr>
            <w:tcW w:w="980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40"/>
        </w:trPr>
        <w:tc>
          <w:tcPr>
            <w:tcW w:w="1140" w:type="dxa"/>
            <w:vAlign w:val="bottom"/>
            <w:tcBorders>
              <w:right w:val="single" w:sz="8" w:color="auto"/>
            </w:tcBorders>
            <w:gridSpan w:val="2"/>
            <w:vMerge w:val="continue"/>
          </w:tcPr>
          <w:p>
            <w:pPr>
              <w:spacing w:after="0"/>
              <w:rPr>
                <w:sz w:val="3"/>
                <w:szCs w:val="3"/>
                <w:color w:val="auto"/>
              </w:rPr>
            </w:pPr>
          </w:p>
        </w:tc>
        <w:tc>
          <w:tcPr>
            <w:tcW w:w="460" w:type="dxa"/>
            <w:vAlign w:val="bottom"/>
            <w:tcBorders>
              <w:right w:val="single" w:sz="8" w:color="auto"/>
            </w:tcBorders>
          </w:tcPr>
          <w:p>
            <w:pPr>
              <w:spacing w:after="0"/>
              <w:rPr>
                <w:sz w:val="3"/>
                <w:szCs w:val="3"/>
                <w:color w:val="auto"/>
              </w:rPr>
            </w:pPr>
          </w:p>
        </w:tc>
        <w:tc>
          <w:tcPr>
            <w:tcW w:w="40" w:type="dxa"/>
            <w:vAlign w:val="bottom"/>
          </w:tcPr>
          <w:p>
            <w:pPr>
              <w:spacing w:after="0"/>
              <w:rPr>
                <w:sz w:val="3"/>
                <w:szCs w:val="3"/>
                <w:color w:val="auto"/>
              </w:rPr>
            </w:pPr>
          </w:p>
        </w:tc>
        <w:tc>
          <w:tcPr>
            <w:tcW w:w="98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16"/>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6"/>
              </w:rPr>
              <w:t>Beneficially</w:t>
            </w:r>
          </w:p>
        </w:tc>
        <w:tc>
          <w:tcPr>
            <w:tcW w:w="460" w:type="dxa"/>
            <w:vAlign w:val="bottom"/>
            <w:tcBorders>
              <w:right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9800" w:type="dxa"/>
            <w:vAlign w:val="bottom"/>
            <w:vMerge w:val="restart"/>
          </w:tcPr>
          <w:p>
            <w:pPr>
              <w:ind w:left="40"/>
              <w:spacing w:after="0"/>
              <w:rPr>
                <w:sz w:val="20"/>
                <w:szCs w:val="20"/>
                <w:color w:val="auto"/>
              </w:rPr>
            </w:pPr>
            <w:r>
              <w:rPr>
                <w:rFonts w:ascii="Arial" w:cs="Arial" w:eastAsia="Arial" w:hAnsi="Arial"/>
                <w:sz w:val="22"/>
                <w:szCs w:val="22"/>
                <w:color w:val="auto"/>
              </w:rPr>
              <w:t>68,742,757 shares *</w:t>
            </w:r>
          </w:p>
        </w:tc>
        <w:tc>
          <w:tcPr>
            <w:tcW w:w="0" w:type="dxa"/>
            <w:vAlign w:val="bottom"/>
          </w:tcPr>
          <w:p>
            <w:pPr>
              <w:spacing w:after="0"/>
              <w:rPr>
                <w:sz w:val="1"/>
                <w:szCs w:val="1"/>
                <w:color w:val="auto"/>
              </w:rPr>
            </w:pPr>
          </w:p>
        </w:tc>
      </w:tr>
      <w:tr>
        <w:trPr>
          <w:trHeight w:val="230"/>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3"/>
              </w:rPr>
              <w:t>Owned by</w:t>
            </w:r>
          </w:p>
        </w:tc>
        <w:tc>
          <w:tcPr>
            <w:tcW w:w="460" w:type="dxa"/>
            <w:vAlign w:val="bottom"/>
            <w:tcBorders>
              <w:bottom w:val="single" w:sz="8" w:color="auto"/>
              <w:right w:val="single" w:sz="8" w:color="auto"/>
            </w:tcBorders>
          </w:tcPr>
          <w:p>
            <w:pPr>
              <w:spacing w:after="0"/>
              <w:rPr>
                <w:sz w:val="20"/>
                <w:szCs w:val="20"/>
                <w:color w:val="auto"/>
              </w:rPr>
            </w:pPr>
          </w:p>
        </w:tc>
        <w:tc>
          <w:tcPr>
            <w:tcW w:w="40" w:type="dxa"/>
            <w:vAlign w:val="bottom"/>
            <w:tcBorders>
              <w:bottom w:val="single" w:sz="8" w:color="auto"/>
            </w:tcBorders>
          </w:tcPr>
          <w:p>
            <w:pPr>
              <w:spacing w:after="0"/>
              <w:rPr>
                <w:sz w:val="20"/>
                <w:szCs w:val="20"/>
                <w:color w:val="auto"/>
              </w:rPr>
            </w:pPr>
          </w:p>
        </w:tc>
        <w:tc>
          <w:tcPr>
            <w:tcW w:w="9800" w:type="dxa"/>
            <w:vAlign w:val="bottom"/>
            <w:tcBorders>
              <w:bottom w:val="single" w:sz="8" w:color="auto"/>
            </w:tcBorders>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460" w:type="dxa"/>
            <w:vAlign w:val="bottom"/>
          </w:tcPr>
          <w:p>
            <w:pPr>
              <w:spacing w:after="0"/>
              <w:rPr>
                <w:sz w:val="15"/>
                <w:szCs w:val="15"/>
                <w:color w:val="auto"/>
              </w:rPr>
            </w:pPr>
          </w:p>
        </w:tc>
        <w:tc>
          <w:tcPr>
            <w:tcW w:w="680" w:type="dxa"/>
            <w:vAlign w:val="bottom"/>
            <w:tcBorders>
              <w:right w:val="single" w:sz="8" w:color="auto"/>
            </w:tcBorders>
          </w:tcPr>
          <w:p>
            <w:pPr>
              <w:jc w:val="center"/>
              <w:ind w:right="224"/>
              <w:spacing w:after="0" w:line="182" w:lineRule="exact"/>
              <w:rPr>
                <w:sz w:val="20"/>
                <w:szCs w:val="20"/>
                <w:color w:val="auto"/>
              </w:rPr>
            </w:pPr>
            <w:r>
              <w:rPr>
                <w:rFonts w:ascii="Arial" w:cs="Arial" w:eastAsia="Arial" w:hAnsi="Arial"/>
                <w:sz w:val="18"/>
                <w:szCs w:val="18"/>
                <w:color w:val="auto"/>
                <w:w w:val="87"/>
              </w:rPr>
              <w:t>Each</w:t>
            </w:r>
          </w:p>
        </w:tc>
        <w:tc>
          <w:tcPr>
            <w:tcW w:w="460" w:type="dxa"/>
            <w:vAlign w:val="bottom"/>
            <w:tcBorders>
              <w:right w:val="single" w:sz="8" w:color="auto"/>
            </w:tcBorders>
          </w:tcPr>
          <w:p>
            <w:pPr>
              <w:jc w:val="right"/>
              <w:ind w:right="50"/>
              <w:spacing w:after="0" w:line="182" w:lineRule="exact"/>
              <w:rPr>
                <w:sz w:val="20"/>
                <w:szCs w:val="20"/>
                <w:color w:val="auto"/>
              </w:rPr>
            </w:pPr>
            <w:r>
              <w:rPr>
                <w:rFonts w:ascii="Arial" w:cs="Arial" w:eastAsia="Arial" w:hAnsi="Arial"/>
                <w:sz w:val="18"/>
                <w:szCs w:val="18"/>
                <w:color w:val="auto"/>
              </w:rPr>
              <w:t>7.</w:t>
            </w:r>
          </w:p>
        </w:tc>
        <w:tc>
          <w:tcPr>
            <w:tcW w:w="40" w:type="dxa"/>
            <w:vAlign w:val="bottom"/>
          </w:tcPr>
          <w:p>
            <w:pPr>
              <w:spacing w:after="0"/>
              <w:rPr>
                <w:sz w:val="15"/>
                <w:szCs w:val="15"/>
                <w:color w:val="auto"/>
              </w:rPr>
            </w:pPr>
          </w:p>
        </w:tc>
        <w:tc>
          <w:tcPr>
            <w:tcW w:w="9800" w:type="dxa"/>
            <w:vAlign w:val="bottom"/>
          </w:tcPr>
          <w:p>
            <w:pPr>
              <w:ind w:left="40"/>
              <w:spacing w:after="0" w:line="182"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2"/>
              </w:rPr>
              <w:t>Reporting</w:t>
            </w:r>
          </w:p>
        </w:tc>
        <w:tc>
          <w:tcPr>
            <w:tcW w:w="460" w:type="dxa"/>
            <w:vAlign w:val="bottom"/>
            <w:tcBorders>
              <w:right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98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84"/>
              </w:rPr>
              <w:t>Person</w:t>
            </w:r>
          </w:p>
        </w:tc>
        <w:tc>
          <w:tcPr>
            <w:tcW w:w="460" w:type="dxa"/>
            <w:vAlign w:val="bottom"/>
            <w:tcBorders>
              <w:right w:val="single" w:sz="8" w:color="auto"/>
            </w:tcBorders>
          </w:tcPr>
          <w:p>
            <w:pPr>
              <w:spacing w:after="0"/>
              <w:rPr>
                <w:sz w:val="21"/>
                <w:szCs w:val="21"/>
                <w:color w:val="auto"/>
              </w:rPr>
            </w:pPr>
          </w:p>
        </w:tc>
        <w:tc>
          <w:tcPr>
            <w:tcW w:w="40" w:type="dxa"/>
            <w:vAlign w:val="bottom"/>
          </w:tcPr>
          <w:p>
            <w:pPr>
              <w:spacing w:after="0"/>
              <w:rPr>
                <w:sz w:val="21"/>
                <w:szCs w:val="21"/>
                <w:color w:val="auto"/>
              </w:rPr>
            </w:pPr>
          </w:p>
        </w:tc>
        <w:tc>
          <w:tcPr>
            <w:tcW w:w="9800" w:type="dxa"/>
            <w:vAlign w:val="bottom"/>
          </w:tcPr>
          <w:p>
            <w:pPr>
              <w:ind w:left="40"/>
              <w:spacing w:after="0" w:line="244" w:lineRule="exact"/>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68"/>
        </w:trPr>
        <w:tc>
          <w:tcPr>
            <w:tcW w:w="460" w:type="dxa"/>
            <w:vAlign w:val="bottom"/>
          </w:tcPr>
          <w:p>
            <w:pPr>
              <w:spacing w:after="0"/>
              <w:rPr>
                <w:sz w:val="5"/>
                <w:szCs w:val="5"/>
                <w:color w:val="auto"/>
              </w:rPr>
            </w:pPr>
          </w:p>
        </w:tc>
        <w:tc>
          <w:tcPr>
            <w:tcW w:w="680" w:type="dxa"/>
            <w:vAlign w:val="bottom"/>
            <w:tcBorders>
              <w:right w:val="single" w:sz="8" w:color="auto"/>
            </w:tcBorders>
            <w:vMerge w:val="restart"/>
          </w:tcPr>
          <w:p>
            <w:pPr>
              <w:jc w:val="center"/>
              <w:ind w:right="224"/>
              <w:spacing w:after="0"/>
              <w:rPr>
                <w:sz w:val="20"/>
                <w:szCs w:val="20"/>
                <w:color w:val="auto"/>
              </w:rPr>
            </w:pPr>
            <w:r>
              <w:rPr>
                <w:rFonts w:ascii="Arial" w:cs="Arial" w:eastAsia="Arial" w:hAnsi="Arial"/>
                <w:sz w:val="18"/>
                <w:szCs w:val="18"/>
                <w:color w:val="auto"/>
                <w:w w:val="99"/>
              </w:rPr>
              <w:t>With</w:t>
            </w:r>
          </w:p>
        </w:tc>
        <w:tc>
          <w:tcPr>
            <w:tcW w:w="460" w:type="dxa"/>
            <w:vAlign w:val="bottom"/>
            <w:tcBorders>
              <w:bottom w:val="single" w:sz="8" w:color="auto"/>
              <w:right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98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460" w:type="dxa"/>
            <w:vAlign w:val="bottom"/>
          </w:tcPr>
          <w:p>
            <w:pPr>
              <w:spacing w:after="0"/>
              <w:rPr>
                <w:sz w:val="12"/>
                <w:szCs w:val="12"/>
                <w:color w:val="auto"/>
              </w:rPr>
            </w:pPr>
          </w:p>
        </w:tc>
        <w:tc>
          <w:tcPr>
            <w:tcW w:w="680" w:type="dxa"/>
            <w:vAlign w:val="bottom"/>
            <w:tcBorders>
              <w:right w:val="single" w:sz="8" w:color="auto"/>
            </w:tcBorders>
            <w:vMerge w:val="continue"/>
          </w:tcPr>
          <w:p>
            <w:pPr>
              <w:spacing w:after="0"/>
              <w:rPr>
                <w:sz w:val="12"/>
                <w:szCs w:val="12"/>
                <w:color w:val="auto"/>
              </w:rPr>
            </w:pPr>
          </w:p>
        </w:tc>
        <w:tc>
          <w:tcPr>
            <w:tcW w:w="460" w:type="dxa"/>
            <w:vAlign w:val="bottom"/>
            <w:tcBorders>
              <w:right w:val="single" w:sz="8" w:color="auto"/>
            </w:tcBorders>
            <w:vMerge w:val="restart"/>
          </w:tcPr>
          <w:p>
            <w:pPr>
              <w:jc w:val="right"/>
              <w:ind w:right="50"/>
              <w:spacing w:after="0"/>
              <w:rPr>
                <w:sz w:val="20"/>
                <w:szCs w:val="20"/>
                <w:color w:val="auto"/>
              </w:rPr>
            </w:pPr>
            <w:r>
              <w:rPr>
                <w:rFonts w:ascii="Arial" w:cs="Arial" w:eastAsia="Arial" w:hAnsi="Arial"/>
                <w:sz w:val="18"/>
                <w:szCs w:val="18"/>
                <w:color w:val="auto"/>
              </w:rPr>
              <w:t>8.</w:t>
            </w:r>
          </w:p>
        </w:tc>
        <w:tc>
          <w:tcPr>
            <w:tcW w:w="40" w:type="dxa"/>
            <w:vAlign w:val="bottom"/>
          </w:tcPr>
          <w:p>
            <w:pPr>
              <w:spacing w:after="0"/>
              <w:rPr>
                <w:sz w:val="12"/>
                <w:szCs w:val="12"/>
                <w:color w:val="auto"/>
              </w:rPr>
            </w:pPr>
          </w:p>
        </w:tc>
        <w:tc>
          <w:tcPr>
            <w:tcW w:w="9800" w:type="dxa"/>
            <w:vAlign w:val="bottom"/>
            <w:vMerge w:val="restart"/>
          </w:tcPr>
          <w:p>
            <w:pPr>
              <w:ind w:left="4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81"/>
        </w:trPr>
        <w:tc>
          <w:tcPr>
            <w:tcW w:w="460" w:type="dxa"/>
            <w:vAlign w:val="bottom"/>
          </w:tcPr>
          <w:p>
            <w:pPr>
              <w:spacing w:after="0"/>
              <w:rPr>
                <w:sz w:val="7"/>
                <w:szCs w:val="7"/>
                <w:color w:val="auto"/>
              </w:rPr>
            </w:pPr>
          </w:p>
        </w:tc>
        <w:tc>
          <w:tcPr>
            <w:tcW w:w="680" w:type="dxa"/>
            <w:vAlign w:val="bottom"/>
            <w:tcBorders>
              <w:right w:val="single" w:sz="8" w:color="auto"/>
            </w:tcBorders>
          </w:tcPr>
          <w:p>
            <w:pPr>
              <w:spacing w:after="0"/>
              <w:rPr>
                <w:sz w:val="7"/>
                <w:szCs w:val="7"/>
                <w:color w:val="auto"/>
              </w:rPr>
            </w:pPr>
          </w:p>
        </w:tc>
        <w:tc>
          <w:tcPr>
            <w:tcW w:w="460" w:type="dxa"/>
            <w:vAlign w:val="bottom"/>
            <w:tcBorders>
              <w:right w:val="single" w:sz="8" w:color="auto"/>
            </w:tcBorders>
            <w:vMerge w:val="continue"/>
          </w:tcPr>
          <w:p>
            <w:pPr>
              <w:spacing w:after="0"/>
              <w:rPr>
                <w:sz w:val="7"/>
                <w:szCs w:val="7"/>
                <w:color w:val="auto"/>
              </w:rPr>
            </w:pPr>
          </w:p>
        </w:tc>
        <w:tc>
          <w:tcPr>
            <w:tcW w:w="40" w:type="dxa"/>
            <w:vAlign w:val="bottom"/>
          </w:tcPr>
          <w:p>
            <w:pPr>
              <w:spacing w:after="0"/>
              <w:rPr>
                <w:sz w:val="7"/>
                <w:szCs w:val="7"/>
                <w:color w:val="auto"/>
              </w:rPr>
            </w:pPr>
          </w:p>
        </w:tc>
        <w:tc>
          <w:tcPr>
            <w:tcW w:w="98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tcBorders>
          </w:tcPr>
          <w:p>
            <w:pPr>
              <w:spacing w:after="0"/>
              <w:rPr>
                <w:sz w:val="24"/>
                <w:szCs w:val="24"/>
                <w:color w:val="auto"/>
              </w:rPr>
            </w:pPr>
          </w:p>
        </w:tc>
        <w:tc>
          <w:tcPr>
            <w:tcW w:w="680" w:type="dxa"/>
            <w:vAlign w:val="bottom"/>
            <w:tcBorders>
              <w:bottom w:val="single" w:sz="8" w:color="auto"/>
              <w:right w:val="single" w:sz="8" w:color="auto"/>
            </w:tcBorders>
          </w:tcPr>
          <w:p>
            <w:pPr>
              <w:spacing w:after="0"/>
              <w:rPr>
                <w:sz w:val="24"/>
                <w:szCs w:val="24"/>
                <w:color w:val="auto"/>
              </w:rPr>
            </w:pPr>
          </w:p>
        </w:tc>
        <w:tc>
          <w:tcPr>
            <w:tcW w:w="460" w:type="dxa"/>
            <w:vAlign w:val="bottom"/>
            <w:tcBorders>
              <w:bottom w:val="single" w:sz="8" w:color="auto"/>
              <w:right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9800" w:type="dxa"/>
            <w:vAlign w:val="bottom"/>
            <w:tcBorders>
              <w:bottom w:val="single" w:sz="8" w:color="auto"/>
            </w:tcBorders>
          </w:tcPr>
          <w:p>
            <w:pPr>
              <w:ind w:left="40"/>
              <w:spacing w:after="0"/>
              <w:rPr>
                <w:sz w:val="20"/>
                <w:szCs w:val="20"/>
                <w:color w:val="auto"/>
              </w:rPr>
            </w:pPr>
            <w:r>
              <w:rPr>
                <w:rFonts w:ascii="Arial" w:cs="Arial" w:eastAsia="Arial" w:hAnsi="Arial"/>
                <w:sz w:val="22"/>
                <w:szCs w:val="22"/>
                <w:color w:val="auto"/>
              </w:rPr>
              <w:t>68,742,757 shares *</w:t>
            </w:r>
          </w:p>
        </w:tc>
        <w:tc>
          <w:tcPr>
            <w:tcW w:w="0" w:type="dxa"/>
            <w:vAlign w:val="bottom"/>
          </w:tcPr>
          <w:p>
            <w:pPr>
              <w:spacing w:after="0"/>
              <w:rPr>
                <w:sz w:val="1"/>
                <w:szCs w:val="1"/>
                <w:color w:val="auto"/>
              </w:rPr>
            </w:pPr>
          </w:p>
        </w:tc>
      </w:tr>
      <w:tr>
        <w:trPr>
          <w:trHeight w:val="226"/>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9.</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68,742,757 shares *</w:t>
            </w:r>
          </w:p>
        </w:tc>
        <w:tc>
          <w:tcPr>
            <w:tcW w:w="0" w:type="dxa"/>
            <w:vAlign w:val="bottom"/>
          </w:tcPr>
          <w:p>
            <w:pPr>
              <w:spacing w:after="0"/>
              <w:rPr>
                <w:sz w:val="1"/>
                <w:szCs w:val="1"/>
                <w:color w:val="auto"/>
              </w:rPr>
            </w:pPr>
          </w:p>
        </w:tc>
      </w:tr>
      <w:tr>
        <w:trPr>
          <w:trHeight w:val="278"/>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10.</w:t>
            </w:r>
          </w:p>
        </w:tc>
        <w:tc>
          <w:tcPr>
            <w:tcW w:w="10980" w:type="dxa"/>
            <w:vAlign w:val="bottom"/>
            <w:gridSpan w:val="4"/>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90"/>
        </w:trPr>
        <w:tc>
          <w:tcPr>
            <w:tcW w:w="460" w:type="dxa"/>
            <w:vAlign w:val="bottom"/>
            <w:tcBorders>
              <w:bottom w:val="single" w:sz="8" w:color="auto"/>
              <w:right w:val="single" w:sz="8" w:color="auto"/>
            </w:tcBorders>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9840" w:type="dxa"/>
            <w:vAlign w:val="bottom"/>
            <w:tcBorders>
              <w:bottom w:val="single" w:sz="8" w:color="auto"/>
            </w:tcBorders>
            <w:gridSpan w:val="2"/>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w w:val="89"/>
              </w:rPr>
              <w:t>13.3%</w:t>
            </w:r>
          </w:p>
        </w:tc>
        <w:tc>
          <w:tcPr>
            <w:tcW w:w="46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98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IN</w:t>
            </w:r>
          </w:p>
        </w:tc>
        <w:tc>
          <w:tcPr>
            <w:tcW w:w="46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98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460" w:right="40" w:hanging="452"/>
        <w:spacing w:after="0" w:line="297" w:lineRule="auto"/>
        <w:tabs>
          <w:tab w:leader="none" w:pos="460" w:val="left"/>
        </w:tabs>
        <w:numPr>
          <w:ilvl w:val="0"/>
          <w:numId w:val="4"/>
        </w:numPr>
        <w:rPr>
          <w:rFonts w:ascii="Arial" w:cs="Arial" w:eastAsia="Arial" w:hAnsi="Arial"/>
          <w:sz w:val="16"/>
          <w:szCs w:val="16"/>
          <w:color w:val="auto"/>
        </w:rPr>
      </w:pPr>
      <w:r>
        <w:rPr>
          <w:rFonts w:ascii="Arial" w:cs="Arial" w:eastAsia="Arial" w:hAnsi="Arial"/>
          <w:sz w:val="16"/>
          <w:szCs w:val="16"/>
          <w:color w:val="auto"/>
        </w:rPr>
        <w:t>Shares may be deemed beneficially owned by Ms. Dai and include (i) 18,253,334 shares owned by The Sutardja Family Partners, a California family limited partnership, of which Dr. Sehat Sutardja and Ms. Dai are the general partners and share voting and dispositive power, (ii) 2,838,300 shares issuable pursuant to stock options exercisable on March 1, 2015, held by Dr. Sehat Sutardja, and (iii) 935,000 shares issuable pursuant to stock options exercisable on March 1, 2015,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9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3 of 6</w:t>
      </w:r>
    </w:p>
    <w:p>
      <w:pPr>
        <w:sectPr>
          <w:pgSz w:w="11900" w:h="16838" w:orient="portrait"/>
          <w:cols w:equalWidth="0" w:num="1">
            <w:col w:w="11440"/>
          </w:cols>
          <w:pgMar w:left="240" w:top="274" w:right="219" w:bottom="1440" w:gutter="0" w:footer="0" w:header="0"/>
        </w:sectPr>
      </w:pPr>
    </w:p>
    <w:bookmarkStart w:id="3" w:name="page4"/>
    <w:bookmarkEnd w:id="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r>
    </w:p>
    <w:p>
      <w:pPr>
        <w:spacing w:after="0" w:line="131" w:lineRule="exact"/>
        <w:rPr>
          <w:sz w:val="20"/>
          <w:szCs w:val="20"/>
          <w:color w:val="auto"/>
        </w:rPr>
      </w:pPr>
    </w:p>
    <w:p>
      <w:pPr>
        <w:ind w:left="1820" w:hanging="678"/>
        <w:spacing w:after="0"/>
        <w:tabs>
          <w:tab w:leader="none" w:pos="1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117"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252" w:lineRule="exact"/>
        <w:rPr>
          <w:rFonts w:ascii="Arial" w:cs="Arial" w:eastAsia="Arial" w:hAnsi="Arial"/>
          <w:sz w:val="18"/>
          <w:szCs w:val="18"/>
          <w:color w:val="auto"/>
        </w:rPr>
      </w:pPr>
    </w:p>
    <w:p>
      <w:pPr>
        <w:ind w:left="1820" w:hanging="678"/>
        <w:spacing w:after="0"/>
        <w:tabs>
          <w:tab w:leader="none" w:pos="1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Issuer’s Principal Executive Offices</w:t>
      </w:r>
    </w:p>
    <w:p>
      <w:pPr>
        <w:spacing w:after="0" w:line="117" w:lineRule="exact"/>
        <w:rPr>
          <w:rFonts w:ascii="Arial" w:cs="Arial" w:eastAsia="Arial" w:hAnsi="Arial"/>
          <w:sz w:val="18"/>
          <w:szCs w:val="18"/>
          <w:color w:val="auto"/>
        </w:rPr>
      </w:pPr>
    </w:p>
    <w:p>
      <w:pPr>
        <w:ind w:left="1840" w:right="6079"/>
        <w:spacing w:after="0" w:line="258" w:lineRule="auto"/>
        <w:rPr>
          <w:rFonts w:ascii="Arial" w:cs="Arial" w:eastAsia="Arial" w:hAnsi="Arial"/>
          <w:sz w:val="18"/>
          <w:szCs w:val="18"/>
          <w:color w:val="auto"/>
        </w:rPr>
      </w:pPr>
      <w:r>
        <w:rPr>
          <w:rFonts w:ascii="Arial" w:cs="Arial" w:eastAsia="Arial" w:hAnsi="Arial"/>
          <w:sz w:val="18"/>
          <w:szCs w:val="18"/>
          <w:color w:val="auto"/>
        </w:rPr>
        <w:t>Marvell Technology Group Ltd. Canon’s Court</w:t>
      </w:r>
    </w:p>
    <w:p>
      <w:pPr>
        <w:spacing w:after="0" w:line="1" w:lineRule="exact"/>
        <w:rPr>
          <w:rFonts w:ascii="Arial" w:cs="Arial" w:eastAsia="Arial" w:hAnsi="Arial"/>
          <w:sz w:val="18"/>
          <w:szCs w:val="18"/>
          <w:color w:val="auto"/>
        </w:rPr>
      </w:pPr>
    </w:p>
    <w:p>
      <w:pPr>
        <w:jc w:val="both"/>
        <w:ind w:left="1840" w:right="7119"/>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322"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131" w:lineRule="exact"/>
        <w:rPr>
          <w:sz w:val="20"/>
          <w:szCs w:val="20"/>
          <w:color w:val="auto"/>
        </w:rPr>
      </w:pPr>
    </w:p>
    <w:p>
      <w:pPr>
        <w:ind w:left="1840" w:right="6759" w:hanging="698"/>
        <w:spacing w:after="0" w:line="483" w:lineRule="auto"/>
        <w:tabs>
          <w:tab w:leader="none" w:pos="1824" w:val="left"/>
        </w:tabs>
        <w:numPr>
          <w:ilvl w:val="0"/>
          <w:numId w:val="6"/>
        </w:numPr>
        <w:rPr>
          <w:rFonts w:ascii="Arial" w:cs="Arial" w:eastAsia="Arial" w:hAnsi="Arial"/>
          <w:sz w:val="16"/>
          <w:szCs w:val="16"/>
          <w:color w:val="auto"/>
        </w:rPr>
      </w:pPr>
      <w:r>
        <w:rPr>
          <w:rFonts w:ascii="Arial" w:cs="Arial" w:eastAsia="Arial" w:hAnsi="Arial"/>
          <w:sz w:val="16"/>
          <w:szCs w:val="16"/>
          <w:color w:val="auto"/>
        </w:rPr>
        <w:t>Name of Person Filing Dr. Sehat Sutardja</w:t>
      </w:r>
    </w:p>
    <w:p>
      <w:pPr>
        <w:spacing w:after="0" w:line="42" w:lineRule="exact"/>
        <w:rPr>
          <w:rFonts w:ascii="Arial" w:cs="Arial" w:eastAsia="Arial" w:hAnsi="Arial"/>
          <w:sz w:val="16"/>
          <w:szCs w:val="16"/>
          <w:color w:val="auto"/>
        </w:rPr>
      </w:pPr>
    </w:p>
    <w:p>
      <w:pPr>
        <w:ind w:left="1820" w:hanging="678"/>
        <w:spacing w:after="0"/>
        <w:tabs>
          <w:tab w:leader="none" w:pos="1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117"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23" w:lineRule="exact"/>
        <w:rPr>
          <w:rFonts w:ascii="Arial" w:cs="Arial" w:eastAsia="Arial" w:hAnsi="Arial"/>
          <w:sz w:val="18"/>
          <w:szCs w:val="18"/>
          <w:color w:val="auto"/>
        </w:rPr>
      </w:pPr>
    </w:p>
    <w:p>
      <w:pPr>
        <w:ind w:left="1840" w:right="6719"/>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165" w:lineRule="exact"/>
        <w:rPr>
          <w:rFonts w:ascii="Arial" w:cs="Arial" w:eastAsia="Arial" w:hAnsi="Arial"/>
          <w:sz w:val="18"/>
          <w:szCs w:val="18"/>
          <w:color w:val="auto"/>
        </w:rPr>
      </w:pPr>
    </w:p>
    <w:p>
      <w:pPr>
        <w:ind w:left="1840" w:right="7419" w:hanging="698"/>
        <w:spacing w:after="0" w:line="381" w:lineRule="auto"/>
        <w:tabs>
          <w:tab w:leader="none" w:pos="1824" w:val="left"/>
        </w:tabs>
        <w:numPr>
          <w:ilvl w:val="0"/>
          <w:numId w:val="6"/>
        </w:numPr>
        <w:rPr>
          <w:rFonts w:ascii="Arial" w:cs="Arial" w:eastAsia="Arial" w:hAnsi="Arial"/>
          <w:sz w:val="15"/>
          <w:szCs w:val="15"/>
          <w:color w:val="auto"/>
        </w:rPr>
      </w:pPr>
      <w:r>
        <w:rPr>
          <w:rFonts w:ascii="Arial" w:cs="Arial" w:eastAsia="Arial" w:hAnsi="Arial"/>
          <w:sz w:val="15"/>
          <w:szCs w:val="15"/>
          <w:color w:val="auto"/>
        </w:rPr>
        <w:t>Citizenship United States</w:t>
      </w:r>
    </w:p>
    <w:p>
      <w:pPr>
        <w:spacing w:after="0" w:line="127" w:lineRule="exact"/>
        <w:rPr>
          <w:rFonts w:ascii="Arial" w:cs="Arial" w:eastAsia="Arial" w:hAnsi="Arial"/>
          <w:sz w:val="15"/>
          <w:szCs w:val="15"/>
          <w:color w:val="auto"/>
        </w:rPr>
      </w:pPr>
    </w:p>
    <w:p>
      <w:pPr>
        <w:ind w:left="1820" w:hanging="678"/>
        <w:spacing w:after="0"/>
        <w:tabs>
          <w:tab w:leader="none" w:pos="1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237" w:lineRule="exact"/>
        <w:rPr>
          <w:rFonts w:ascii="Arial" w:cs="Arial" w:eastAsia="Arial" w:hAnsi="Arial"/>
          <w:sz w:val="18"/>
          <w:szCs w:val="18"/>
          <w:color w:val="auto"/>
        </w:rPr>
      </w:pPr>
    </w:p>
    <w:p>
      <w:pPr>
        <w:ind w:left="1840" w:right="7259" w:hanging="698"/>
        <w:spacing w:after="0" w:line="342" w:lineRule="auto"/>
        <w:tabs>
          <w:tab w:leader="none" w:pos="1824" w:val="left"/>
        </w:tabs>
        <w:numPr>
          <w:ilvl w:val="0"/>
          <w:numId w:val="6"/>
        </w:numPr>
        <w:rPr>
          <w:rFonts w:ascii="Arial" w:cs="Arial" w:eastAsia="Arial" w:hAnsi="Arial"/>
          <w:sz w:val="16"/>
          <w:szCs w:val="16"/>
          <w:color w:val="auto"/>
        </w:rPr>
      </w:pPr>
      <w:r>
        <w:rPr>
          <w:rFonts w:ascii="Arial" w:cs="Arial" w:eastAsia="Arial" w:hAnsi="Arial"/>
          <w:sz w:val="16"/>
          <w:szCs w:val="16"/>
          <w:color w:val="auto"/>
        </w:rPr>
        <w:t>CUSIP Number G5876H105</w:t>
      </w:r>
    </w:p>
    <w:p>
      <w:pPr>
        <w:spacing w:after="0" w:line="151" w:lineRule="exact"/>
        <w:rPr>
          <w:sz w:val="20"/>
          <w:szCs w:val="20"/>
          <w:color w:val="auto"/>
        </w:rPr>
      </w:pPr>
    </w:p>
    <w:p>
      <w:pPr>
        <w:ind w:left="1840" w:right="6759" w:hanging="698"/>
        <w:spacing w:after="0" w:line="402" w:lineRule="auto"/>
        <w:tabs>
          <w:tab w:leader="none" w:pos="1824" w:val="left"/>
        </w:tabs>
        <w:numPr>
          <w:ilvl w:val="0"/>
          <w:numId w:val="7"/>
        </w:numPr>
        <w:rPr>
          <w:rFonts w:ascii="Arial" w:cs="Arial" w:eastAsia="Arial" w:hAnsi="Arial"/>
          <w:sz w:val="18"/>
          <w:szCs w:val="18"/>
          <w:color w:val="auto"/>
        </w:rPr>
      </w:pPr>
      <w:r>
        <w:rPr>
          <w:rFonts w:ascii="Arial" w:cs="Arial" w:eastAsia="Arial" w:hAnsi="Arial"/>
          <w:sz w:val="18"/>
          <w:szCs w:val="18"/>
          <w:color w:val="auto"/>
        </w:rPr>
        <w:t>Name of Person Filing Weili Dai</w:t>
      </w:r>
    </w:p>
    <w:p>
      <w:pPr>
        <w:spacing w:after="0" w:line="89" w:lineRule="exact"/>
        <w:rPr>
          <w:rFonts w:ascii="Arial" w:cs="Arial" w:eastAsia="Arial" w:hAnsi="Arial"/>
          <w:sz w:val="18"/>
          <w:szCs w:val="18"/>
          <w:color w:val="auto"/>
        </w:rPr>
      </w:pPr>
    </w:p>
    <w:p>
      <w:pPr>
        <w:ind w:left="1820" w:hanging="678"/>
        <w:spacing w:after="0"/>
        <w:tabs>
          <w:tab w:leader="none" w:pos="1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117"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23" w:lineRule="exact"/>
        <w:rPr>
          <w:rFonts w:ascii="Arial" w:cs="Arial" w:eastAsia="Arial" w:hAnsi="Arial"/>
          <w:sz w:val="18"/>
          <w:szCs w:val="18"/>
          <w:color w:val="auto"/>
        </w:rPr>
      </w:pPr>
    </w:p>
    <w:p>
      <w:pPr>
        <w:ind w:left="1840" w:right="6719"/>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165" w:lineRule="exact"/>
        <w:rPr>
          <w:rFonts w:ascii="Arial" w:cs="Arial" w:eastAsia="Arial" w:hAnsi="Arial"/>
          <w:sz w:val="18"/>
          <w:szCs w:val="18"/>
          <w:color w:val="auto"/>
        </w:rPr>
      </w:pPr>
    </w:p>
    <w:p>
      <w:pPr>
        <w:ind w:left="1840" w:right="7419" w:hanging="698"/>
        <w:spacing w:after="0" w:line="381" w:lineRule="auto"/>
        <w:tabs>
          <w:tab w:leader="none" w:pos="1824" w:val="left"/>
        </w:tabs>
        <w:numPr>
          <w:ilvl w:val="0"/>
          <w:numId w:val="7"/>
        </w:numPr>
        <w:rPr>
          <w:rFonts w:ascii="Arial" w:cs="Arial" w:eastAsia="Arial" w:hAnsi="Arial"/>
          <w:sz w:val="15"/>
          <w:szCs w:val="15"/>
          <w:color w:val="auto"/>
        </w:rPr>
      </w:pPr>
      <w:r>
        <w:rPr>
          <w:rFonts w:ascii="Arial" w:cs="Arial" w:eastAsia="Arial" w:hAnsi="Arial"/>
          <w:sz w:val="15"/>
          <w:szCs w:val="15"/>
          <w:color w:val="auto"/>
        </w:rPr>
        <w:t>Citizenship United States</w:t>
      </w:r>
    </w:p>
    <w:p>
      <w:pPr>
        <w:spacing w:after="0" w:line="127" w:lineRule="exact"/>
        <w:rPr>
          <w:rFonts w:ascii="Arial" w:cs="Arial" w:eastAsia="Arial" w:hAnsi="Arial"/>
          <w:sz w:val="15"/>
          <w:szCs w:val="15"/>
          <w:color w:val="auto"/>
        </w:rPr>
      </w:pPr>
    </w:p>
    <w:p>
      <w:pPr>
        <w:ind w:left="1820" w:hanging="678"/>
        <w:spacing w:after="0"/>
        <w:tabs>
          <w:tab w:leader="none" w:pos="1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237" w:lineRule="exact"/>
        <w:rPr>
          <w:rFonts w:ascii="Arial" w:cs="Arial" w:eastAsia="Arial" w:hAnsi="Arial"/>
          <w:sz w:val="18"/>
          <w:szCs w:val="18"/>
          <w:color w:val="auto"/>
        </w:rPr>
      </w:pPr>
    </w:p>
    <w:p>
      <w:pPr>
        <w:ind w:left="1840" w:right="7259" w:hanging="698"/>
        <w:spacing w:after="0" w:line="342" w:lineRule="auto"/>
        <w:tabs>
          <w:tab w:leader="none" w:pos="1824" w:val="left"/>
        </w:tabs>
        <w:numPr>
          <w:ilvl w:val="0"/>
          <w:numId w:val="7"/>
        </w:numPr>
        <w:rPr>
          <w:rFonts w:ascii="Arial" w:cs="Arial" w:eastAsia="Arial" w:hAnsi="Arial"/>
          <w:sz w:val="16"/>
          <w:szCs w:val="16"/>
          <w:color w:val="auto"/>
        </w:rPr>
      </w:pPr>
      <w:r>
        <w:rPr>
          <w:rFonts w:ascii="Arial" w:cs="Arial" w:eastAsia="Arial" w:hAnsi="Arial"/>
          <w:sz w:val="16"/>
          <w:szCs w:val="16"/>
          <w:color w:val="auto"/>
        </w:rPr>
        <w:t>CUSIP Number G5876H105</w:t>
      </w:r>
    </w:p>
    <w:p>
      <w:pPr>
        <w:spacing w:after="0" w:line="272"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17" w:lineRule="exact"/>
        <w:rPr>
          <w:sz w:val="20"/>
          <w:szCs w:val="20"/>
          <w:color w:val="auto"/>
        </w:rPr>
      </w:pPr>
    </w:p>
    <w:p>
      <w:pPr>
        <w:ind w:left="114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ind w:left="5300"/>
        <w:spacing w:after="0"/>
        <w:rPr>
          <w:sz w:val="20"/>
          <w:szCs w:val="20"/>
          <w:color w:val="auto"/>
        </w:rPr>
      </w:pPr>
      <w:r>
        <w:rPr>
          <w:rFonts w:ascii="Arial" w:cs="Arial" w:eastAsia="Arial" w:hAnsi="Arial"/>
          <w:sz w:val="18"/>
          <w:szCs w:val="18"/>
          <w:color w:val="auto"/>
        </w:rPr>
        <w:t>Page 4 of 6</w:t>
      </w:r>
    </w:p>
    <w:p>
      <w:pPr>
        <w:sectPr>
          <w:pgSz w:w="11900" w:h="16838" w:orient="portrait"/>
          <w:cols w:equalWidth="0" w:num="1">
            <w:col w:w="10219"/>
          </w:cols>
          <w:pgMar w:left="240" w:top="274" w:right="1440" w:bottom="1440" w:gutter="0" w:footer="0" w:header="0"/>
        </w:sectPr>
      </w:pPr>
    </w:p>
    <w:bookmarkStart w:id="4" w:name="page5"/>
    <w:bookmarkEnd w:id="4"/>
    <w:p>
      <w:pPr>
        <w:spacing w:after="0"/>
        <w:tabs>
          <w:tab w:leader="none" w:pos="112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4.</w:t>
      </w:r>
      <w:r>
        <w:rPr>
          <w:sz w:val="20"/>
          <w:szCs w:val="20"/>
          <w:color w:val="auto"/>
        </w:rPr>
        <w:tab/>
      </w:r>
      <w:r>
        <w:rPr>
          <w:rFonts w:ascii="Arial" w:cs="Arial" w:eastAsia="Arial" w:hAnsi="Arial"/>
          <w:sz w:val="16"/>
          <w:szCs w:val="16"/>
          <w:color w:val="auto"/>
        </w:rPr>
        <w:t>Ownership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131" w:lineRule="exact"/>
        <w:rPr>
          <w:sz w:val="20"/>
          <w:szCs w:val="20"/>
          <w:color w:val="auto"/>
        </w:rPr>
      </w:pPr>
    </w:p>
    <w:p>
      <w:pPr>
        <w:ind w:left="1820" w:hanging="678"/>
        <w:spacing w:after="0"/>
        <w:tabs>
          <w:tab w:leader="none" w:pos="1820" w:val="left"/>
        </w:tabs>
        <w:numPr>
          <w:ilvl w:val="2"/>
          <w:numId w:val="8"/>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23"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68,742,757 shares **</w:t>
      </w:r>
    </w:p>
    <w:p>
      <w:pPr>
        <w:spacing w:after="0" w:line="237" w:lineRule="exact"/>
        <w:rPr>
          <w:rFonts w:ascii="Arial" w:cs="Arial" w:eastAsia="Arial" w:hAnsi="Arial"/>
          <w:sz w:val="18"/>
          <w:szCs w:val="18"/>
          <w:color w:val="auto"/>
        </w:rPr>
      </w:pPr>
    </w:p>
    <w:p>
      <w:pPr>
        <w:ind w:left="1820" w:hanging="678"/>
        <w:spacing w:after="0"/>
        <w:tabs>
          <w:tab w:leader="none" w:pos="1820" w:val="left"/>
        </w:tabs>
        <w:numPr>
          <w:ilvl w:val="2"/>
          <w:numId w:val="8"/>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23"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13.3%</w:t>
      </w:r>
    </w:p>
    <w:p>
      <w:pPr>
        <w:spacing w:after="0" w:line="237" w:lineRule="exact"/>
        <w:rPr>
          <w:rFonts w:ascii="Arial" w:cs="Arial" w:eastAsia="Arial" w:hAnsi="Arial"/>
          <w:sz w:val="18"/>
          <w:szCs w:val="18"/>
          <w:color w:val="auto"/>
        </w:rPr>
      </w:pPr>
    </w:p>
    <w:p>
      <w:pPr>
        <w:ind w:left="1820" w:hanging="678"/>
        <w:spacing w:after="0"/>
        <w:tabs>
          <w:tab w:leader="none" w:pos="1820" w:val="left"/>
        </w:tabs>
        <w:numPr>
          <w:ilvl w:val="2"/>
          <w:numId w:val="8"/>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130" w:lineRule="exact"/>
        <w:rPr>
          <w:rFonts w:ascii="Arial" w:cs="Arial" w:eastAsia="Arial" w:hAnsi="Arial"/>
          <w:sz w:val="18"/>
          <w:szCs w:val="18"/>
          <w:color w:val="auto"/>
        </w:rPr>
      </w:pPr>
    </w:p>
    <w:p>
      <w:pPr>
        <w:ind w:left="2640" w:right="5960" w:hanging="701"/>
        <w:spacing w:after="0" w:line="402" w:lineRule="auto"/>
        <w:tabs>
          <w:tab w:leader="none" w:pos="2622" w:val="left"/>
        </w:tabs>
        <w:numPr>
          <w:ilvl w:val="3"/>
          <w:numId w:val="8"/>
        </w:numPr>
        <w:rPr>
          <w:rFonts w:ascii="Arial" w:cs="Arial" w:eastAsia="Arial" w:hAnsi="Arial"/>
          <w:sz w:val="18"/>
          <w:szCs w:val="18"/>
          <w:color w:val="auto"/>
        </w:rPr>
      </w:pPr>
      <w:r>
        <w:rPr>
          <w:rFonts w:ascii="Arial" w:cs="Arial" w:eastAsia="Arial" w:hAnsi="Arial"/>
          <w:sz w:val="18"/>
          <w:szCs w:val="18"/>
          <w:color w:val="auto"/>
        </w:rPr>
        <w:t>Sole power to vote or to direct the vote 0 shares</w:t>
      </w:r>
    </w:p>
    <w:p>
      <w:pPr>
        <w:spacing w:after="0" w:line="89" w:lineRule="exact"/>
        <w:rPr>
          <w:rFonts w:ascii="Arial" w:cs="Arial" w:eastAsia="Arial" w:hAnsi="Arial"/>
          <w:sz w:val="18"/>
          <w:szCs w:val="18"/>
          <w:color w:val="auto"/>
        </w:rPr>
      </w:pPr>
    </w:p>
    <w:p>
      <w:pPr>
        <w:ind w:left="2640" w:right="5780" w:hanging="701"/>
        <w:spacing w:after="0" w:line="402" w:lineRule="auto"/>
        <w:tabs>
          <w:tab w:leader="none" w:pos="2622" w:val="left"/>
        </w:tabs>
        <w:numPr>
          <w:ilvl w:val="3"/>
          <w:numId w:val="8"/>
        </w:numPr>
        <w:rPr>
          <w:rFonts w:ascii="Arial" w:cs="Arial" w:eastAsia="Arial" w:hAnsi="Arial"/>
          <w:sz w:val="18"/>
          <w:szCs w:val="18"/>
          <w:color w:val="auto"/>
        </w:rPr>
      </w:pPr>
      <w:r>
        <w:rPr>
          <w:rFonts w:ascii="Arial" w:cs="Arial" w:eastAsia="Arial" w:hAnsi="Arial"/>
          <w:sz w:val="18"/>
          <w:szCs w:val="18"/>
          <w:color w:val="auto"/>
        </w:rPr>
        <w:t>Shared power to vote or to direct the vote 68,742,757 shares *</w:t>
      </w:r>
    </w:p>
    <w:p>
      <w:pPr>
        <w:spacing w:after="0" w:line="89" w:lineRule="exact"/>
        <w:rPr>
          <w:rFonts w:ascii="Arial" w:cs="Arial" w:eastAsia="Arial" w:hAnsi="Arial"/>
          <w:sz w:val="18"/>
          <w:szCs w:val="18"/>
          <w:color w:val="auto"/>
        </w:rPr>
      </w:pPr>
    </w:p>
    <w:p>
      <w:pPr>
        <w:ind w:left="2640" w:right="5060" w:hanging="701"/>
        <w:spacing w:after="0" w:line="402" w:lineRule="auto"/>
        <w:tabs>
          <w:tab w:leader="none" w:pos="2622" w:val="left"/>
        </w:tabs>
        <w:numPr>
          <w:ilvl w:val="3"/>
          <w:numId w:val="8"/>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89" w:lineRule="exact"/>
        <w:rPr>
          <w:rFonts w:ascii="Arial" w:cs="Arial" w:eastAsia="Arial" w:hAnsi="Arial"/>
          <w:sz w:val="18"/>
          <w:szCs w:val="18"/>
          <w:color w:val="auto"/>
        </w:rPr>
      </w:pPr>
    </w:p>
    <w:p>
      <w:pPr>
        <w:ind w:left="2640" w:right="4880" w:hanging="701"/>
        <w:spacing w:after="0" w:line="402" w:lineRule="auto"/>
        <w:tabs>
          <w:tab w:leader="none" w:pos="2622" w:val="left"/>
        </w:tabs>
        <w:numPr>
          <w:ilvl w:val="3"/>
          <w:numId w:val="8"/>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68,742,757 shares *</w:t>
      </w:r>
    </w:p>
    <w:p>
      <w:pPr>
        <w:spacing w:after="0" w:line="89" w:lineRule="exact"/>
        <w:rPr>
          <w:rFonts w:ascii="Arial" w:cs="Arial" w:eastAsia="Arial" w:hAnsi="Arial"/>
          <w:sz w:val="18"/>
          <w:szCs w:val="18"/>
          <w:color w:val="auto"/>
        </w:rPr>
      </w:pPr>
    </w:p>
    <w:p>
      <w:pPr>
        <w:ind w:left="460" w:right="260" w:hanging="446"/>
        <w:spacing w:after="0" w:line="258" w:lineRule="auto"/>
        <w:rPr>
          <w:rFonts w:ascii="Arial" w:cs="Arial" w:eastAsia="Arial" w:hAnsi="Arial"/>
          <w:sz w:val="18"/>
          <w:szCs w:val="18"/>
          <w:color w:val="auto"/>
        </w:rPr>
      </w:pPr>
      <w:r>
        <w:rPr>
          <w:rFonts w:ascii="Arial" w:cs="Arial" w:eastAsia="Arial" w:hAnsi="Arial"/>
          <w:sz w:val="18"/>
          <w:szCs w:val="18"/>
          <w:color w:val="auto"/>
        </w:rPr>
        <w:t>*Dr.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 w:lineRule="exact"/>
        <w:rPr>
          <w:rFonts w:ascii="Arial" w:cs="Arial" w:eastAsia="Arial" w:hAnsi="Arial"/>
          <w:sz w:val="18"/>
          <w:szCs w:val="18"/>
          <w:color w:val="auto"/>
        </w:rPr>
      </w:pPr>
    </w:p>
    <w:p>
      <w:pPr>
        <w:ind w:left="460" w:right="20" w:hanging="452"/>
        <w:spacing w:after="0" w:line="281" w:lineRule="auto"/>
        <w:tabs>
          <w:tab w:leader="none" w:pos="460" w:val="left"/>
        </w:tabs>
        <w:numPr>
          <w:ilvl w:val="0"/>
          <w:numId w:val="9"/>
        </w:numPr>
        <w:rPr>
          <w:rFonts w:ascii="Arial" w:cs="Arial" w:eastAsia="Arial" w:hAnsi="Arial"/>
          <w:sz w:val="16"/>
          <w:szCs w:val="16"/>
          <w:color w:val="auto"/>
        </w:rPr>
      </w:pPr>
      <w:r>
        <w:rPr>
          <w:rFonts w:ascii="Arial" w:cs="Arial" w:eastAsia="Arial" w:hAnsi="Arial"/>
          <w:sz w:val="16"/>
          <w:szCs w:val="16"/>
          <w:color w:val="auto"/>
        </w:rPr>
        <w:t>Shares may be deemed beneficially owned by each of the Reporting Persons and include (i) 18,253,334 shares owned by The Sutardja Family Partners, a California family limited partnership, of which Dr. Sehat Sutardja and Ms. Dai are the general partners and share voting and dispositive power,</w:t>
      </w:r>
    </w:p>
    <w:p>
      <w:pPr>
        <w:spacing w:after="0" w:line="1" w:lineRule="exact"/>
        <w:rPr>
          <w:rFonts w:ascii="Arial" w:cs="Arial" w:eastAsia="Arial" w:hAnsi="Arial"/>
          <w:sz w:val="16"/>
          <w:szCs w:val="16"/>
          <w:color w:val="auto"/>
        </w:rPr>
      </w:pPr>
    </w:p>
    <w:p>
      <w:pPr>
        <w:ind w:left="460" w:hanging="6"/>
        <w:spacing w:after="0" w:line="254" w:lineRule="auto"/>
        <w:tabs>
          <w:tab w:leader="none" w:pos="725" w:val="left"/>
        </w:tabs>
        <w:numPr>
          <w:ilvl w:val="1"/>
          <w:numId w:val="9"/>
        </w:numPr>
        <w:rPr>
          <w:rFonts w:ascii="Arial" w:cs="Arial" w:eastAsia="Arial" w:hAnsi="Arial"/>
          <w:sz w:val="18"/>
          <w:szCs w:val="18"/>
          <w:color w:val="auto"/>
        </w:rPr>
      </w:pPr>
      <w:r>
        <w:rPr>
          <w:rFonts w:ascii="Arial" w:cs="Arial" w:eastAsia="Arial" w:hAnsi="Arial"/>
          <w:sz w:val="18"/>
          <w:szCs w:val="18"/>
          <w:color w:val="auto"/>
        </w:rPr>
        <w:t>2,838,300 shares issuable pursuant to stock options exercisable on March 1, 2015, held by Dr. Sehat Sutardja, and (iii) 935,000 shares issuable pursuant to stock options exercisable on March 1, 2015,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338"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color w:val="auto"/>
        </w:rPr>
        <w:t>Ownership of Five Percent or Less of a Class</w:t>
      </w:r>
    </w:p>
    <w:p>
      <w:pPr>
        <w:spacing w:after="0" w:line="117" w:lineRule="exact"/>
        <w:rPr>
          <w:sz w:val="20"/>
          <w:szCs w:val="20"/>
          <w:color w:val="auto"/>
        </w:rPr>
      </w:pPr>
    </w:p>
    <w:p>
      <w:pPr>
        <w:ind w:right="80"/>
        <w:spacing w:after="0" w:line="233"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331"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6"/>
          <w:szCs w:val="16"/>
          <w:color w:val="auto"/>
        </w:rPr>
        <w:t>Identification and Classification of the Subsidiary Which Acquired the Security Being Reported on By the Parent Holding Company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7"/>
          <w:szCs w:val="17"/>
          <w:color w:val="auto"/>
        </w:rPr>
        <w:t>Notice of Dissolution of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10.</w:t>
      </w:r>
      <w:r>
        <w:rPr>
          <w:sz w:val="20"/>
          <w:szCs w:val="20"/>
          <w:color w:val="auto"/>
        </w:rPr>
        <w:tab/>
      </w:r>
      <w:r>
        <w:rPr>
          <w:rFonts w:ascii="Arial" w:cs="Arial" w:eastAsia="Arial" w:hAnsi="Arial"/>
          <w:sz w:val="17"/>
          <w:szCs w:val="17"/>
          <w:color w:val="auto"/>
        </w:rPr>
        <w:t>Certification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Page 5 of 6</w:t>
      </w:r>
    </w:p>
    <w:p>
      <w:pPr>
        <w:sectPr>
          <w:pgSz w:w="11900" w:h="16838" w:orient="portrait"/>
          <w:cols w:equalWidth="0" w:num="1">
            <w:col w:w="11380"/>
          </w:cols>
          <w:pgMar w:left="240" w:top="274" w:right="279" w:bottom="1440" w:gutter="0" w:footer="0" w:header="0"/>
        </w:sectPr>
      </w:pPr>
    </w:p>
    <w:bookmarkStart w:id="5" w:name="page6"/>
    <w:bookmarkEnd w:id="5"/>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7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February 17, 2015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Name/Title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February 17, 2015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 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Name/Title</w:t>
      </w:r>
    </w:p>
    <w:p>
      <w:pPr>
        <w:spacing w:after="0" w:line="158"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Page 6 of 6</w:t>
      </w:r>
    </w:p>
    <w:p>
      <w:pPr>
        <w:sectPr>
          <w:pgSz w:w="11900" w:h="16838" w:orient="portrait"/>
          <w:cols w:equalWidth="0" w:num="1">
            <w:col w:w="11060"/>
          </w:cols>
          <w:pgMar w:left="240" w:top="270" w:right="599" w:bottom="1440" w:gutter="0" w:footer="0" w:header="0"/>
        </w:sectPr>
      </w:pPr>
    </w:p>
    <w:bookmarkStart w:id="6" w:name="page7"/>
    <w:bookmarkEnd w:id="6"/>
    <w:p>
      <w:pPr>
        <w:jc w:val="right"/>
        <w:ind w:right="39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52" w:lineRule="exact"/>
        <w:rPr>
          <w:sz w:val="20"/>
          <w:szCs w:val="20"/>
          <w:color w:val="auto"/>
        </w:rPr>
      </w:pPr>
    </w:p>
    <w:p>
      <w:pPr>
        <w:spacing w:after="0"/>
        <w:rPr>
          <w:sz w:val="20"/>
          <w:szCs w:val="20"/>
          <w:color w:val="auto"/>
        </w:rPr>
      </w:pPr>
      <w:r>
        <w:rPr>
          <w:rFonts w:ascii="Arial" w:cs="Arial" w:eastAsia="Arial" w:hAnsi="Arial"/>
          <w:sz w:val="14"/>
          <w:szCs w:val="14"/>
          <w:u w:val="single" w:color="auto"/>
          <w:color w:val="auto"/>
        </w:rPr>
        <w:t>Exhibit Description</w:t>
      </w:r>
    </w:p>
    <w:p>
      <w:pPr>
        <w:spacing w:after="0" w:line="113"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Agreement of Joint Filing dated as of February 17, 2015.</w:t>
      </w:r>
    </w:p>
    <w:p>
      <w:pPr>
        <w:sectPr>
          <w:pgSz w:w="11900" w:h="16838" w:orient="portrait"/>
          <w:cols w:equalWidth="0" w:num="1">
            <w:col w:w="10219"/>
          </w:cols>
          <w:pgMar w:left="240" w:top="270" w:right="1440" w:bottom="1440" w:gutter="0" w:footer="0" w:header="0"/>
        </w:sectPr>
      </w:pPr>
    </w:p>
    <w:bookmarkStart w:id="7" w:name="page8"/>
    <w:bookmarkEnd w:id="7"/>
    <w:p>
      <w:pPr>
        <w:jc w:val="right"/>
        <w:spacing w:after="0"/>
        <w:rPr>
          <w:sz w:val="20"/>
          <w:szCs w:val="20"/>
          <w:color w:val="auto"/>
        </w:rPr>
      </w:pPr>
      <w:r>
        <w:rPr>
          <w:rFonts w:ascii="Arial" w:cs="Arial" w:eastAsia="Arial" w:hAnsi="Arial"/>
          <w:sz w:val="18"/>
          <w:szCs w:val="18"/>
          <w:b w:val="1"/>
          <w:bCs w:val="1"/>
          <w:color w:val="auto"/>
        </w:rPr>
        <w:t>Exhibit 99.1</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Agreement of Joint Filing</w:t>
      </w:r>
    </w:p>
    <w:p>
      <w:pPr>
        <w:spacing w:after="0" w:line="225" w:lineRule="exact"/>
        <w:rPr>
          <w:sz w:val="20"/>
          <w:szCs w:val="20"/>
          <w:color w:val="auto"/>
        </w:rPr>
      </w:pPr>
    </w:p>
    <w:p>
      <w:pPr>
        <w:ind w:right="40" w:firstLine="456"/>
        <w:spacing w:after="0" w:line="264" w:lineRule="auto"/>
        <w:rPr>
          <w:sz w:val="20"/>
          <w:szCs w:val="20"/>
          <w:color w:val="auto"/>
        </w:rPr>
      </w:pPr>
      <w:r>
        <w:rPr>
          <w:rFonts w:ascii="Arial" w:cs="Arial" w:eastAsia="Arial" w:hAnsi="Arial"/>
          <w:sz w:val="18"/>
          <w:szCs w:val="18"/>
          <w:color w:val="auto"/>
        </w:rPr>
        <w:t>Pursuant to Rule 13d-1(k)(1) of Regulation 13D-G of the General Rules and Regulations of the Securities and Exchange Commission under the Securities and Exchange Act of 1934, as amended, the undersigned agrees that the Schedule 13G to which this Exhibit is attached is filed on behalf of each of them.</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17, 2015.</w:t>
      </w:r>
    </w:p>
    <w:p>
      <w:pPr>
        <w:spacing w:after="0" w:line="252" w:lineRule="exact"/>
        <w:rPr>
          <w:sz w:val="20"/>
          <w:szCs w:val="20"/>
          <w:color w:val="auto"/>
        </w:rPr>
      </w:pPr>
    </w:p>
    <w:tbl>
      <w:tblPr>
        <w:tblLayout w:type="fixed"/>
        <w:tblInd w:w="6860" w:type="dxa"/>
        <w:tblCellMar>
          <w:top w:w="0" w:type="dxa"/>
          <w:left w:w="0" w:type="dxa"/>
          <w:bottom w:w="0" w:type="dxa"/>
          <w:right w:w="0" w:type="dxa"/>
        </w:tblCellMar>
      </w:tblPr>
      <w:tr>
        <w:trPr>
          <w:trHeight w:val="230"/>
        </w:trPr>
        <w:tc>
          <w:tcPr>
            <w:tcW w:w="280" w:type="dxa"/>
            <w:vAlign w:val="bottom"/>
          </w:tcPr>
          <w:p>
            <w:pPr>
              <w:spacing w:after="0"/>
              <w:rPr>
                <w:sz w:val="20"/>
                <w:szCs w:val="20"/>
                <w:color w:val="auto"/>
              </w:rPr>
            </w:pPr>
            <w:r>
              <w:rPr>
                <w:rFonts w:ascii="Arial" w:cs="Arial" w:eastAsia="Arial" w:hAnsi="Arial"/>
                <w:sz w:val="18"/>
                <w:szCs w:val="18"/>
                <w:color w:val="auto"/>
              </w:rPr>
              <w:t>By</w:t>
            </w:r>
          </w:p>
        </w:tc>
        <w:tc>
          <w:tcPr>
            <w:tcW w:w="42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Weili Dai</w:t>
            </w:r>
          </w:p>
        </w:tc>
      </w:tr>
      <w:tr>
        <w:trPr>
          <w:trHeight w:val="224"/>
        </w:trPr>
        <w:tc>
          <w:tcPr>
            <w:tcW w:w="280" w:type="dxa"/>
            <w:vAlign w:val="bottom"/>
          </w:tcPr>
          <w:p>
            <w:pPr>
              <w:spacing w:after="0"/>
              <w:rPr>
                <w:sz w:val="19"/>
                <w:szCs w:val="19"/>
                <w:color w:val="auto"/>
              </w:rPr>
            </w:pPr>
          </w:p>
        </w:tc>
        <w:tc>
          <w:tcPr>
            <w:tcW w:w="4280" w:type="dxa"/>
            <w:vAlign w:val="bottom"/>
          </w:tcPr>
          <w:p>
            <w:pPr>
              <w:jc w:val="center"/>
              <w:spacing w:after="0"/>
              <w:rPr>
                <w:sz w:val="20"/>
                <w:szCs w:val="20"/>
                <w:color w:val="auto"/>
              </w:rPr>
            </w:pPr>
            <w:r>
              <w:rPr>
                <w:rFonts w:ascii="Arial" w:cs="Arial" w:eastAsia="Arial" w:hAnsi="Arial"/>
                <w:sz w:val="18"/>
                <w:szCs w:val="18"/>
                <w:color w:val="auto"/>
                <w:w w:val="95"/>
              </w:rPr>
              <w:t>Weili Dai</w:t>
            </w:r>
          </w:p>
        </w:tc>
      </w:tr>
      <w:tr>
        <w:trPr>
          <w:trHeight w:val="431"/>
        </w:trPr>
        <w:tc>
          <w:tcPr>
            <w:tcW w:w="280" w:type="dxa"/>
            <w:vAlign w:val="bottom"/>
          </w:tcPr>
          <w:p>
            <w:pPr>
              <w:spacing w:after="0"/>
              <w:rPr>
                <w:sz w:val="20"/>
                <w:szCs w:val="20"/>
                <w:color w:val="auto"/>
              </w:rPr>
            </w:pPr>
            <w:r>
              <w:rPr>
                <w:rFonts w:ascii="Arial" w:cs="Arial" w:eastAsia="Arial" w:hAnsi="Arial"/>
                <w:sz w:val="18"/>
                <w:szCs w:val="18"/>
                <w:color w:val="auto"/>
              </w:rPr>
              <w:t>By</w:t>
            </w:r>
          </w:p>
        </w:tc>
        <w:tc>
          <w:tcPr>
            <w:tcW w:w="42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Dr. Sehat Sutardja</w:t>
            </w:r>
          </w:p>
        </w:tc>
      </w:tr>
      <w:tr>
        <w:trPr>
          <w:trHeight w:val="224"/>
        </w:trPr>
        <w:tc>
          <w:tcPr>
            <w:tcW w:w="280" w:type="dxa"/>
            <w:vAlign w:val="bottom"/>
          </w:tcPr>
          <w:p>
            <w:pPr>
              <w:spacing w:after="0"/>
              <w:rPr>
                <w:sz w:val="19"/>
                <w:szCs w:val="19"/>
                <w:color w:val="auto"/>
              </w:rPr>
            </w:pPr>
          </w:p>
        </w:tc>
        <w:tc>
          <w:tcPr>
            <w:tcW w:w="4280" w:type="dxa"/>
            <w:vAlign w:val="bottom"/>
          </w:tcPr>
          <w:p>
            <w:pPr>
              <w:jc w:val="center"/>
              <w:spacing w:after="0"/>
              <w:rPr>
                <w:sz w:val="20"/>
                <w:szCs w:val="20"/>
                <w:color w:val="auto"/>
              </w:rPr>
            </w:pPr>
            <w:r>
              <w:rPr>
                <w:rFonts w:ascii="Arial" w:cs="Arial" w:eastAsia="Arial" w:hAnsi="Arial"/>
                <w:sz w:val="18"/>
                <w:szCs w:val="18"/>
                <w:color w:val="auto"/>
                <w:w w:val="89"/>
              </w:rPr>
              <w:t>Dr. Sehat Sutardja</w:t>
            </w:r>
          </w:p>
        </w:tc>
      </w:tr>
    </w:tbl>
    <w:p>
      <w:pPr>
        <w:spacing w:after="0" w:line="1" w:lineRule="exact"/>
        <w:rPr>
          <w:sz w:val="20"/>
          <w:szCs w:val="20"/>
          <w:color w:val="auto"/>
        </w:rPr>
      </w:pP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6E87CCD"/>
    <w:multiLevelType w:val="hybridMultilevel"/>
    <w:lvl w:ilvl="0">
      <w:lvlJc w:val="left"/>
      <w:lvlText w:val="☐"/>
      <w:numFmt w:val="bullet"/>
      <w:start w:val="1"/>
    </w:lvl>
  </w:abstractNum>
  <w:abstractNum w:abstractNumId="1">
    <w:nsid w:val="3D1B58BA"/>
    <w:multiLevelType w:val="hybridMultilevel"/>
    <w:lvl w:ilvl="0">
      <w:lvlJc w:val="left"/>
      <w:lvlText w:val="*"/>
      <w:numFmt w:val="bullet"/>
      <w:start w:val="1"/>
    </w:lvl>
    <w:lvl w:ilvl="1">
      <w:lvlJc w:val="left"/>
      <w:lvlText w:val="☒"/>
      <w:numFmt w:val="bullet"/>
      <w:start w:val="1"/>
    </w:lvl>
  </w:abstractNum>
  <w:abstractNum w:abstractNumId="2">
    <w:nsid w:val="507ED7AB"/>
    <w:multiLevelType w:val="hybridMultilevel"/>
    <w:lvl w:ilvl="0">
      <w:lvlJc w:val="left"/>
      <w:lvlText w:val="*"/>
      <w:numFmt w:val="bullet"/>
      <w:start w:val="1"/>
    </w:lvl>
  </w:abstractNum>
  <w:abstractNum w:abstractNumId="3">
    <w:nsid w:val="2EB141F2"/>
    <w:multiLevelType w:val="hybridMultilevel"/>
    <w:lvl w:ilvl="0">
      <w:lvlJc w:val="left"/>
      <w:lvlText w:val="*"/>
      <w:numFmt w:val="bullet"/>
      <w:start w:val="1"/>
    </w:lvl>
  </w:abstractNum>
  <w:abstractNum w:abstractNumId="4">
    <w:nsid w:val="41B71EFB"/>
    <w:multiLevelType w:val="hybridMultilevel"/>
    <w:lvl w:ilvl="0">
      <w:lvlJc w:val="left"/>
      <w:lvlText w:val="(%1)"/>
      <w:numFmt w:val="lowerLetter"/>
      <w:start w:val="1"/>
    </w:lvl>
  </w:abstractNum>
  <w:abstractNum w:abstractNumId="5">
    <w:nsid w:val="79E2A9E3"/>
    <w:multiLevelType w:val="hybridMultilevel"/>
    <w:lvl w:ilvl="0">
      <w:lvlJc w:val="left"/>
      <w:lvlText w:val="(%1)"/>
      <w:numFmt w:val="lowerLetter"/>
      <w:start w:val="1"/>
    </w:lvl>
  </w:abstractNum>
  <w:abstractNum w:abstractNumId="6">
    <w:nsid w:val="7545E146"/>
    <w:multiLevelType w:val="hybridMultilevel"/>
    <w:lvl w:ilvl="0">
      <w:lvlJc w:val="left"/>
      <w:lvlText w:val="(%1)"/>
      <w:numFmt w:val="lowerLetter"/>
      <w:start w:val="1"/>
    </w:lvl>
  </w:abstractNum>
  <w:abstractNum w:abstractNumId="7">
    <w:nsid w:val="515F007C"/>
    <w:multiLevelType w:val="hybridMultilevel"/>
    <w:lvl w:ilvl="0">
      <w:lvlJc w:val="left"/>
      <w:lvlText w:val="*"/>
      <w:numFmt w:val="bullet"/>
      <w:start w:val="1"/>
    </w:lvl>
    <w:lvl w:ilvl="1">
      <w:lvlJc w:val="left"/>
      <w:lvlText w:val="%2"/>
      <w:numFmt w:val="lowerLetter"/>
      <w:start w:val="1"/>
    </w:lvl>
    <w:lvl w:ilvl="2">
      <w:lvlJc w:val="left"/>
      <w:lvlText w:val="(%3)"/>
      <w:numFmt w:val="lowerLetter"/>
      <w:start w:val="1"/>
    </w:lvl>
    <w:lvl w:ilvl="3">
      <w:lvlJc w:val="left"/>
      <w:lvlText w:val="(%4)"/>
      <w:numFmt w:val="lowerRoman"/>
      <w:start w:val="1"/>
    </w:lvl>
  </w:abstractNum>
  <w:abstractNum w:abstractNumId="8">
    <w:nsid w:val="5BD062C2"/>
    <w:multiLevelType w:val="hybridMultilevel"/>
    <w:lvl w:ilvl="0">
      <w:lvlJc w:val="left"/>
      <w:lvlText w:val="**"/>
      <w:numFmt w:val="bullet"/>
      <w:start w:val="1"/>
    </w:lvl>
    <w:lvl w:ilvl="1">
      <w:lvlJc w:val="left"/>
      <w:lvlText w:val="(%2)"/>
      <w:numFmt w:val="lowerLetter"/>
      <w:start w:val="35"/>
    </w:lvl>
    <w:lvl w:ilvl="2">
      <w:lvlJc w:val="left"/>
      <w:lvlText w:val="%3"/>
      <w:numFmt w:val="lowerLetter"/>
      <w:start w:val="1"/>
    </w:lvl>
    <w:lvl w:ilvl="3">
      <w:lvlJc w:val="left"/>
      <w:lvlText w:val="%4"/>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2019-12-07T03:20:24Z</dcterms:created>
  <dcterms:modified xsi:type="dcterms:W3CDTF">2019-12-07T03:20:24Z</dcterms:modified>
</cp:coreProperties>
</file>