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1674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16749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10/04/2017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20" w:type="dxa"/>
            <w:vAlign w:val="bottom"/>
            <w:gridSpan w:val="2"/>
          </w:tcPr>
          <w:p>
            <w:pPr>
              <w:ind w:left="4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3"/>
          </w:tcPr>
          <w:p>
            <w:pPr>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ind w:left="420"/>
              <w:spacing w:after="0" w:line="133" w:lineRule="exact"/>
              <w:rPr>
                <w:sz w:val="20"/>
                <w:szCs w:val="20"/>
                <w:color w:val="auto"/>
              </w:rPr>
            </w:pPr>
            <w:r>
              <w:rPr>
                <w:rFonts w:ascii="Arial" w:cs="Arial" w:eastAsia="Arial" w:hAnsi="Arial"/>
                <w:sz w:val="12"/>
                <w:szCs w:val="12"/>
                <w:b w:val="1"/>
                <w:bCs w:val="1"/>
                <w:color w:val="auto"/>
              </w:rPr>
              <w:t>Date</w:t>
            </w:r>
          </w:p>
        </w:tc>
        <w:tc>
          <w:tcPr>
            <w:tcW w:w="40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19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0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20" w:type="dxa"/>
            <w:vAlign w:val="bottom"/>
            <w:gridSpan w:val="2"/>
          </w:tcPr>
          <w:p>
            <w:pPr>
              <w:ind w:left="42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400" w:type="dxa"/>
            <w:vAlign w:val="bottom"/>
          </w:tcPr>
          <w:p>
            <w:pPr>
              <w:spacing w:after="0"/>
              <w:rPr>
                <w:sz w:val="6"/>
                <w:szCs w:val="6"/>
                <w:color w:val="auto"/>
              </w:rPr>
            </w:pPr>
          </w:p>
        </w:tc>
        <w:tc>
          <w:tcPr>
            <w:tcW w:w="2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40" w:type="dxa"/>
            <w:vAlign w:val="bottom"/>
          </w:tcPr>
          <w:p>
            <w:pPr>
              <w:spacing w:after="0"/>
              <w:rPr>
                <w:sz w:val="8"/>
                <w:szCs w:val="8"/>
                <w:color w:val="auto"/>
              </w:rPr>
            </w:pPr>
          </w:p>
        </w:tc>
        <w:tc>
          <w:tcPr>
            <w:tcW w:w="84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20" w:type="dxa"/>
            <w:vAlign w:val="bottom"/>
            <w:gridSpan w:val="2"/>
            <w:vMerge w:val="restart"/>
          </w:tcPr>
          <w:p>
            <w:pPr>
              <w:ind w:left="520"/>
              <w:spacing w:after="0"/>
              <w:rPr>
                <w:sz w:val="20"/>
                <w:szCs w:val="20"/>
                <w:color w:val="auto"/>
              </w:rPr>
            </w:pPr>
            <w:r>
              <w:rPr>
                <w:rFonts w:ascii="Arial" w:cs="Arial" w:eastAsia="Arial" w:hAnsi="Arial"/>
                <w:sz w:val="18"/>
                <w:szCs w:val="18"/>
                <w:color w:val="0000FF"/>
              </w:rPr>
              <w:t>10/04/2017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800" w:type="dxa"/>
            <w:vAlign w:val="bottom"/>
            <w:vMerge w:val="restart"/>
          </w:tcPr>
          <w:p>
            <w:pPr>
              <w:ind w:left="60"/>
              <w:spacing w:after="0"/>
              <w:rPr>
                <w:sz w:val="20"/>
                <w:szCs w:val="20"/>
                <w:color w:val="auto"/>
              </w:rPr>
            </w:pPr>
            <w:r>
              <w:rPr>
                <w:rFonts w:ascii="Arial" w:cs="Arial" w:eastAsia="Arial" w:hAnsi="Arial"/>
                <w:sz w:val="18"/>
                <w:szCs w:val="18"/>
                <w:color w:val="0000FF"/>
              </w:rPr>
              <w:t>387,642</w:t>
            </w:r>
          </w:p>
        </w:tc>
        <w:tc>
          <w:tcPr>
            <w:tcW w:w="500" w:type="dxa"/>
            <w:vAlign w:val="bottom"/>
            <w:vMerge w:val="restart"/>
          </w:tcPr>
          <w:p>
            <w:pPr>
              <w:ind w:left="160"/>
              <w:spacing w:after="0"/>
              <w:rPr>
                <w:sz w:val="20"/>
                <w:szCs w:val="20"/>
                <w:color w:val="auto"/>
              </w:rPr>
            </w:pPr>
            <w:r>
              <w:rPr>
                <w:rFonts w:ascii="Arial" w:cs="Arial" w:eastAsia="Arial" w:hAnsi="Arial"/>
                <w:sz w:val="18"/>
                <w:szCs w:val="18"/>
                <w:color w:val="0000FF"/>
              </w:rPr>
              <w:t>D</w:t>
            </w:r>
          </w:p>
        </w:tc>
        <w:tc>
          <w:tcPr>
            <w:tcW w:w="2180" w:type="dxa"/>
            <w:vAlign w:val="bottom"/>
            <w:gridSpan w:val="4"/>
            <w:vMerge w:val="restart"/>
          </w:tcPr>
          <w:p>
            <w:pPr>
              <w:jc w:val="right"/>
              <w:ind w:right="139"/>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18.4823</w:t>
            </w:r>
            <w:r>
              <w:rPr>
                <w:rFonts w:ascii="Arial" w:cs="Arial" w:eastAsia="Arial" w:hAnsi="Arial"/>
                <w:sz w:val="22"/>
                <w:szCs w:val="22"/>
                <w:color w:val="008000"/>
                <w:w w:val="88"/>
                <w:vertAlign w:val="superscript"/>
              </w:rPr>
              <w:t>(1)</w:t>
            </w:r>
            <w:r>
              <w:rPr>
                <w:rFonts w:ascii="Arial" w:cs="Arial" w:eastAsia="Arial" w:hAnsi="Arial"/>
                <w:sz w:val="18"/>
                <w:szCs w:val="18"/>
                <w:color w:val="auto"/>
                <w:w w:val="88"/>
              </w:rPr>
              <w:t xml:space="preserve">    </w:t>
            </w:r>
            <w:r>
              <w:rPr>
                <w:rFonts w:ascii="Arial" w:cs="Arial" w:eastAsia="Arial" w:hAnsi="Arial"/>
                <w:sz w:val="18"/>
                <w:szCs w:val="18"/>
                <w:color w:val="0000FF"/>
                <w:w w:val="88"/>
              </w:rPr>
              <w:t>15,470,692</w:t>
            </w:r>
            <w:r>
              <w:rPr>
                <w:rFonts w:ascii="Arial" w:cs="Arial" w:eastAsia="Arial" w:hAnsi="Arial"/>
                <w:sz w:val="22"/>
                <w:szCs w:val="22"/>
                <w:color w:val="008000"/>
                <w:w w:val="88"/>
                <w:vertAlign w:val="superscript"/>
              </w:rPr>
              <w:t>(2)</w:t>
            </w:r>
          </w:p>
        </w:tc>
        <w:tc>
          <w:tcPr>
            <w:tcW w:w="900" w:type="dxa"/>
            <w:vAlign w:val="bottom"/>
            <w:vMerge w:val="restart"/>
          </w:tcPr>
          <w:p>
            <w:pPr>
              <w:jc w:val="center"/>
              <w:ind w:right="13"/>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2180" w:type="dxa"/>
            <w:vAlign w:val="bottom"/>
            <w:gridSpan w:val="4"/>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46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line="278" w:lineRule="exact"/>
              <w:rPr>
                <w:sz w:val="20"/>
                <w:szCs w:val="20"/>
                <w:color w:val="auto"/>
              </w:rPr>
            </w:pPr>
            <w:r>
              <w:rPr>
                <w:rFonts w:ascii="Arial" w:cs="Arial" w:eastAsia="Arial" w:hAnsi="Arial"/>
                <w:sz w:val="32"/>
                <w:szCs w:val="32"/>
                <w:color w:val="0000FF"/>
                <w:vertAlign w:val="subscript"/>
              </w:rPr>
              <w:t>LLC</w:t>
            </w:r>
            <w:r>
              <w:rPr>
                <w:rFonts w:ascii="Arial" w:cs="Arial" w:eastAsia="Arial" w:hAnsi="Arial"/>
                <w:sz w:val="11"/>
                <w:szCs w:val="11"/>
                <w:color w:val="008000"/>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560" w:type="dxa"/>
            <w:vAlign w:val="bottom"/>
            <w:gridSpan w:val="3"/>
          </w:tcPr>
          <w:p>
            <w:pPr>
              <w:jc w:val="right"/>
              <w:ind w:right="139"/>
              <w:spacing w:after="0" w:line="217" w:lineRule="exact"/>
              <w:rPr>
                <w:sz w:val="20"/>
                <w:szCs w:val="20"/>
                <w:color w:val="auto"/>
              </w:rPr>
            </w:pPr>
            <w:r>
              <w:rPr>
                <w:rFonts w:ascii="Arial" w:cs="Arial" w:eastAsia="Arial" w:hAnsi="Arial"/>
                <w:sz w:val="18"/>
                <w:szCs w:val="18"/>
                <w:color w:val="0000FF"/>
              </w:rPr>
              <w:t>40,045,553</w:t>
            </w:r>
            <w:r>
              <w:rPr>
                <w:rFonts w:ascii="Arial" w:cs="Arial" w:eastAsia="Arial" w:hAnsi="Arial"/>
                <w:sz w:val="22"/>
                <w:szCs w:val="22"/>
                <w:color w:val="008000"/>
                <w:vertAlign w:val="superscript"/>
              </w:rPr>
              <w:t>(2)</w:t>
            </w:r>
          </w:p>
        </w:tc>
        <w:tc>
          <w:tcPr>
            <w:tcW w:w="900" w:type="dxa"/>
            <w:vAlign w:val="bottom"/>
          </w:tcPr>
          <w:p>
            <w:pPr>
              <w:jc w:val="center"/>
              <w:ind w:right="13"/>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(4)</w:t>
            </w: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40" w:type="dxa"/>
            <w:vAlign w:val="bottom"/>
            <w:tcBorders>
              <w:top w:val="single" w:sz="8" w:color="2C2C2C"/>
              <w:bottom w:val="single" w:sz="8" w:color="2C2C2C"/>
            </w:tcBorders>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120" w:type="dxa"/>
            <w:vAlign w:val="bottom"/>
            <w:tcBorders>
              <w:top w:val="single" w:sz="8" w:color="2C2C2C"/>
              <w:bottom w:val="single" w:sz="8" w:color="2C2C2C"/>
            </w:tcBorders>
          </w:tcPr>
          <w:p>
            <w:pPr>
              <w:spacing w:after="0"/>
              <w:rPr>
                <w:sz w:val="24"/>
                <w:szCs w:val="24"/>
                <w:color w:val="auto"/>
              </w:rPr>
            </w:pPr>
          </w:p>
        </w:tc>
        <w:tc>
          <w:tcPr>
            <w:tcW w:w="400" w:type="dxa"/>
            <w:vAlign w:val="bottom"/>
            <w:tcBorders>
              <w:top w:val="single" w:sz="8" w:color="2C2C2C"/>
              <w:bottom w:val="single" w:sz="8" w:color="2C2C2C"/>
            </w:tcBorders>
          </w:tcPr>
          <w:p>
            <w:pPr>
              <w:spacing w:after="0"/>
              <w:rPr>
                <w:sz w:val="24"/>
                <w:szCs w:val="24"/>
                <w:color w:val="auto"/>
              </w:rPr>
            </w:pPr>
          </w:p>
        </w:tc>
        <w:tc>
          <w:tcPr>
            <w:tcW w:w="20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660" w:type="dxa"/>
            <w:vAlign w:val="bottom"/>
            <w:tcBorders>
              <w:top w:val="single" w:sz="8" w:color="2C2C2C"/>
              <w:bottom w:val="single" w:sz="8" w:color="2C2C2C"/>
            </w:tcBorders>
          </w:tcPr>
          <w:p>
            <w:pPr>
              <w:spacing w:after="0"/>
              <w:rPr>
                <w:sz w:val="24"/>
                <w:szCs w:val="24"/>
                <w:color w:val="auto"/>
              </w:rPr>
            </w:pPr>
          </w:p>
        </w:tc>
        <w:tc>
          <w:tcPr>
            <w:tcW w:w="40" w:type="dxa"/>
            <w:vAlign w:val="bottom"/>
            <w:tcBorders>
              <w:top w:val="single" w:sz="8" w:color="2C2C2C"/>
              <w:bottom w:val="single" w:sz="8" w:color="2C2C2C"/>
            </w:tcBorders>
          </w:tcPr>
          <w:p>
            <w:pPr>
              <w:spacing w:after="0"/>
              <w:rPr>
                <w:sz w:val="24"/>
                <w:szCs w:val="24"/>
                <w:color w:val="auto"/>
              </w:rPr>
            </w:pPr>
          </w:p>
        </w:tc>
        <w:tc>
          <w:tcPr>
            <w:tcW w:w="840" w:type="dxa"/>
            <w:vAlign w:val="bottom"/>
            <w:tcBorders>
              <w:top w:val="single" w:sz="8" w:color="2C2C2C"/>
              <w:bottom w:val="single" w:sz="8" w:color="2C2C2C"/>
            </w:tcBorders>
          </w:tcPr>
          <w:p>
            <w:pPr>
              <w:spacing w:after="0"/>
              <w:rPr>
                <w:sz w:val="24"/>
                <w:szCs w:val="24"/>
                <w:color w:val="auto"/>
              </w:rPr>
            </w:pPr>
          </w:p>
        </w:tc>
        <w:tc>
          <w:tcPr>
            <w:tcW w:w="800" w:type="dxa"/>
            <w:vAlign w:val="bottom"/>
            <w:tcBorders>
              <w:top w:val="single" w:sz="8" w:color="2C2C2C"/>
              <w:bottom w:val="single" w:sz="8" w:color="2C2C2C"/>
            </w:tcBorders>
          </w:tcPr>
          <w:p>
            <w:pPr>
              <w:spacing w:after="0"/>
              <w:rPr>
                <w:sz w:val="24"/>
                <w:szCs w:val="24"/>
                <w:color w:val="auto"/>
              </w:rPr>
            </w:pPr>
          </w:p>
        </w:tc>
        <w:tc>
          <w:tcPr>
            <w:tcW w:w="50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1560" w:type="dxa"/>
            <w:vAlign w:val="bottom"/>
            <w:tcBorders>
              <w:top w:val="single" w:sz="8" w:color="2C2C2C"/>
              <w:bottom w:val="single" w:sz="8" w:color="2C2C2C"/>
            </w:tcBorders>
            <w:gridSpan w:val="3"/>
          </w:tcPr>
          <w:p>
            <w:pPr>
              <w:jc w:val="right"/>
              <w:ind w:right="179"/>
              <w:spacing w:after="0"/>
              <w:rPr>
                <w:sz w:val="20"/>
                <w:szCs w:val="20"/>
                <w:color w:val="auto"/>
              </w:rPr>
            </w:pPr>
            <w:r>
              <w:rPr>
                <w:rFonts w:ascii="Arial" w:cs="Arial" w:eastAsia="Arial" w:hAnsi="Arial"/>
                <w:sz w:val="18"/>
                <w:szCs w:val="18"/>
                <w:color w:val="0000FF"/>
              </w:rPr>
              <w:t>3,468,895</w:t>
            </w:r>
            <w:r>
              <w:rPr>
                <w:rFonts w:ascii="Arial" w:cs="Arial" w:eastAsia="Arial" w:hAnsi="Arial"/>
                <w:sz w:val="22"/>
                <w:szCs w:val="22"/>
                <w:color w:val="008000"/>
                <w:vertAlign w:val="superscript"/>
              </w:rPr>
              <w:t>(2)</w:t>
            </w:r>
          </w:p>
        </w:tc>
        <w:tc>
          <w:tcPr>
            <w:tcW w:w="90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91"/>
              </w:rPr>
              <w:t>D</w:t>
            </w:r>
          </w:p>
        </w:tc>
        <w:tc>
          <w:tcPr>
            <w:tcW w:w="780" w:type="dxa"/>
            <w:vAlign w:val="bottom"/>
            <w:tcBorders>
              <w:top w:val="single" w:sz="8" w:color="2C2C2C"/>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ind w:left="56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2"/>
          </w:tcPr>
          <w:p>
            <w:pPr>
              <w:ind w:left="16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4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gridSpan w:val="4"/>
          </w:tcPr>
          <w:p>
            <w:pPr>
              <w:ind w:left="12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40" w:type="dxa"/>
            <w:vAlign w:val="bottom"/>
          </w:tcPr>
          <w:p>
            <w:pPr>
              <w:ind w:left="160"/>
              <w:spacing w:after="0"/>
              <w:rPr>
                <w:sz w:val="20"/>
                <w:szCs w:val="20"/>
                <w:color w:val="auto"/>
              </w:rPr>
            </w:pPr>
            <w:r>
              <w:rPr>
                <w:rFonts w:ascii="Arial" w:cs="Arial" w:eastAsia="Arial" w:hAnsi="Arial"/>
                <w:sz w:val="12"/>
                <w:szCs w:val="12"/>
                <w:b w:val="1"/>
                <w:bCs w:val="1"/>
                <w:color w:val="auto"/>
                <w:w w:val="98"/>
              </w:rPr>
              <w:t>Exercisable</w:t>
            </w:r>
          </w:p>
        </w:tc>
        <w:tc>
          <w:tcPr>
            <w:tcW w:w="800" w:type="dxa"/>
            <w:vAlign w:val="bottom"/>
          </w:tcPr>
          <w:p>
            <w:pPr>
              <w:ind w:left="14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400" w:type="dxa"/>
            <w:vAlign w:val="bottom"/>
            <w:tcBorders>
              <w:bottom w:val="single" w:sz="8" w:color="2C2C2C"/>
            </w:tcBorders>
          </w:tcPr>
          <w:p>
            <w:pPr>
              <w:spacing w:after="0"/>
              <w:rPr>
                <w:sz w:val="8"/>
                <w:szCs w:val="8"/>
                <w:color w:val="auto"/>
              </w:rPr>
            </w:pPr>
          </w:p>
        </w:tc>
        <w:tc>
          <w:tcPr>
            <w:tcW w:w="20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84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46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400" w:type="dxa"/>
            <w:vAlign w:val="bottom"/>
            <w:tcBorders>
              <w:top w:val="single" w:sz="8" w:color="2C2C2C"/>
            </w:tcBorders>
          </w:tcPr>
          <w:p>
            <w:pPr>
              <w:spacing w:after="0"/>
              <w:rPr>
                <w:sz w:val="21"/>
                <w:szCs w:val="21"/>
                <w:color w:val="auto"/>
              </w:rPr>
            </w:pPr>
          </w:p>
        </w:tc>
        <w:tc>
          <w:tcPr>
            <w:tcW w:w="20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00" w:type="dxa"/>
            <w:vAlign w:val="bottom"/>
            <w:tcBorders>
              <w:bottom w:val="single" w:sz="8" w:color="9A9A9A"/>
            </w:tcBorders>
          </w:tcPr>
          <w:p>
            <w:pPr>
              <w:spacing w:after="0"/>
              <w:rPr>
                <w:sz w:val="15"/>
                <w:szCs w:val="15"/>
                <w:color w:val="auto"/>
              </w:rPr>
            </w:pPr>
          </w:p>
        </w:tc>
        <w:tc>
          <w:tcPr>
            <w:tcW w:w="2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400" w:type="dxa"/>
            <w:vAlign w:val="bottom"/>
            <w:tcBorders>
              <w:bottom w:val="single" w:sz="8" w:color="9A9A9A"/>
            </w:tcBorders>
          </w:tcPr>
          <w:p>
            <w:pPr>
              <w:spacing w:after="0"/>
              <w:rPr>
                <w:sz w:val="18"/>
                <w:szCs w:val="18"/>
                <w:color w:val="auto"/>
              </w:rPr>
            </w:pPr>
          </w:p>
        </w:tc>
        <w:tc>
          <w:tcPr>
            <w:tcW w:w="20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4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300" w:type="dxa"/>
            <w:vAlign w:val="bottom"/>
          </w:tcPr>
          <w:p>
            <w:pPr>
              <w:spacing w:after="0"/>
              <w:rPr>
                <w:sz w:val="7"/>
                <w:szCs w:val="7"/>
                <w:color w:val="auto"/>
              </w:rPr>
            </w:pPr>
          </w:p>
        </w:tc>
        <w:tc>
          <w:tcPr>
            <w:tcW w:w="46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00" w:type="dxa"/>
            <w:vAlign w:val="bottom"/>
            <w:tcBorders>
              <w:bottom w:val="single" w:sz="8" w:color="9A9A9A"/>
            </w:tcBorders>
          </w:tcPr>
          <w:p>
            <w:pPr>
              <w:spacing w:after="0"/>
              <w:rPr>
                <w:sz w:val="15"/>
                <w:szCs w:val="15"/>
                <w:color w:val="auto"/>
              </w:rPr>
            </w:pPr>
          </w:p>
        </w:tc>
        <w:tc>
          <w:tcPr>
            <w:tcW w:w="2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400" w:type="dxa"/>
            <w:vAlign w:val="bottom"/>
            <w:tcBorders>
              <w:bottom w:val="single" w:sz="8" w:color="9A9A9A"/>
            </w:tcBorders>
          </w:tcPr>
          <w:p>
            <w:pPr>
              <w:spacing w:after="0"/>
              <w:rPr>
                <w:sz w:val="18"/>
                <w:szCs w:val="18"/>
                <w:color w:val="auto"/>
              </w:rPr>
            </w:pPr>
          </w:p>
        </w:tc>
        <w:tc>
          <w:tcPr>
            <w:tcW w:w="20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4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32"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ectPr>
          <w:pgSz w:w="11900" w:h="16838" w:orient="portrait"/>
          <w:cols w:equalWidth="0" w:num="1">
            <w:col w:w="11420"/>
          </w:cols>
          <w:pgMar w:left="240" w:top="226" w:right="239" w:bottom="0" w:gutter="0" w:footer="0" w:header="0"/>
          <w:type w:val="continuous"/>
        </w:sectPr>
      </w:pPr>
    </w:p>
    <w:bookmarkStart w:id="1" w:name="page2"/>
    <w:bookmarkEnd w:id="1"/>
    <w:p>
      <w:pPr>
        <w:ind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$18.40 to $18.54, inclusive. The reporting person undertakes to provide Marvell Technology Group Ltd. ("Marvel"), any security holder of Marvell, or the staff of the Securities and Exchange Commission ("SEC"), upon request, full information regarding the number of shares sold at each separate price within the range set forth in this footnote 1 to this Form 4.</w:t>
      </w:r>
    </w:p>
    <w:p>
      <w:pPr>
        <w:spacing w:after="0" w:line="30" w:lineRule="exact"/>
        <w:rPr>
          <w:rFonts w:ascii="Arial" w:cs="Arial" w:eastAsia="Arial" w:hAnsi="Arial"/>
          <w:sz w:val="14"/>
          <w:szCs w:val="14"/>
          <w:color w:val="008000"/>
        </w:rPr>
      </w:pPr>
    </w:p>
    <w:p>
      <w:pPr>
        <w:ind w:right="160" w:firstLine="9"/>
        <w:spacing w:after="0" w:line="239"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Sutardja Family, a Delaware limited liability company.</w:t>
      </w:r>
    </w:p>
    <w:p>
      <w:pPr>
        <w:spacing w:after="0" w:line="41"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SSWD LLC, a Delaware limited liability company.</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10/06/2017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10/06/2017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48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129"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2019-12-04T00:00:31Z</dcterms:created>
  <dcterms:modified xsi:type="dcterms:W3CDTF">2019-12-04T00:00:31Z</dcterms:modified>
</cp:coreProperties>
</file>