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SEC Form 3</w:t>
            </w: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6"/>
        </w:trPr>
        <w:tc>
          <w:tcPr>
            <w:tcW w:w="2080" w:type="dxa"/>
            <w:vAlign w:val="bottom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4"/>
                <w:szCs w:val="24"/>
                <w:b w:val="1"/>
                <w:bCs w:val="1"/>
                <w:color w:val="auto"/>
              </w:rPr>
              <w:t>FORM 3</w:t>
            </w:r>
          </w:p>
        </w:tc>
        <w:tc>
          <w:tcPr>
            <w:tcW w:w="7120" w:type="dxa"/>
            <w:vAlign w:val="bottom"/>
          </w:tcPr>
          <w:p>
            <w:pPr>
              <w:jc w:val="center"/>
              <w:ind w:lef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2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2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 w:line="19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INITIAL STATEMENT OF BENEFICIAL OWNERSHIP OF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6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3235-0104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8"/>
              </w:rPr>
              <w:t>SECURITIES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80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2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7170420</wp:posOffset>
            </wp:positionH>
            <wp:positionV relativeFrom="paragraph">
              <wp:posOffset>-655320</wp:posOffset>
            </wp:positionV>
            <wp:extent cx="59690" cy="6686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5824220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75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Filed pursuant to Section 16(a) of the Securities Exchange Act of 1934</w:t>
      </w: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-6985</wp:posOffset>
            </wp:positionH>
            <wp:positionV relativeFrom="paragraph">
              <wp:posOffset>13970</wp:posOffset>
            </wp:positionV>
            <wp:extent cx="7272020" cy="397002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3970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420"/>
          </w:cols>
          <w:pgMar w:left="240" w:top="226" w:right="239" w:bottom="1440" w:gutter="0" w:footer="0" w:header="0"/>
        </w:sectPr>
      </w:pPr>
    </w:p>
    <w:p>
      <w:pPr>
        <w:spacing w:after="0" w:line="3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326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2. Date of Event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gridSpan w:val="2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2"/>
                <w:szCs w:val="22"/>
                <w:color w:val="0000EE"/>
              </w:rPr>
            </w:pPr>
            <w:hyperlink r:id="rId11">
              <w:r>
                <w:rPr>
                  <w:rFonts w:ascii="Arial" w:cs="Arial" w:eastAsia="Arial" w:hAnsi="Arial"/>
                  <w:sz w:val="22"/>
                  <w:szCs w:val="22"/>
                  <w:color w:val="0000EE"/>
                </w:rPr>
                <w:t>STRACHAN MICHAEL G</w:t>
              </w:r>
            </w:hyperlink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3"/>
              </w:rPr>
              <w:t>Requiring Statement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(Month/Day/Year)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2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7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05/17/2016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8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3. Issuer Name </w:t>
      </w: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Ticker or Trading Symbol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spacing w:after="0"/>
        <w:rPr>
          <w:rFonts w:ascii="Arial" w:cs="Arial" w:eastAsia="Arial" w:hAnsi="Arial"/>
          <w:sz w:val="21"/>
          <w:szCs w:val="21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MARVELL TECHNOLOGY GROUP LTD</w:t>
        </w:r>
        <w:r>
          <w:rPr>
            <w:rFonts w:ascii="Arial" w:cs="Arial" w:eastAsia="Arial" w:hAnsi="Arial"/>
            <w:sz w:val="21"/>
            <w:szCs w:val="21"/>
            <w:color w:val="0000EE"/>
          </w:rPr>
          <w:t xml:space="preserve"> </w:t>
        </w:r>
      </w:hyperlink>
      <w:r>
        <w:rPr>
          <w:rFonts w:ascii="Arial" w:cs="Arial" w:eastAsia="Arial" w:hAnsi="Arial"/>
          <w:sz w:val="21"/>
          <w:szCs w:val="21"/>
          <w:color w:val="000000"/>
        </w:rPr>
        <w:t>[</w:t>
      </w:r>
      <w:r>
        <w:rPr>
          <w:rFonts w:ascii="Arial" w:cs="Arial" w:eastAsia="Arial" w:hAnsi="Arial"/>
          <w:sz w:val="21"/>
          <w:szCs w:val="21"/>
          <w:color w:val="0000EE"/>
        </w:rPr>
        <w:t xml:space="preserve"> </w:t>
      </w:r>
      <w:r>
        <w:rPr>
          <w:rFonts w:ascii="Arial" w:cs="Arial" w:eastAsia="Arial" w:hAnsi="Arial"/>
          <w:sz w:val="16"/>
          <w:szCs w:val="16"/>
          <w:color w:val="0000FF"/>
        </w:rPr>
        <w:t>MRVL</w:t>
      </w:r>
      <w:r>
        <w:rPr>
          <w:rFonts w:ascii="Arial" w:cs="Arial" w:eastAsia="Arial" w:hAnsi="Arial"/>
          <w:sz w:val="21"/>
          <w:szCs w:val="21"/>
          <w:color w:val="0000EE"/>
        </w:rPr>
        <w:t xml:space="preserve"> </w:t>
      </w:r>
      <w:r>
        <w:rPr>
          <w:rFonts w:ascii="Arial" w:cs="Arial" w:eastAsia="Arial" w:hAnsi="Arial"/>
          <w:sz w:val="21"/>
          <w:szCs w:val="21"/>
          <w:color w:val="000000"/>
        </w:rPr>
        <w:t>]</w:t>
      </w:r>
    </w:p>
    <w:p>
      <w:pPr>
        <w:spacing w:after="0" w:line="39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4720" w:space="480"/>
            <w:col w:w="6220"/>
          </w:cols>
          <w:pgMar w:left="240" w:top="226" w:right="239" w:bottom="1440" w:gutter="0" w:footer="0" w:header="0"/>
          <w:type w:val="continuous"/>
        </w:sectPr>
      </w:pPr>
    </w:p>
    <w:p>
      <w:pPr>
        <w:spacing w:after="0" w:line="14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12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26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6"/>
              </w:rPr>
              <w:t>C/O MARVELL SEMICONDUCTOR, INC.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5488 MARVELL LANE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CA</w:t>
            </w:r>
          </w:p>
        </w:tc>
        <w:tc>
          <w:tcPr>
            <w:tcW w:w="126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CLARA</w:t>
            </w: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6" w:right="160" w:hanging="6"/>
        <w:spacing w:after="0" w:line="231" w:lineRule="auto"/>
        <w:tabs>
          <w:tab w:leader="none" w:pos="156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Relationship of Reporting Person(s) to Issuer (Check all applicable)</w:t>
      </w:r>
    </w:p>
    <w:p>
      <w:pPr>
        <w:ind w:left="206"/>
        <w:spacing w:after="0"/>
        <w:tabs>
          <w:tab w:leader="none" w:pos="525" w:val="left"/>
          <w:tab w:leader="none" w:pos="2145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Director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10% Owner</w:t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jc w:val="right"/>
        <w:spacing w:after="0"/>
        <w:tabs>
          <w:tab w:leader="none" w:pos="8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Officer (give title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Other (specify</w:t>
      </w:r>
    </w:p>
    <w:p>
      <w:pPr>
        <w:ind w:left="546"/>
        <w:spacing w:after="0"/>
        <w:tabs>
          <w:tab w:leader="none" w:pos="2145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below)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below)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3" w:right="480" w:hanging="3"/>
        <w:spacing w:after="0" w:line="231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If Amendment, Date of Original Filed (Month/Day/Year)</w:t>
      </w:r>
    </w:p>
    <w:p>
      <w:pPr>
        <w:spacing w:after="0" w:line="338" w:lineRule="exact"/>
        <w:rPr>
          <w:rFonts w:ascii="Arial" w:cs="Arial" w:eastAsia="Arial" w:hAnsi="Arial"/>
          <w:sz w:val="14"/>
          <w:szCs w:val="14"/>
          <w:color w:val="auto"/>
        </w:rPr>
      </w:pPr>
    </w:p>
    <w:p>
      <w:pPr>
        <w:ind w:left="3" w:right="380" w:hanging="3"/>
        <w:spacing w:after="0" w:line="231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Individual or Joint/Group Filing (Check Applicable Line)</w:t>
      </w:r>
    </w:p>
    <w:p>
      <w:pPr>
        <w:spacing w:after="0" w:line="33" w:lineRule="exact"/>
        <w:rPr>
          <w:sz w:val="24"/>
          <w:szCs w:val="24"/>
          <w:color w:val="auto"/>
        </w:rPr>
      </w:pPr>
    </w:p>
    <w:p>
      <w:pPr>
        <w:ind w:left="483" w:hanging="316"/>
        <w:spacing w:after="0"/>
        <w:tabs>
          <w:tab w:leader="none" w:pos="483" w:val="left"/>
        </w:tabs>
        <w:numPr>
          <w:ilvl w:val="0"/>
          <w:numId w:val="3"/>
        </w:numPr>
        <w:rPr>
          <w:rFonts w:ascii="Arial" w:cs="Arial" w:eastAsia="Arial" w:hAnsi="Arial"/>
          <w:sz w:val="16"/>
          <w:szCs w:val="16"/>
          <w:color w:val="0000FF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0" w:lineRule="exact"/>
        <w:rPr>
          <w:rFonts w:ascii="Arial" w:cs="Arial" w:eastAsia="Arial" w:hAnsi="Arial"/>
          <w:sz w:val="16"/>
          <w:szCs w:val="16"/>
          <w:color w:val="0000FF"/>
        </w:rPr>
      </w:pPr>
    </w:p>
    <w:p>
      <w:pPr>
        <w:ind w:left="483" w:right="640"/>
        <w:spacing w:after="0" w:line="231" w:lineRule="auto"/>
        <w:rPr>
          <w:rFonts w:ascii="Arial" w:cs="Arial" w:eastAsia="Arial" w:hAnsi="Arial"/>
          <w:sz w:val="16"/>
          <w:szCs w:val="16"/>
          <w:color w:val="0000FF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 Person</w:t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4474" w:space="720"/>
            <w:col w:w="3006" w:space="397"/>
            <w:col w:w="2823"/>
          </w:cols>
          <w:pgMar w:left="240" w:top="226" w:right="239" w:bottom="1440" w:gutter="0" w:footer="0" w:header="0"/>
          <w:type w:val="continuous"/>
        </w:sectPr>
      </w:pPr>
    </w:p>
    <w:p>
      <w:pPr>
        <w:spacing w:after="0" w:line="12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200" w:val="left"/>
          <w:tab w:leader="none" w:pos="22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(City)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(State)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(Zip)</w:t>
      </w:r>
    </w:p>
    <w:p>
      <w:pPr>
        <w:spacing w:after="0" w:line="172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Beneficially Owned</w:t>
      </w:r>
    </w:p>
    <w:p>
      <w:pPr>
        <w:spacing w:after="0" w:line="12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4)</w:t>
            </w:r>
          </w:p>
        </w:tc>
        <w:tc>
          <w:tcPr>
            <w:tcW w:w="3620" w:type="dxa"/>
            <w:vAlign w:val="bottom"/>
          </w:tcPr>
          <w:p>
            <w:pPr>
              <w:ind w:left="1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2. Amount of Securities</w:t>
            </w: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3. Ownership</w:t>
            </w:r>
          </w:p>
        </w:tc>
        <w:tc>
          <w:tcPr>
            <w:tcW w:w="302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4. Nature of Indirect Beneficial Ownership</w:t>
            </w: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ind w:left="164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Beneficially Owned (Instr. 4)</w:t>
            </w: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Form: Direct (D)</w:t>
            </w:r>
          </w:p>
        </w:tc>
        <w:tc>
          <w:tcPr>
            <w:tcW w:w="3020" w:type="dxa"/>
            <w:vAlign w:val="bottom"/>
            <w:gridSpan w:val="2"/>
          </w:tcPr>
          <w:p>
            <w:pPr>
              <w:ind w:left="12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Indirect (I)</w:t>
            </w:r>
          </w:p>
        </w:tc>
        <w:tc>
          <w:tcPr>
            <w:tcW w:w="30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1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30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73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0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5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II - Derivative Securities Beneficially Owned</w:t>
      </w:r>
    </w:p>
    <w:p>
      <w:pPr>
        <w:spacing w:after="0" w:line="18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98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36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Derivative Security (Instr. 4)</w:t>
            </w: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2. Date Exercisable and</w:t>
            </w:r>
          </w:p>
        </w:tc>
        <w:tc>
          <w:tcPr>
            <w:tcW w:w="27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3. Title and Amount of Securities</w:t>
            </w: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4.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5.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6. Nature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2720" w:type="dxa"/>
            <w:vAlign w:val="bottom"/>
            <w:gridSpan w:val="2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  <w:w w:val="99"/>
              </w:rPr>
              <w:t>Underlying Derivative Security (Instr. 4)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660" w:type="dxa"/>
            <w:vAlign w:val="bottom"/>
            <w:gridSpan w:val="2"/>
          </w:tcPr>
          <w:p>
            <w:pPr>
              <w:ind w:left="1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Beneficial 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Form:</w:t>
            </w:r>
          </w:p>
        </w:tc>
        <w:tc>
          <w:tcPr>
            <w:tcW w:w="1660" w:type="dxa"/>
            <w:vAlign w:val="bottom"/>
            <w:gridSpan w:val="2"/>
          </w:tcPr>
          <w:p>
            <w:pPr>
              <w:ind w:left="1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Price of</w:t>
            </w: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vMerge w:val="restart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Amount</w:t>
            </w: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8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54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(I) (Instr. 5)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54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Number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Date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54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of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8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Date</w:t>
            </w:r>
          </w:p>
        </w:tc>
        <w:tc>
          <w:tcPr>
            <w:tcW w:w="15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Title</w:t>
            </w:r>
          </w:p>
        </w:tc>
        <w:tc>
          <w:tcPr>
            <w:tcW w:w="1140" w:type="dxa"/>
            <w:vAlign w:val="bottom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Shares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3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36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36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Remarks: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36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No securities are beneficially owned.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4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/s/ Michael Strachan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05/24/2016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36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9"/>
              </w:rPr>
              <w:t>** Signature of Reporting Person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5 (b)(v).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4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6" w:right="2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74B0DC51"/>
    <w:multiLevelType w:val="hybridMultilevel"/>
    <w:lvl w:ilvl="0">
      <w:lvlJc w:val="left"/>
      <w:lvlText w:val="%1."/>
      <w:numFmt w:val="decimal"/>
      <w:start w:val="4"/>
    </w:lvl>
  </w:abstractNum>
  <w:abstractNum w:abstractNumId="1">
    <w:nsid w:val="19495CFF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2AE8944A"/>
    <w:multiLevelType w:val="hybridMultilevel"/>
    <w:lvl w:ilvl="0">
      <w:lvlJc w:val="left"/>
      <w:lvlText w:val="X"/>
      <w:numFmt w:val="bullet"/>
      <w:start w:val="1"/>
    </w:lvl>
  </w:abstractNum>
  <w:abstractNum w:abstractNumId="3">
    <w:nsid w:val="625558EC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hyperlink" Target="http://www.sec.gov/cgi-bin/browse-edgar?action=getcompany&amp;CIK=0001455727" TargetMode="External"/><Relationship Id="rId12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2019-12-06T21:09:57Z</dcterms:created>
  <dcterms:modified xsi:type="dcterms:W3CDTF">2019-12-06T21:09:57Z</dcterms:modified>
</cp:coreProperties>
</file>