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3"/>
              </w:rPr>
              <w:t>UNITED STATES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00" w:type="dxa"/>
            <w:vAlign w:val="bottom"/>
            <w:gridSpan w:val="3"/>
          </w:tcPr>
          <w:p>
            <w:pPr>
              <w:jc w:val="center"/>
              <w:ind w:right="18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3"/>
              </w:rPr>
              <w:t>Effectiveness Date: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July 27, 2018</w:t>
            </w:r>
          </w:p>
        </w:tc>
      </w:tr>
      <w:tr>
        <w:trPr>
          <w:trHeight w:val="324"/>
        </w:trPr>
        <w:tc>
          <w:tcPr>
            <w:tcW w:w="1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Accession Number: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0001193125-18-221529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Submission Type: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POS AM</w:t>
            </w:r>
          </w:p>
        </w:tc>
      </w:tr>
      <w:tr>
        <w:trPr>
          <w:trHeight w:val="31"/>
        </w:trPr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50"/>
        </w:trPr>
        <w:tc>
          <w:tcPr>
            <w:tcW w:w="1960" w:type="dxa"/>
            <w:vAlign w:val="bottom"/>
          </w:tcPr>
          <w:p>
            <w:pPr>
              <w:ind w:left="6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0001058057</w:t>
              </w:r>
            </w:hyperlink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328"/>
        </w:trPr>
        <w:tc>
          <w:tcPr>
            <w:tcW w:w="1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 GROUP LTD</w:t>
            </w:r>
          </w:p>
        </w:tc>
      </w:tr>
      <w:tr>
        <w:trPr>
          <w:trHeight w:val="247"/>
        </w:trPr>
        <w:tc>
          <w:tcPr>
            <w:tcW w:w="1960" w:type="dxa"/>
            <w:vAlign w:val="bottom"/>
          </w:tcPr>
          <w:p>
            <w:pPr>
              <w:ind w:left="60"/>
              <w:spacing w:after="0" w:line="2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4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6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333-222235</w:t>
              </w:r>
            </w:hyperlink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058057" TargetMode="External"/><Relationship Id="rId9" Type="http://schemas.openxmlformats.org/officeDocument/2006/relationships/hyperlink" Target="http://www.sec.gov/cgi-bin/browse-edgar?action=getcompany&amp;filenum=333-222235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2019-12-06T12:35:52Z</dcterms:created>
  <dcterms:modified xsi:type="dcterms:W3CDTF">2019-12-06T12:35:52Z</dcterms:modified>
</cp:coreProperties>
</file>