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8"/>
        <w:spacing w:after="0"/>
        <w:rPr>
          <w:sz w:val="20"/>
          <w:szCs w:val="20"/>
          <w:color w:val="auto"/>
        </w:rPr>
      </w:pPr>
      <w:r>
        <w:rPr>
          <w:rFonts w:ascii="Courier New" w:cs="Courier New" w:eastAsia="Courier New" w:hAnsi="Courier New"/>
          <w:sz w:val="15"/>
          <w:szCs w:val="15"/>
          <w:color w:val="auto"/>
        </w:rPr>
        <w:t>1</w:t>
      </w:r>
    </w:p>
    <w:p>
      <w:pPr>
        <w:spacing w:after="0" w:line="346" w:lineRule="exact"/>
        <w:rPr>
          <w:sz w:val="24"/>
          <w:szCs w:val="24"/>
          <w:color w:val="auto"/>
        </w:rPr>
      </w:pPr>
    </w:p>
    <w:p>
      <w:pPr>
        <w:ind w:left="528"/>
        <w:spacing w:after="0"/>
        <w:rPr>
          <w:sz w:val="20"/>
          <w:szCs w:val="20"/>
          <w:color w:val="auto"/>
        </w:rPr>
      </w:pPr>
      <w:r>
        <w:rPr>
          <w:rFonts w:ascii="Courier New" w:cs="Courier New" w:eastAsia="Courier New" w:hAnsi="Courier New"/>
          <w:sz w:val="15"/>
          <w:szCs w:val="15"/>
          <w:color w:val="auto"/>
        </w:rPr>
        <w:t>AS FILED WITH THE SECURITIES AND EXCHANGE COMMISSION ON MAY 25, 2000</w:t>
      </w:r>
    </w:p>
    <w:p>
      <w:pPr>
        <w:spacing w:after="0" w:line="346" w:lineRule="exact"/>
        <w:rPr>
          <w:sz w:val="24"/>
          <w:szCs w:val="24"/>
          <w:color w:val="auto"/>
        </w:rPr>
      </w:pPr>
    </w:p>
    <w:p>
      <w:pPr>
        <w:ind w:left="4828"/>
        <w:spacing w:after="0"/>
        <w:rPr>
          <w:sz w:val="20"/>
          <w:szCs w:val="20"/>
          <w:color w:val="auto"/>
        </w:rPr>
      </w:pPr>
      <w:r>
        <w:rPr>
          <w:rFonts w:ascii="Courier New" w:cs="Courier New" w:eastAsia="Courier New" w:hAnsi="Courier New"/>
          <w:sz w:val="15"/>
          <w:szCs w:val="15"/>
          <w:color w:val="auto"/>
        </w:rPr>
        <w:t>REGISTRATION NO. 333-33086</w:t>
      </w:r>
    </w:p>
    <w:p>
      <w:pPr>
        <w:spacing w:after="0" w:line="4" w:lineRule="exact"/>
        <w:rPr>
          <w:sz w:val="24"/>
          <w:szCs w:val="2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8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WASHINGTON, D.C. 20549</w:t>
      </w:r>
    </w:p>
    <w:p>
      <w:pPr>
        <w:spacing w:after="0" w:line="2"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346"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AMENDMENT NO. 2 TO</w:t>
      </w:r>
    </w:p>
    <w:p>
      <w:pPr>
        <w:spacing w:after="0" w:line="346"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FORM S-1</w:t>
      </w:r>
    </w:p>
    <w:p>
      <w:pPr>
        <w:spacing w:after="0" w:line="2" w:lineRule="exact"/>
        <w:rPr>
          <w:sz w:val="24"/>
          <w:szCs w:val="24"/>
          <w:color w:val="auto"/>
        </w:rPr>
      </w:pPr>
    </w:p>
    <w:p>
      <w:pPr>
        <w:ind w:left="2588"/>
        <w:spacing w:after="0"/>
        <w:rPr>
          <w:sz w:val="20"/>
          <w:szCs w:val="20"/>
          <w:color w:val="auto"/>
        </w:rPr>
      </w:pPr>
      <w:r>
        <w:rPr>
          <w:rFonts w:ascii="Courier New" w:cs="Courier New" w:eastAsia="Courier New" w:hAnsi="Courier New"/>
          <w:sz w:val="15"/>
          <w:szCs w:val="15"/>
          <w:color w:val="auto"/>
        </w:rPr>
        <w:t>REGISTRATION STATEMENT</w:t>
      </w:r>
    </w:p>
    <w:p>
      <w:pPr>
        <w:spacing w:after="0" w:line="2" w:lineRule="exact"/>
        <w:rPr>
          <w:sz w:val="24"/>
          <w:szCs w:val="24"/>
          <w:color w:val="auto"/>
        </w:rPr>
      </w:pPr>
    </w:p>
    <w:p>
      <w:pPr>
        <w:ind w:left="3308"/>
        <w:spacing w:after="0"/>
        <w:rPr>
          <w:sz w:val="20"/>
          <w:szCs w:val="20"/>
          <w:color w:val="auto"/>
        </w:rPr>
      </w:pPr>
      <w:r>
        <w:rPr>
          <w:rFonts w:ascii="Courier New" w:cs="Courier New" w:eastAsia="Courier New" w:hAnsi="Courier New"/>
          <w:sz w:val="15"/>
          <w:szCs w:val="15"/>
          <w:color w:val="auto"/>
        </w:rPr>
        <w:t>UNDER</w:t>
      </w:r>
    </w:p>
    <w:p>
      <w:pPr>
        <w:spacing w:after="0" w:line="2" w:lineRule="exact"/>
        <w:rPr>
          <w:sz w:val="24"/>
          <w:szCs w:val="24"/>
          <w:color w:val="auto"/>
        </w:rPr>
      </w:pPr>
    </w:p>
    <w:p>
      <w:pPr>
        <w:ind w:left="2408"/>
        <w:spacing w:after="0"/>
        <w:rPr>
          <w:sz w:val="20"/>
          <w:szCs w:val="20"/>
          <w:color w:val="auto"/>
        </w:rPr>
      </w:pPr>
      <w:r>
        <w:rPr>
          <w:rFonts w:ascii="Courier New" w:cs="Courier New" w:eastAsia="Courier New" w:hAnsi="Courier New"/>
          <w:sz w:val="15"/>
          <w:szCs w:val="15"/>
          <w:color w:val="auto"/>
        </w:rPr>
        <w:t>THE SECURITIES ACT OF 1933</w:t>
      </w:r>
    </w:p>
    <w:p>
      <w:pPr>
        <w:spacing w:after="0" w:line="2"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(EXACT NAME OF REGISTRANT AS SPECIFIED IN ITS CHARTER)</w:t>
      </w:r>
    </w:p>
    <w:p>
      <w:pPr>
        <w:sectPr>
          <w:pgSz w:w="11900" w:h="16838" w:orient="portrait"/>
          <w:cols w:equalWidth="0" w:num="1">
            <w:col w:w="10227"/>
          </w:cols>
          <w:pgMar w:left="232" w:top="231" w:right="1440" w:bottom="0" w:gutter="0" w:footer="0" w:header="0"/>
        </w:sectPr>
      </w:pPr>
    </w:p>
    <w:p>
      <w:pPr>
        <w:spacing w:after="0" w:line="200" w:lineRule="exact"/>
        <w:rPr>
          <w:sz w:val="24"/>
          <w:szCs w:val="24"/>
          <w:color w:val="auto"/>
        </w:rPr>
      </w:pPr>
    </w:p>
    <w:p>
      <w:pPr>
        <w:spacing w:after="0" w:line="318" w:lineRule="exact"/>
        <w:rPr>
          <w:sz w:val="24"/>
          <w:szCs w:val="24"/>
          <w:color w:val="auto"/>
        </w:rPr>
      </w:pPr>
    </w:p>
    <w:p>
      <w:pPr>
        <w:ind w:left="1248"/>
        <w:spacing w:after="0"/>
        <w:rPr>
          <w:sz w:val="20"/>
          <w:szCs w:val="20"/>
          <w:color w:val="auto"/>
        </w:rPr>
      </w:pPr>
      <w:r>
        <w:rPr>
          <w:rFonts w:ascii="Courier New" w:cs="Courier New" w:eastAsia="Courier New" w:hAnsi="Courier New"/>
          <w:sz w:val="15"/>
          <w:szCs w:val="15"/>
          <w:color w:val="auto"/>
        </w:rPr>
        <w:t>BERMUDA</w:t>
      </w:r>
    </w:p>
    <w:p>
      <w:pPr>
        <w:spacing w:after="0" w:line="4" w:lineRule="exact"/>
        <w:rPr>
          <w:sz w:val="24"/>
          <w:szCs w:val="24"/>
          <w:color w:val="auto"/>
        </w:rPr>
      </w:pPr>
    </w:p>
    <w:p>
      <w:pPr>
        <w:ind w:left="188"/>
        <w:spacing w:after="0"/>
        <w:rPr>
          <w:sz w:val="20"/>
          <w:szCs w:val="20"/>
          <w:color w:val="auto"/>
        </w:rPr>
      </w:pPr>
      <w:r>
        <w:rPr>
          <w:rFonts w:ascii="Courier New" w:cs="Courier New" w:eastAsia="Courier New" w:hAnsi="Courier New"/>
          <w:sz w:val="14"/>
          <w:szCs w:val="14"/>
          <w:color w:val="auto"/>
        </w:rPr>
        <w:t>(STATE OR OTHER JURISDICTION OF</w:t>
      </w:r>
    </w:p>
    <w:p>
      <w:pPr>
        <w:spacing w:after="0" w:line="13" w:lineRule="exact"/>
        <w:rPr>
          <w:sz w:val="24"/>
          <w:szCs w:val="24"/>
          <w:color w:val="auto"/>
        </w:rPr>
      </w:pPr>
    </w:p>
    <w:p>
      <w:pPr>
        <w:ind w:left="268"/>
        <w:spacing w:after="0"/>
        <w:rPr>
          <w:sz w:val="20"/>
          <w:szCs w:val="20"/>
          <w:color w:val="auto"/>
        </w:rPr>
      </w:pPr>
      <w:r>
        <w:rPr>
          <w:rFonts w:ascii="Courier New" w:cs="Courier New" w:eastAsia="Courier New" w:hAnsi="Courier New"/>
          <w:sz w:val="14"/>
          <w:szCs w:val="14"/>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ind w:left="1080"/>
        <w:spacing w:after="0"/>
        <w:rPr>
          <w:sz w:val="20"/>
          <w:szCs w:val="20"/>
          <w:color w:val="auto"/>
        </w:rPr>
      </w:pPr>
      <w:r>
        <w:rPr>
          <w:rFonts w:ascii="Courier New" w:cs="Courier New" w:eastAsia="Courier New" w:hAnsi="Courier New"/>
          <w:sz w:val="15"/>
          <w:szCs w:val="15"/>
          <w:color w:val="auto"/>
        </w:rPr>
        <w:t>3674</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(PRIMARY STANDARD INDUSTRIAL</w:t>
      </w:r>
    </w:p>
    <w:p>
      <w:pPr>
        <w:spacing w:after="0" w:line="12" w:lineRule="exact"/>
        <w:rPr>
          <w:sz w:val="24"/>
          <w:szCs w:val="24"/>
          <w:color w:val="auto"/>
        </w:rPr>
      </w:pPr>
    </w:p>
    <w:p>
      <w:pPr>
        <w:spacing w:after="0"/>
        <w:rPr>
          <w:sz w:val="20"/>
          <w:szCs w:val="20"/>
          <w:color w:val="auto"/>
        </w:rPr>
      </w:pPr>
      <w:r>
        <w:rPr>
          <w:rFonts w:ascii="Courier New" w:cs="Courier New" w:eastAsia="Courier New" w:hAnsi="Courier New"/>
          <w:sz w:val="15"/>
          <w:szCs w:val="15"/>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jc w:val="center"/>
        <w:ind w:right="1019"/>
        <w:spacing w:after="0"/>
        <w:rPr>
          <w:sz w:val="20"/>
          <w:szCs w:val="20"/>
          <w:color w:val="auto"/>
        </w:rPr>
      </w:pPr>
      <w:r>
        <w:rPr>
          <w:rFonts w:ascii="Courier New" w:cs="Courier New" w:eastAsia="Courier New" w:hAnsi="Courier New"/>
          <w:sz w:val="15"/>
          <w:szCs w:val="15"/>
          <w:color w:val="auto"/>
        </w:rPr>
        <w:t>77-0481679</w:t>
      </w:r>
    </w:p>
    <w:p>
      <w:pPr>
        <w:spacing w:after="0" w:line="2" w:lineRule="exact"/>
        <w:rPr>
          <w:sz w:val="24"/>
          <w:szCs w:val="24"/>
          <w:color w:val="auto"/>
        </w:rPr>
      </w:pPr>
    </w:p>
    <w:p>
      <w:pPr>
        <w:jc w:val="center"/>
        <w:ind w:right="1019"/>
        <w:spacing w:after="0"/>
        <w:rPr>
          <w:sz w:val="20"/>
          <w:szCs w:val="20"/>
          <w:color w:val="auto"/>
        </w:rPr>
      </w:pPr>
      <w:r>
        <w:rPr>
          <w:rFonts w:ascii="Courier New" w:cs="Courier New" w:eastAsia="Courier New" w:hAnsi="Courier New"/>
          <w:sz w:val="15"/>
          <w:szCs w:val="15"/>
          <w:color w:val="auto"/>
        </w:rPr>
        <w:t>(I.R.S. EMPLOYER</w:t>
      </w:r>
    </w:p>
    <w:p>
      <w:pPr>
        <w:spacing w:after="0" w:line="4" w:lineRule="exact"/>
        <w:rPr>
          <w:sz w:val="24"/>
          <w:szCs w:val="24"/>
          <w:color w:val="auto"/>
        </w:rPr>
      </w:pPr>
    </w:p>
    <w:p>
      <w:pPr>
        <w:jc w:val="center"/>
        <w:ind w:right="1019"/>
        <w:spacing w:after="0"/>
        <w:rPr>
          <w:sz w:val="20"/>
          <w:szCs w:val="20"/>
          <w:color w:val="auto"/>
        </w:rPr>
      </w:pPr>
      <w:r>
        <w:rPr>
          <w:rFonts w:ascii="Courier New" w:cs="Courier New" w:eastAsia="Courier New" w:hAnsi="Courier New"/>
          <w:sz w:val="14"/>
          <w:szCs w:val="14"/>
          <w:color w:val="auto"/>
        </w:rPr>
        <w:t>IDENTIFICATION NUMBER)</w:t>
      </w:r>
    </w:p>
    <w:p>
      <w:pPr>
        <w:spacing w:after="0" w:line="209" w:lineRule="exact"/>
        <w:rPr>
          <w:sz w:val="24"/>
          <w:szCs w:val="24"/>
          <w:color w:val="auto"/>
        </w:rPr>
      </w:pPr>
    </w:p>
    <w:p>
      <w:pPr>
        <w:sectPr>
          <w:pgSz w:w="11900" w:h="16838" w:orient="portrait"/>
          <w:cols w:equalWidth="0" w:num="3">
            <w:col w:w="2948" w:space="720"/>
            <w:col w:w="2860" w:space="720"/>
            <w:col w:w="2979"/>
          </w:cols>
          <w:pgMar w:left="232" w:top="231" w:right="1440" w:bottom="0" w:gutter="0" w:footer="0" w:header="0"/>
          <w:type w:val="continuous"/>
        </w:sectPr>
      </w:pPr>
    </w:p>
    <w:p>
      <w:pPr>
        <w:spacing w:after="0" w:line="146"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CLARENDON HOUSE</w:t>
      </w:r>
    </w:p>
    <w:p>
      <w:pPr>
        <w:spacing w:after="0" w:line="2"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2 CHURCH STREET</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HAMILTON, HMCX</w:t>
      </w:r>
    </w:p>
    <w:p>
      <w:pPr>
        <w:spacing w:after="0" w:line="2"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BERMUDA</w:t>
      </w:r>
    </w:p>
    <w:p>
      <w:pPr>
        <w:spacing w:after="0" w:line="17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(441) 296-6395</w:t>
      </w:r>
    </w:p>
    <w:p>
      <w:pPr>
        <w:spacing w:after="0" w:line="174" w:lineRule="exact"/>
        <w:rPr>
          <w:sz w:val="24"/>
          <w:szCs w:val="24"/>
          <w:color w:val="auto"/>
        </w:rPr>
      </w:pPr>
    </w:p>
    <w:p>
      <w:pPr>
        <w:jc w:val="center"/>
        <w:ind w:right="3171"/>
        <w:spacing w:after="0"/>
        <w:rPr>
          <w:sz w:val="20"/>
          <w:szCs w:val="20"/>
          <w:color w:val="auto"/>
        </w:rPr>
      </w:pPr>
      <w:r>
        <w:rPr>
          <w:rFonts w:ascii="Courier New" w:cs="Courier New" w:eastAsia="Courier New" w:hAnsi="Courier New"/>
          <w:sz w:val="15"/>
          <w:szCs w:val="15"/>
          <w:color w:val="auto"/>
        </w:rPr>
        <w:t>(ADDRESS, INCLUDING ZIP CODE, AND TELEPHONE NUMBER, INCLUDING AREA CODE, OF</w:t>
      </w:r>
    </w:p>
    <w:p>
      <w:pPr>
        <w:spacing w:after="0" w:line="2" w:lineRule="exact"/>
        <w:rPr>
          <w:sz w:val="24"/>
          <w:szCs w:val="24"/>
          <w:color w:val="auto"/>
        </w:rPr>
      </w:pPr>
    </w:p>
    <w:p>
      <w:pPr>
        <w:jc w:val="center"/>
        <w:ind w:right="3171"/>
        <w:spacing w:after="0"/>
        <w:rPr>
          <w:sz w:val="20"/>
          <w:szCs w:val="20"/>
          <w:color w:val="auto"/>
        </w:rPr>
      </w:pPr>
      <w:r>
        <w:rPr>
          <w:rFonts w:ascii="Courier New" w:cs="Courier New" w:eastAsia="Courier New" w:hAnsi="Courier New"/>
          <w:sz w:val="15"/>
          <w:szCs w:val="15"/>
          <w:color w:val="auto"/>
        </w:rPr>
        <w:t>REGISTRANT'S PRINCIPAL EXECUTIVE OFFICES)</w:t>
      </w:r>
    </w:p>
    <w:p>
      <w:pPr>
        <w:spacing w:after="0" w:line="174"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2"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THOR BUELL</w:t>
      </w:r>
    </w:p>
    <w:p>
      <w:pPr>
        <w:spacing w:after="0" w:line="2"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GENERAL COUNSEL</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SUNNYVALE, CALIFORNIA 94086</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(408) 222-2500</w:t>
      </w:r>
    </w:p>
    <w:p>
      <w:pPr>
        <w:spacing w:after="0" w:line="4" w:lineRule="exact"/>
        <w:rPr>
          <w:sz w:val="24"/>
          <w:szCs w:val="24"/>
          <w:color w:val="auto"/>
        </w:rPr>
      </w:pPr>
    </w:p>
    <w:p>
      <w:pPr>
        <w:ind w:left="88"/>
        <w:spacing w:after="0"/>
        <w:rPr>
          <w:sz w:val="20"/>
          <w:szCs w:val="20"/>
          <w:color w:val="auto"/>
        </w:rPr>
      </w:pPr>
      <w:r>
        <w:rPr>
          <w:rFonts w:ascii="Courier New" w:cs="Courier New" w:eastAsia="Courier New" w:hAnsi="Courier New"/>
          <w:sz w:val="14"/>
          <w:szCs w:val="14"/>
          <w:color w:val="auto"/>
        </w:rPr>
        <w:t>(NAME, ADDRESS, INCLUDING ZIP CODE, AND TELEPHONE NUMBER, INCLUDING AREA CODE,</w:t>
      </w:r>
    </w:p>
    <w:p>
      <w:pPr>
        <w:spacing w:after="0" w:line="12" w:lineRule="exact"/>
        <w:rPr>
          <w:sz w:val="24"/>
          <w:szCs w:val="24"/>
          <w:color w:val="auto"/>
        </w:rPr>
      </w:pPr>
    </w:p>
    <w:p>
      <w:pPr>
        <w:ind w:left="2588"/>
        <w:spacing w:after="0"/>
        <w:rPr>
          <w:sz w:val="20"/>
          <w:szCs w:val="20"/>
          <w:color w:val="auto"/>
        </w:rPr>
      </w:pPr>
      <w:r>
        <w:rPr>
          <w:rFonts w:ascii="Courier New" w:cs="Courier New" w:eastAsia="Courier New" w:hAnsi="Courier New"/>
          <w:sz w:val="15"/>
          <w:szCs w:val="15"/>
          <w:color w:val="auto"/>
        </w:rPr>
        <w:t>OF AGENT FOR SERVICE)</w:t>
      </w:r>
    </w:p>
    <w:p>
      <w:pPr>
        <w:spacing w:after="0" w:line="17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COPIES TO:</w:t>
      </w:r>
    </w:p>
    <w:p>
      <w:pPr>
        <w:sectPr>
          <w:pgSz w:w="11900" w:h="16838" w:orient="portrait"/>
          <w:cols w:equalWidth="0" w:num="1">
            <w:col w:w="10227"/>
          </w:cols>
          <w:pgMar w:left="232" w:top="231" w:right="1440" w:bottom="0" w:gutter="0" w:footer="0" w:header="0"/>
          <w:type w:val="continuous"/>
        </w:sectPr>
      </w:pPr>
    </w:p>
    <w:p>
      <w:pPr>
        <w:spacing w:after="0" w:line="200" w:lineRule="exact"/>
        <w:rPr>
          <w:sz w:val="24"/>
          <w:szCs w:val="24"/>
          <w:color w:val="auto"/>
        </w:rPr>
      </w:pPr>
    </w:p>
    <w:p>
      <w:pPr>
        <w:spacing w:after="0" w:line="318" w:lineRule="exact"/>
        <w:rPr>
          <w:sz w:val="24"/>
          <w:szCs w:val="24"/>
          <w:color w:val="auto"/>
        </w:rPr>
      </w:pPr>
    </w:p>
    <w:p>
      <w:pPr>
        <w:ind w:left="1708"/>
        <w:spacing w:after="0"/>
        <w:rPr>
          <w:sz w:val="20"/>
          <w:szCs w:val="20"/>
          <w:color w:val="auto"/>
        </w:rPr>
      </w:pPr>
      <w:r>
        <w:rPr>
          <w:rFonts w:ascii="Courier New" w:cs="Courier New" w:eastAsia="Courier New" w:hAnsi="Courier New"/>
          <w:sz w:val="15"/>
          <w:szCs w:val="15"/>
          <w:color w:val="auto"/>
        </w:rPr>
        <w:t>KENNETH R. LAMB</w:t>
      </w:r>
    </w:p>
    <w:p>
      <w:pPr>
        <w:spacing w:after="0" w:line="2" w:lineRule="exact"/>
        <w:rPr>
          <w:sz w:val="24"/>
          <w:szCs w:val="24"/>
          <w:color w:val="auto"/>
        </w:rPr>
      </w:pPr>
    </w:p>
    <w:p>
      <w:pPr>
        <w:ind w:left="1788"/>
        <w:spacing w:after="0"/>
        <w:rPr>
          <w:sz w:val="20"/>
          <w:szCs w:val="20"/>
          <w:color w:val="auto"/>
        </w:rPr>
      </w:pPr>
      <w:r>
        <w:rPr>
          <w:rFonts w:ascii="Courier New" w:cs="Courier New" w:eastAsia="Courier New" w:hAnsi="Courier New"/>
          <w:sz w:val="15"/>
          <w:szCs w:val="15"/>
          <w:color w:val="auto"/>
        </w:rPr>
        <w:t>JOHN E. STONER</w:t>
      </w:r>
    </w:p>
    <w:p>
      <w:pPr>
        <w:spacing w:after="0" w:line="2" w:lineRule="exact"/>
        <w:rPr>
          <w:sz w:val="24"/>
          <w:szCs w:val="24"/>
          <w:color w:val="auto"/>
        </w:rPr>
      </w:pPr>
    </w:p>
    <w:p>
      <w:pPr>
        <w:ind w:left="1608"/>
        <w:spacing w:after="0"/>
        <w:rPr>
          <w:sz w:val="20"/>
          <w:szCs w:val="20"/>
          <w:color w:val="auto"/>
        </w:rPr>
      </w:pPr>
      <w:r>
        <w:rPr>
          <w:rFonts w:ascii="Courier New" w:cs="Courier New" w:eastAsia="Courier New" w:hAnsi="Courier New"/>
          <w:sz w:val="15"/>
          <w:szCs w:val="15"/>
          <w:color w:val="auto"/>
        </w:rPr>
        <w:t>MICHELLE A. HODGES</w:t>
      </w:r>
    </w:p>
    <w:p>
      <w:pPr>
        <w:spacing w:after="0" w:line="2" w:lineRule="exact"/>
        <w:rPr>
          <w:sz w:val="24"/>
          <w:szCs w:val="24"/>
          <w:color w:val="auto"/>
        </w:rPr>
      </w:pPr>
    </w:p>
    <w:p>
      <w:pPr>
        <w:ind w:left="1168"/>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4"/>
          <w:szCs w:val="24"/>
          <w:color w:val="auto"/>
        </w:rPr>
      </w:pPr>
    </w:p>
    <w:p>
      <w:pPr>
        <w:ind w:left="1428"/>
        <w:spacing w:after="0"/>
        <w:rPr>
          <w:sz w:val="20"/>
          <w:szCs w:val="20"/>
          <w:color w:val="auto"/>
        </w:rPr>
      </w:pPr>
      <w:r>
        <w:rPr>
          <w:rFonts w:ascii="Courier New" w:cs="Courier New" w:eastAsia="Courier New" w:hAnsi="Courier New"/>
          <w:sz w:val="15"/>
          <w:szCs w:val="15"/>
          <w:color w:val="auto"/>
        </w:rPr>
        <w:t>ONE MONTGOMERY STREET</w:t>
      </w:r>
    </w:p>
    <w:p>
      <w:pPr>
        <w:spacing w:after="0" w:line="4" w:lineRule="exact"/>
        <w:rPr>
          <w:sz w:val="24"/>
          <w:szCs w:val="24"/>
          <w:color w:val="auto"/>
        </w:rPr>
      </w:pPr>
    </w:p>
    <w:p>
      <w:pPr>
        <w:ind w:left="988"/>
        <w:spacing w:after="0"/>
        <w:rPr>
          <w:sz w:val="20"/>
          <w:szCs w:val="20"/>
          <w:color w:val="auto"/>
        </w:rPr>
      </w:pPr>
      <w:r>
        <w:rPr>
          <w:rFonts w:ascii="Courier New" w:cs="Courier New" w:eastAsia="Courier New" w:hAnsi="Courier New"/>
          <w:sz w:val="14"/>
          <w:szCs w:val="14"/>
          <w:color w:val="auto"/>
        </w:rPr>
        <w:t>SAN FRANCISCO, CALIFORNIA 94104</w:t>
      </w:r>
    </w:p>
    <w:p>
      <w:pPr>
        <w:spacing w:after="0" w:line="12" w:lineRule="exact"/>
        <w:rPr>
          <w:sz w:val="24"/>
          <w:szCs w:val="24"/>
          <w:color w:val="auto"/>
        </w:rPr>
      </w:pPr>
    </w:p>
    <w:p>
      <w:pPr>
        <w:ind w:left="1788"/>
        <w:spacing w:after="0"/>
        <w:rPr>
          <w:sz w:val="20"/>
          <w:szCs w:val="20"/>
          <w:color w:val="auto"/>
        </w:rPr>
      </w:pPr>
      <w:r>
        <w:rPr>
          <w:rFonts w:ascii="Courier New" w:cs="Courier New" w:eastAsia="Courier New" w:hAnsi="Courier New"/>
          <w:sz w:val="15"/>
          <w:szCs w:val="15"/>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ind w:left="720"/>
        <w:spacing w:after="0"/>
        <w:rPr>
          <w:sz w:val="20"/>
          <w:szCs w:val="20"/>
          <w:color w:val="auto"/>
        </w:rPr>
      </w:pPr>
      <w:r>
        <w:rPr>
          <w:rFonts w:ascii="Courier New" w:cs="Courier New" w:eastAsia="Courier New" w:hAnsi="Courier New"/>
          <w:sz w:val="15"/>
          <w:szCs w:val="15"/>
          <w:color w:val="auto"/>
        </w:rPr>
        <w:t>JOHN L. SAVVA</w:t>
      </w:r>
    </w:p>
    <w:p>
      <w:pPr>
        <w:spacing w:after="0" w:line="2" w:lineRule="exact"/>
        <w:rPr>
          <w:sz w:val="24"/>
          <w:szCs w:val="24"/>
          <w:color w:val="auto"/>
        </w:rPr>
      </w:pPr>
    </w:p>
    <w:p>
      <w:pPr>
        <w:ind w:left="460"/>
        <w:spacing w:after="0"/>
        <w:rPr>
          <w:sz w:val="20"/>
          <w:szCs w:val="20"/>
          <w:color w:val="auto"/>
        </w:rPr>
      </w:pPr>
      <w:r>
        <w:rPr>
          <w:rFonts w:ascii="Courier New" w:cs="Courier New" w:eastAsia="Courier New" w:hAnsi="Courier New"/>
          <w:sz w:val="15"/>
          <w:szCs w:val="15"/>
          <w:color w:val="auto"/>
        </w:rPr>
        <w:t>SULLIVAN &amp; CROMWELL</w:t>
      </w:r>
    </w:p>
    <w:p>
      <w:pPr>
        <w:spacing w:after="0" w:line="2" w:lineRule="exact"/>
        <w:rPr>
          <w:sz w:val="24"/>
          <w:szCs w:val="24"/>
          <w:color w:val="auto"/>
        </w:rPr>
      </w:pPr>
    </w:p>
    <w:p>
      <w:pPr>
        <w:ind w:left="360"/>
        <w:spacing w:after="0"/>
        <w:rPr>
          <w:sz w:val="20"/>
          <w:szCs w:val="20"/>
          <w:color w:val="auto"/>
        </w:rPr>
      </w:pPr>
      <w:r>
        <w:rPr>
          <w:rFonts w:ascii="Courier New" w:cs="Courier New" w:eastAsia="Courier New" w:hAnsi="Courier New"/>
          <w:sz w:val="15"/>
          <w:szCs w:val="15"/>
          <w:color w:val="auto"/>
        </w:rPr>
        <w:t>1888 CENTURY PARK EAST</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LOS ANGELES, CALIFORNIA 90067</w:t>
      </w:r>
    </w:p>
    <w:p>
      <w:pPr>
        <w:spacing w:after="0" w:line="12" w:lineRule="exact"/>
        <w:rPr>
          <w:sz w:val="24"/>
          <w:szCs w:val="24"/>
          <w:color w:val="auto"/>
        </w:rPr>
      </w:pPr>
    </w:p>
    <w:p>
      <w:pPr>
        <w:ind w:left="720"/>
        <w:spacing w:after="0"/>
        <w:rPr>
          <w:sz w:val="20"/>
          <w:szCs w:val="20"/>
          <w:color w:val="auto"/>
        </w:rPr>
      </w:pPr>
      <w:r>
        <w:rPr>
          <w:rFonts w:ascii="Courier New" w:cs="Courier New" w:eastAsia="Courier New" w:hAnsi="Courier New"/>
          <w:sz w:val="15"/>
          <w:szCs w:val="15"/>
          <w:color w:val="auto"/>
        </w:rPr>
        <w:t>(310) 712-6600</w:t>
      </w:r>
    </w:p>
    <w:p>
      <w:pPr>
        <w:spacing w:after="0" w:line="544" w:lineRule="exact"/>
        <w:rPr>
          <w:sz w:val="24"/>
          <w:szCs w:val="24"/>
          <w:color w:val="auto"/>
        </w:rPr>
      </w:pPr>
    </w:p>
    <w:p>
      <w:pPr>
        <w:sectPr>
          <w:pgSz w:w="11900" w:h="16838" w:orient="portrait"/>
          <w:cols w:equalWidth="0" w:num="2">
            <w:col w:w="5268" w:space="720"/>
            <w:col w:w="4239"/>
          </w:cols>
          <w:pgMar w:left="232" w:top="231" w:right="1440" w:bottom="0" w:gutter="0" w:footer="0" w:header="0"/>
          <w:type w:val="continuous"/>
        </w:sectPr>
      </w:pPr>
    </w:p>
    <w:p>
      <w:pPr>
        <w:spacing w:after="0" w:line="146"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4" w:lineRule="exact"/>
        <w:rPr>
          <w:sz w:val="24"/>
          <w:szCs w:val="24"/>
          <w:color w:val="auto"/>
        </w:rPr>
      </w:pPr>
    </w:p>
    <w:p>
      <w:pPr>
        <w:jc w:val="both"/>
        <w:ind w:left="8" w:right="3159" w:firstLine="358"/>
        <w:spacing w:after="0"/>
        <w:rPr>
          <w:sz w:val="20"/>
          <w:szCs w:val="20"/>
          <w:color w:val="auto"/>
        </w:rPr>
      </w:pPr>
      <w:r>
        <w:rPr>
          <w:rFonts w:ascii="Courier New" w:cs="Courier New" w:eastAsia="Courier New" w:hAnsi="Courier New"/>
          <w:sz w:val="15"/>
          <w:szCs w:val="15"/>
          <w:color w:val="auto"/>
        </w:rPr>
        <w:t>APPROXIMATE DATE OF COMMENCEMENT OF PROPOSED SALE TO THE PUBLIC: As soon as practicable after the effective date of this Registration Statement.</w:t>
      </w:r>
    </w:p>
    <w:p>
      <w:pPr>
        <w:spacing w:after="0" w:line="176" w:lineRule="exact"/>
        <w:rPr>
          <w:sz w:val="24"/>
          <w:szCs w:val="24"/>
          <w:color w:val="auto"/>
        </w:rPr>
      </w:pPr>
    </w:p>
    <w:p>
      <w:pPr>
        <w:jc w:val="both"/>
        <w:ind w:left="8" w:right="3159" w:firstLine="358"/>
        <w:spacing w:after="0" w:line="241" w:lineRule="auto"/>
        <w:rPr>
          <w:sz w:val="20"/>
          <w:szCs w:val="20"/>
          <w:color w:val="auto"/>
        </w:rPr>
      </w:pPr>
      <w:r>
        <w:rPr>
          <w:rFonts w:ascii="Courier New" w:cs="Courier New" w:eastAsia="Courier New" w:hAnsi="Courier New"/>
          <w:sz w:val="15"/>
          <w:szCs w:val="15"/>
          <w:color w:val="auto"/>
        </w:rPr>
        <w:t>If any of the securities being registered on this Form are to be offered on a delayed or continuous basis pursuant to Rule 415 under the Securities Act of 1933, check the following box. [ ]</w:t>
      </w:r>
    </w:p>
    <w:p>
      <w:pPr>
        <w:spacing w:after="0" w:line="176" w:lineRule="exact"/>
        <w:rPr>
          <w:sz w:val="24"/>
          <w:szCs w:val="24"/>
          <w:color w:val="auto"/>
        </w:rPr>
      </w:pPr>
    </w:p>
    <w:p>
      <w:pPr>
        <w:ind w:left="8" w:right="3339" w:firstLine="358"/>
        <w:spacing w:after="0" w:line="265" w:lineRule="auto"/>
        <w:rPr>
          <w:sz w:val="20"/>
          <w:szCs w:val="20"/>
          <w:color w:val="auto"/>
        </w:rPr>
      </w:pPr>
      <w:r>
        <w:rPr>
          <w:rFonts w:ascii="Courier New" w:cs="Courier New" w:eastAsia="Courier New" w:hAnsi="Courier New"/>
          <w:sz w:val="14"/>
          <w:szCs w:val="14"/>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pacing w:after="0" w:line="160" w:lineRule="exact"/>
        <w:rPr>
          <w:sz w:val="24"/>
          <w:szCs w:val="24"/>
          <w:color w:val="auto"/>
        </w:rPr>
      </w:pPr>
    </w:p>
    <w:p>
      <w:pPr>
        <w:ind w:left="8" w:right="3439" w:firstLine="358"/>
        <w:spacing w:after="0" w:line="242" w:lineRule="auto"/>
        <w:rPr>
          <w:sz w:val="20"/>
          <w:szCs w:val="20"/>
          <w:color w:val="auto"/>
        </w:rPr>
      </w:pPr>
      <w:r>
        <w:rPr>
          <w:rFonts w:ascii="Courier New" w:cs="Courier New" w:eastAsia="Courier New" w:hAnsi="Courier New"/>
          <w:sz w:val="15"/>
          <w:szCs w:val="15"/>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pacing w:after="0" w:line="175" w:lineRule="exact"/>
        <w:rPr>
          <w:sz w:val="24"/>
          <w:szCs w:val="24"/>
          <w:color w:val="auto"/>
        </w:rPr>
      </w:pPr>
    </w:p>
    <w:p>
      <w:pPr>
        <w:ind w:left="8" w:right="3439" w:firstLine="358"/>
        <w:spacing w:after="0" w:line="242" w:lineRule="auto"/>
        <w:rPr>
          <w:sz w:val="20"/>
          <w:szCs w:val="20"/>
          <w:color w:val="auto"/>
        </w:rPr>
      </w:pPr>
      <w:r>
        <w:rPr>
          <w:rFonts w:ascii="Courier New" w:cs="Courier New" w:eastAsia="Courier New" w:hAnsi="Courier New"/>
          <w:sz w:val="15"/>
          <w:szCs w:val="15"/>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175" w:lineRule="exact"/>
        <w:rPr>
          <w:sz w:val="24"/>
          <w:szCs w:val="24"/>
          <w:color w:val="auto"/>
        </w:rPr>
      </w:pPr>
    </w:p>
    <w:p>
      <w:pPr>
        <w:ind w:left="8" w:right="3259" w:firstLine="358"/>
        <w:spacing w:after="0"/>
        <w:rPr>
          <w:sz w:val="20"/>
          <w:szCs w:val="20"/>
          <w:color w:val="auto"/>
        </w:rPr>
      </w:pPr>
      <w:r>
        <w:rPr>
          <w:rFonts w:ascii="Courier New" w:cs="Courier New" w:eastAsia="Courier New" w:hAnsi="Courier New"/>
          <w:sz w:val="15"/>
          <w:szCs w:val="15"/>
          <w:color w:val="auto"/>
        </w:rPr>
        <w:t>If delivery of the prospectus is expected to be made pursuant to Rule 434, please check the following box. [ ]</w:t>
      </w:r>
    </w:p>
    <w:p>
      <w:pPr>
        <w:spacing w:after="0" w:line="174" w:lineRule="exact"/>
        <w:rPr>
          <w:sz w:val="24"/>
          <w:szCs w:val="24"/>
          <w:color w:val="auto"/>
        </w:rPr>
      </w:pPr>
    </w:p>
    <w:p>
      <w:pPr>
        <w:ind w:left="2508"/>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27"/>
          </w:cols>
          <w:pgMar w:left="232" w:top="231" w:right="1440" w:bottom="0" w:gutter="0" w:footer="0" w:header="0"/>
          <w:type w:val="continuous"/>
        </w:sectPr>
      </w:pPr>
    </w:p>
    <w:bookmarkStart w:id="1" w:name="page2"/>
    <w:bookmarkEnd w:id="1"/>
    <w:p>
      <w:pPr>
        <w:ind w:left="8" w:right="3079" w:firstLine="358"/>
        <w:spacing w:after="0" w:line="242" w:lineRule="auto"/>
        <w:rPr>
          <w:sz w:val="20"/>
          <w:szCs w:val="20"/>
          <w:color w:val="auto"/>
        </w:rPr>
      </w:pPr>
      <w:r>
        <w:rPr>
          <w:rFonts w:ascii="Courier New" w:cs="Courier New" w:eastAsia="Courier New" w:hAnsi="Courier New"/>
          <w:sz w:val="15"/>
          <w:szCs w:val="15"/>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77" w:lineRule="exact"/>
        <w:rPr>
          <w:sz w:val="20"/>
          <w:szCs w:val="20"/>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141"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2</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46"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SUBJECT TO COMPLETION. DATED MAY 25, 2000.</w:t>
      </w:r>
    </w:p>
    <w:p>
      <w:pPr>
        <w:spacing w:after="0" w:line="346"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6,000,000 Shares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LOGO</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Common Stock</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4"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This is an initial public offering of shares of common stock of Marvell Technology Group Ltd. All of the 6,000,000 shares of common stock are being sold by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Prior to this offering, there has been no public market for the common stock. Marvell estimates that the initial public offering price per share will be between $9.00 and $11.00. Marvell has applied to include the common stock for quotation on the Nasdaq National Market under the symbol "MRVL".</w:t>
      </w:r>
    </w:p>
    <w:p>
      <w:pPr>
        <w:spacing w:after="0" w:line="175"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See "Risk Factors" beginning on page 7 to read about factors you should consider before buying shares of the common stock.</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73"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ectPr>
          <w:pgSz w:w="11900" w:h="16838" w:orient="portrait"/>
          <w:cols w:equalWidth="0" w:num="1">
            <w:col w:w="10219"/>
          </w:cols>
          <w:pgMar w:left="240" w:top="289" w:right="1440" w:bottom="1440" w:gutter="0" w:footer="0" w:header="0"/>
        </w:sectPr>
      </w:pPr>
    </w:p>
    <w:p>
      <w:pPr>
        <w:spacing w:after="0" w:line="200" w:lineRule="exact"/>
        <w:rPr>
          <w:sz w:val="20"/>
          <w:szCs w:val="20"/>
          <w:color w:val="auto"/>
        </w:rPr>
      </w:pPr>
    </w:p>
    <w:p>
      <w:pPr>
        <w:spacing w:after="0" w:line="320" w:lineRule="exact"/>
        <w:rPr>
          <w:sz w:val="20"/>
          <w:szCs w:val="20"/>
          <w:color w:val="auto"/>
        </w:rPr>
      </w:pPr>
    </w:p>
    <w:p>
      <w:pPr>
        <w:ind w:left="5540"/>
        <w:spacing w:after="0"/>
        <w:rPr>
          <w:sz w:val="20"/>
          <w:szCs w:val="20"/>
          <w:color w:val="auto"/>
        </w:rPr>
      </w:pPr>
      <w:r>
        <w:rPr>
          <w:rFonts w:ascii="Courier New" w:cs="Courier New" w:eastAsia="Courier New" w:hAnsi="Courier New"/>
          <w:sz w:val="14"/>
          <w:szCs w:val="14"/>
          <w:color w:val="auto"/>
        </w:rPr>
        <w:t>Per Share</w:t>
      </w:r>
    </w:p>
    <w:p>
      <w:pPr>
        <w:spacing w:after="0" w:line="13" w:lineRule="exact"/>
        <w:rPr>
          <w:sz w:val="20"/>
          <w:szCs w:val="20"/>
          <w:color w:val="auto"/>
        </w:rPr>
      </w:pPr>
    </w:p>
    <w:p>
      <w:pPr>
        <w:ind w:left="554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ectPr>
          <w:pgSz w:w="11900" w:h="16838" w:orient="portrait"/>
          <w:cols w:equalWidth="0" w:num="2">
            <w:col w:w="6340" w:space="440"/>
            <w:col w:w="3439"/>
          </w:cols>
          <w:pgMar w:left="240" w:top="289" w:right="1440" w:bottom="1440" w:gutter="0" w:footer="0" w:header="0"/>
          <w:type w:val="continuous"/>
        </w:sectPr>
      </w:pP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Initial public offering price...............................</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Underwriting discount.......................................</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3"/>
          <w:szCs w:val="13"/>
          <w:color w:val="auto"/>
        </w:rPr>
        <w:t>$</w:t>
      </w:r>
    </w:p>
    <w:p>
      <w:pPr>
        <w:spacing w:after="0" w:line="25"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5" w:lineRule="exact"/>
        <w:rPr>
          <w:sz w:val="20"/>
          <w:szCs w:val="20"/>
          <w:color w:val="auto"/>
        </w:rPr>
      </w:pPr>
    </w:p>
    <w:p>
      <w:pPr>
        <w:spacing w:after="0"/>
        <w:rPr>
          <w:sz w:val="20"/>
          <w:szCs w:val="20"/>
          <w:color w:val="auto"/>
        </w:rPr>
      </w:pPr>
      <w:r>
        <w:rPr>
          <w:rFonts w:ascii="Courier New" w:cs="Courier New" w:eastAsia="Courier New" w:hAnsi="Courier New"/>
          <w:sz w:val="13"/>
          <w:szCs w:val="13"/>
          <w:color w:val="auto"/>
        </w:rPr>
        <w:t>$</w:t>
      </w:r>
    </w:p>
    <w:p>
      <w:pPr>
        <w:spacing w:after="0" w:line="220" w:lineRule="exact"/>
        <w:rPr>
          <w:sz w:val="20"/>
          <w:szCs w:val="20"/>
          <w:color w:val="auto"/>
        </w:rPr>
      </w:pPr>
    </w:p>
    <w:p>
      <w:pPr>
        <w:sectPr>
          <w:pgSz w:w="11900" w:h="16838" w:orient="portrait"/>
          <w:cols w:equalWidth="0" w:num="3">
            <w:col w:w="5360" w:space="260"/>
            <w:col w:w="360" w:space="720"/>
            <w:col w:w="3519"/>
          </w:cols>
          <w:pgMar w:left="240" w:top="289" w:right="1440" w:bottom="1440" w:gutter="0" w:footer="0" w:header="0"/>
          <w:type w:val="continuous"/>
        </w:sectPr>
      </w:pPr>
    </w:p>
    <w:p>
      <w:pPr>
        <w:spacing w:after="0" w:line="1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73"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underwriters expect to deliver the shares against payment in New York,</w:t>
      </w:r>
    </w:p>
    <w:p>
      <w:pPr>
        <w:spacing w:after="0" w:line="2" w:lineRule="exact"/>
        <w:rPr>
          <w:sz w:val="20"/>
          <w:szCs w:val="20"/>
          <w:color w:val="auto"/>
        </w:rPr>
      </w:pPr>
    </w:p>
    <w:p>
      <w:pPr>
        <w:spacing w:after="0"/>
        <w:tabs>
          <w:tab w:leader="none" w:pos="2120" w:val="left"/>
        </w:tabs>
        <w:rPr>
          <w:sz w:val="20"/>
          <w:szCs w:val="20"/>
          <w:color w:val="auto"/>
        </w:rPr>
      </w:pPr>
      <w:r>
        <w:rPr>
          <w:rFonts w:ascii="Courier New" w:cs="Courier New" w:eastAsia="Courier New" w:hAnsi="Courier New"/>
          <w:sz w:val="15"/>
          <w:szCs w:val="15"/>
          <w:color w:val="auto"/>
        </w:rPr>
        <w:t>New York on</w:t>
      </w:r>
      <w:r>
        <w:rPr>
          <w:sz w:val="20"/>
          <w:szCs w:val="20"/>
          <w:color w:val="auto"/>
        </w:rPr>
        <w:tab/>
      </w:r>
      <w:r>
        <w:rPr>
          <w:rFonts w:ascii="Courier New" w:cs="Courier New" w:eastAsia="Courier New" w:hAnsi="Courier New"/>
          <w:sz w:val="14"/>
          <w:szCs w:val="14"/>
          <w:color w:val="auto"/>
        </w:rPr>
        <w:t>,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J.P. MORGAN &amp; CO.</w:t>
      </w:r>
    </w:p>
    <w:p>
      <w:pPr>
        <w:spacing w:after="0" w:line="4" w:lineRule="exact"/>
        <w:rPr>
          <w:sz w:val="20"/>
          <w:szCs w:val="20"/>
          <w:color w:val="auto"/>
        </w:rPr>
      </w:pPr>
    </w:p>
    <w:p>
      <w:pPr>
        <w:ind w:left="5540"/>
        <w:spacing w:after="0"/>
        <w:rPr>
          <w:sz w:val="20"/>
          <w:szCs w:val="20"/>
          <w:color w:val="auto"/>
        </w:rPr>
      </w:pPr>
      <w:r>
        <w:rPr>
          <w:rFonts w:ascii="Courier New" w:cs="Courier New" w:eastAsia="Courier New" w:hAnsi="Courier New"/>
          <w:sz w:val="14"/>
          <w:szCs w:val="14"/>
          <w:color w:val="auto"/>
        </w:rPr>
        <w:t>ROBERTSON STEPHENS</w:t>
      </w:r>
    </w:p>
    <w:p>
      <w:pPr>
        <w:sectPr>
          <w:pgSz w:w="11900" w:h="16838" w:orient="portrait"/>
          <w:cols w:equalWidth="0" w:num="1">
            <w:col w:w="10219"/>
          </w:cols>
          <w:pgMar w:left="240" w:top="289" w:right="1440" w:bottom="1440" w:gutter="0" w:footer="0" w:header="0"/>
          <w:type w:val="continuous"/>
        </w:sectPr>
      </w:pPr>
    </w:p>
    <w:p>
      <w:pPr>
        <w:spacing w:after="0" w:line="13" w:lineRule="exact"/>
        <w:rPr>
          <w:sz w:val="20"/>
          <w:szCs w:val="20"/>
          <w:color w:val="auto"/>
        </w:rPr>
      </w:pPr>
    </w:p>
    <w:p>
      <w:pPr>
        <w:ind w:left="258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Prospectus dated</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jc w:val="center"/>
        <w:ind w:right="5039"/>
        <w:spacing w:after="0"/>
        <w:rPr>
          <w:sz w:val="20"/>
          <w:szCs w:val="20"/>
          <w:color w:val="auto"/>
        </w:rPr>
      </w:pPr>
      <w:r>
        <w:rPr>
          <w:rFonts w:ascii="Courier New" w:cs="Courier New" w:eastAsia="Courier New" w:hAnsi="Courier New"/>
          <w:sz w:val="14"/>
          <w:szCs w:val="14"/>
          <w:color w:val="auto"/>
        </w:rPr>
        <w:t>, 2000.</w:t>
      </w:r>
    </w:p>
    <w:p>
      <w:pPr>
        <w:sectPr>
          <w:pgSz w:w="11900" w:h="16838" w:orient="portrait"/>
          <w:cols w:equalWidth="0" w:num="2">
            <w:col w:w="4560" w:space="0"/>
            <w:col w:w="5659"/>
          </w:cols>
          <w:pgMar w:left="240" w:top="289" w:right="1440" w:bottom="1440" w:gutter="0" w:footer="0" w:header="0"/>
          <w:type w:val="continuous"/>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Inside Front Cover:</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Front Cover Gatefold</w:t>
      </w:r>
    </w:p>
    <w:p>
      <w:pPr>
        <w:spacing w:after="0" w:line="176"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 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w:t>
      </w:r>
    </w:p>
    <w:p>
      <w:pPr>
        <w:sectPr>
          <w:pgSz w:w="11900" w:h="16838" w:orient="portrait"/>
          <w:cols w:equalWidth="0" w:num="1">
            <w:col w:w="10219"/>
          </w:cols>
          <w:pgMar w:left="240" w:top="289" w:right="1440" w:bottom="173" w:gutter="0" w:footer="0" w:header="0"/>
        </w:sectPr>
      </w:pPr>
    </w:p>
    <w:bookmarkStart w:id="4" w:name="page5"/>
    <w:bookmarkEnd w:id="4"/>
    <w:p>
      <w:pPr>
        <w:ind w:right="3079"/>
        <w:spacing w:after="0" w:line="242" w:lineRule="auto"/>
        <w:rPr>
          <w:sz w:val="20"/>
          <w:szCs w:val="20"/>
          <w:color w:val="auto"/>
        </w:rPr>
      </w:pPr>
      <w:r>
        <w:rPr>
          <w:rFonts w:ascii="Courier New" w:cs="Courier New" w:eastAsia="Courier New" w:hAnsi="Courier New"/>
          <w:sz w:val="15"/>
          <w:szCs w:val="15"/>
          <w:color w:val="auto"/>
        </w:rPr>
        <w:t>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1" w:right="1440" w:bottom="1440" w:gutter="0" w:footer="0" w:header="0"/>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4</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PROSPECTUS SUMMARY</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165"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OUR BUSINESS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35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35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350"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89" w:right="1440" w:bottom="1440" w:gutter="0" w:footer="0" w:header="0"/>
        </w:sectPr>
      </w:pPr>
    </w:p>
    <w:bookmarkStart w:id="6" w:name="page7"/>
    <w:bookmarkEnd w:id="6"/>
    <w:p>
      <w:pPr>
        <w:ind w:left="260"/>
        <w:spacing w:after="0"/>
        <w:rPr>
          <w:sz w:val="20"/>
          <w:szCs w:val="20"/>
          <w:color w:val="auto"/>
        </w:rPr>
      </w:pPr>
      <w:r>
        <w:rPr>
          <w:rFonts w:ascii="Courier New" w:cs="Courier New" w:eastAsia="Courier New" w:hAnsi="Courier New"/>
          <w:sz w:val="15"/>
          <w:szCs w:val="15"/>
          <w:color w:val="auto"/>
        </w:rPr>
        <w:t>5</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following are key elements of our strategy:</w:t>
      </w:r>
    </w:p>
    <w:p>
      <w:pPr>
        <w:spacing w:after="0" w:line="176" w:lineRule="exact"/>
        <w:rPr>
          <w:sz w:val="20"/>
          <w:szCs w:val="20"/>
          <w:color w:val="auto"/>
        </w:rPr>
      </w:pPr>
    </w:p>
    <w:p>
      <w:pPr>
        <w:ind w:left="620" w:right="3259" w:hanging="181"/>
        <w:spacing w:after="0" w:line="241" w:lineRule="auto"/>
        <w:tabs>
          <w:tab w:leader="none" w:pos="62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Expand our market position by developing new signal processing technologies for broadband data communications-related applications and by continuing to invest in research and development;</w:t>
      </w:r>
    </w:p>
    <w:p>
      <w:pPr>
        <w:spacing w:after="0" w:line="176" w:lineRule="exact"/>
        <w:rPr>
          <w:rFonts w:ascii="Courier New" w:cs="Courier New" w:eastAsia="Courier New" w:hAnsi="Courier New"/>
          <w:sz w:val="15"/>
          <w:szCs w:val="15"/>
          <w:color w:val="auto"/>
        </w:rPr>
      </w:pPr>
    </w:p>
    <w:p>
      <w:pPr>
        <w:ind w:left="620" w:right="3159" w:hanging="181"/>
        <w:spacing w:after="0" w:line="274" w:lineRule="auto"/>
        <w:tabs>
          <w:tab w:leader="none" w:pos="62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Leverage our core technology in the broadband data communications market by introducing advanced products, including Gigabit Ethernet products;</w:t>
      </w:r>
    </w:p>
    <w:p>
      <w:pPr>
        <w:spacing w:after="0" w:line="153" w:lineRule="exact"/>
        <w:rPr>
          <w:rFonts w:ascii="Courier New" w:cs="Courier New" w:eastAsia="Courier New" w:hAnsi="Courier New"/>
          <w:sz w:val="14"/>
          <w:szCs w:val="14"/>
          <w:color w:val="auto"/>
        </w:rPr>
      </w:pPr>
    </w:p>
    <w:p>
      <w:pPr>
        <w:ind w:left="620" w:right="3159" w:hanging="181"/>
        <w:spacing w:after="0" w:line="242" w:lineRule="auto"/>
        <w:tabs>
          <w:tab w:leader="none" w:pos="62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75" w:lineRule="exact"/>
        <w:rPr>
          <w:rFonts w:ascii="Courier New" w:cs="Courier New" w:eastAsia="Courier New" w:hAnsi="Courier New"/>
          <w:sz w:val="15"/>
          <w:szCs w:val="15"/>
          <w:color w:val="auto"/>
        </w:rPr>
      </w:pPr>
    </w:p>
    <w:p>
      <w:pPr>
        <w:ind w:left="620" w:right="3439" w:hanging="181"/>
        <w:spacing w:after="0" w:line="241" w:lineRule="auto"/>
        <w:tabs>
          <w:tab w:leader="none" w:pos="62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Strengthen and expand our relationships with current and potential customers by customizing products to meet their specific needs and by jointly developing highly integrated products; and</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Use independent manufacturers to fabricate our integrated circuits using CMOS, thereby decreasing time to market and cost while foregoing the necessity for a major investment in manufacturing capacity.</w:t>
      </w:r>
    </w:p>
    <w:p>
      <w:pPr>
        <w:spacing w:after="0" w:line="174"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OUR CORPORATE INFORMATION</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incorporated in Bermuda on January 11, 1995. Our registered address in Bermuda is Clarendon House, 2 Church Street, Hamilton, HMCX Bermuda, and our telephone number there is (441) 296-6395. The address of our principal location in the United States is Marvell Semiconductor, Inc., 645 Almanor Avenue, California, 94086, and our telephone number there is (408) 222-2500. We also have offices in Singapore and Japan.</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75"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Information contained on our website is not intended to be part of this prospectus.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17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89"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6</w:t>
      </w:r>
    </w:p>
    <w:p>
      <w:pPr>
        <w:spacing w:after="0" w:line="176" w:lineRule="exact"/>
        <w:rPr>
          <w:sz w:val="20"/>
          <w:szCs w:val="20"/>
          <w:color w:val="auto"/>
        </w:rPr>
      </w:pPr>
    </w:p>
    <w:p>
      <w:pPr>
        <w:ind w:left="3040"/>
        <w:spacing w:after="0"/>
        <w:rPr>
          <w:sz w:val="20"/>
          <w:szCs w:val="20"/>
          <w:color w:val="auto"/>
        </w:rPr>
      </w:pPr>
      <w:r>
        <w:rPr>
          <w:rFonts w:ascii="Courier New" w:cs="Courier New" w:eastAsia="Courier New" w:hAnsi="Courier New"/>
          <w:sz w:val="14"/>
          <w:szCs w:val="14"/>
          <w:color w:val="auto"/>
        </w:rPr>
        <w:t>THE OFFERING</w:t>
      </w:r>
    </w:p>
    <w:p>
      <w:pPr>
        <w:sectPr>
          <w:pgSz w:w="11900" w:h="16838" w:orient="portrait"/>
          <w:cols w:equalWidth="0" w:num="1">
            <w:col w:w="10219"/>
          </w:cols>
          <w:pgMar w:left="240" w:top="289" w:right="1440" w:bottom="1440" w:gutter="0" w:footer="0" w:header="0"/>
        </w:sectPr>
      </w:pP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Shares offered......................</w:t>
      </w:r>
    </w:p>
    <w:p>
      <w:pPr>
        <w:spacing w:after="0" w:line="20" w:lineRule="exact"/>
        <w:rPr>
          <w:sz w:val="20"/>
          <w:szCs w:val="20"/>
          <w:color w:val="auto"/>
        </w:rPr>
      </w:pPr>
      <w:r>
        <w:rPr>
          <w:sz w:val="20"/>
          <w:szCs w:val="20"/>
          <w:color w:val="auto"/>
        </w:rPr>
        <w:br w:type="column"/>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6,000,000 shares</w:t>
      </w:r>
    </w:p>
    <w:p>
      <w:pPr>
        <w:spacing w:after="0" w:line="185" w:lineRule="exact"/>
        <w:rPr>
          <w:sz w:val="20"/>
          <w:szCs w:val="20"/>
          <w:color w:val="auto"/>
        </w:rPr>
      </w:pPr>
    </w:p>
    <w:p>
      <w:pPr>
        <w:sectPr>
          <w:pgSz w:w="11900" w:h="16838" w:orient="portrait"/>
          <w:cols w:equalWidth="0" w:num="2">
            <w:col w:w="3220" w:space="440"/>
            <w:col w:w="6559"/>
          </w:cols>
          <w:pgMar w:left="240" w:top="289" w:right="1440" w:bottom="1440" w:gutter="0" w:footer="0" w:header="0"/>
          <w:type w:val="continuous"/>
        </w:sectPr>
      </w:pPr>
    </w:p>
    <w:p>
      <w:pPr>
        <w:spacing w:after="0" w:line="274" w:lineRule="auto"/>
        <w:rPr>
          <w:sz w:val="20"/>
          <w:szCs w:val="20"/>
          <w:color w:val="auto"/>
        </w:rPr>
      </w:pPr>
      <w:r>
        <w:rPr>
          <w:rFonts w:ascii="Courier New" w:cs="Courier New" w:eastAsia="Courier New" w:hAnsi="Courier New"/>
          <w:sz w:val="14"/>
          <w:szCs w:val="14"/>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82,211,425 shares</w:t>
      </w:r>
    </w:p>
    <w:p>
      <w:pPr>
        <w:spacing w:after="0" w:line="185" w:lineRule="exact"/>
        <w:rPr>
          <w:sz w:val="20"/>
          <w:szCs w:val="20"/>
          <w:color w:val="auto"/>
        </w:rPr>
      </w:pPr>
    </w:p>
    <w:p>
      <w:pPr>
        <w:sectPr>
          <w:pgSz w:w="11900" w:h="16838" w:orient="portrait"/>
          <w:cols w:equalWidth="0" w:num="2">
            <w:col w:w="3220" w:space="440"/>
            <w:col w:w="6559"/>
          </w:cols>
          <w:pgMar w:left="240" w:top="289"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Use of proceeds.....................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General corporate purposes, including</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working capital, capital expenditures</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potential acquisitions of,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investments in, complementary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businesses, technologies or services.</w:t>
      </w:r>
    </w:p>
    <w:p>
      <w:pPr>
        <w:spacing w:after="0" w:line="185" w:lineRule="exact"/>
        <w:rPr>
          <w:sz w:val="20"/>
          <w:szCs w:val="20"/>
          <w:color w:val="auto"/>
        </w:rPr>
      </w:pPr>
    </w:p>
    <w:p>
      <w:pPr>
        <w:sectPr>
          <w:pgSz w:w="11900" w:h="16838" w:orient="portrait"/>
          <w:cols w:equalWidth="0" w:num="2">
            <w:col w:w="3220" w:space="440"/>
            <w:col w:w="6559"/>
          </w:cols>
          <w:pgMar w:left="240" w:top="289" w:right="1440" w:bottom="1440" w:gutter="0" w:footer="0" w:header="0"/>
          <w:type w:val="continuous"/>
        </w:sectPr>
      </w:pPr>
    </w:p>
    <w:p>
      <w:pPr>
        <w:spacing w:after="0" w:line="274" w:lineRule="auto"/>
        <w:rPr>
          <w:sz w:val="20"/>
          <w:szCs w:val="20"/>
          <w:color w:val="auto"/>
        </w:rPr>
      </w:pPr>
      <w:r>
        <w:rPr>
          <w:rFonts w:ascii="Courier New" w:cs="Courier New" w:eastAsia="Courier New" w:hAnsi="Courier New"/>
          <w:sz w:val="14"/>
          <w:szCs w:val="14"/>
          <w:color w:val="auto"/>
        </w:rPr>
        <w:t>Proposed Nasdaq National Market Symbol..............................</w:t>
      </w:r>
    </w:p>
    <w:p>
      <w:pPr>
        <w:spacing w:after="0" w:line="20" w:lineRule="exact"/>
        <w:rPr>
          <w:sz w:val="20"/>
          <w:szCs w:val="20"/>
          <w:color w:val="auto"/>
        </w:rPr>
      </w:pPr>
      <w:r>
        <w:rPr>
          <w:sz w:val="20"/>
          <w:szCs w:val="20"/>
          <w:color w:val="auto"/>
        </w:rPr>
        <w:br w:type="column"/>
      </w:r>
    </w:p>
    <w:p>
      <w:pPr>
        <w:spacing w:after="0" w:line="15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"MRVL"</w:t>
      </w:r>
    </w:p>
    <w:p>
      <w:pPr>
        <w:spacing w:after="0" w:line="221" w:lineRule="exact"/>
        <w:rPr>
          <w:sz w:val="20"/>
          <w:szCs w:val="20"/>
          <w:color w:val="auto"/>
        </w:rPr>
      </w:pPr>
    </w:p>
    <w:p>
      <w:pPr>
        <w:sectPr>
          <w:pgSz w:w="11900" w:h="16838" w:orient="portrait"/>
          <w:cols w:equalWidth="0" w:num="2">
            <w:col w:w="3220" w:space="440"/>
            <w:col w:w="6559"/>
          </w:cols>
          <w:pgMar w:left="240" w:top="289" w:right="1440" w:bottom="1440" w:gutter="0" w:footer="0" w:header="0"/>
          <w:type w:val="continuous"/>
        </w:sectPr>
      </w:pPr>
    </w:p>
    <w:p>
      <w:pPr>
        <w:spacing w:after="0" w:line="12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information in the above table is based on shares of common stock outstanding as of May 22, 2000. The number of shares of common stock outstanding set forth in the table above excludes the following:</w:t>
      </w:r>
    </w:p>
    <w:p>
      <w:pPr>
        <w:spacing w:after="0" w:line="200" w:lineRule="exact"/>
        <w:rPr>
          <w:sz w:val="20"/>
          <w:szCs w:val="20"/>
          <w:color w:val="auto"/>
        </w:rPr>
      </w:pPr>
    </w:p>
    <w:p>
      <w:pPr>
        <w:spacing w:after="0" w:line="320" w:lineRule="exact"/>
        <w:rPr>
          <w:sz w:val="20"/>
          <w:szCs w:val="20"/>
          <w:color w:val="auto"/>
        </w:rPr>
      </w:pPr>
    </w:p>
    <w:p>
      <w:pPr>
        <w:ind w:left="700" w:right="3079" w:hanging="172"/>
        <w:spacing w:after="0" w:line="267" w:lineRule="auto"/>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200" w:lineRule="exact"/>
        <w:rPr>
          <w:rFonts w:ascii="Courier New" w:cs="Courier New" w:eastAsia="Courier New" w:hAnsi="Courier New"/>
          <w:sz w:val="14"/>
          <w:szCs w:val="14"/>
          <w:color w:val="auto"/>
        </w:rPr>
      </w:pPr>
    </w:p>
    <w:p>
      <w:pPr>
        <w:spacing w:after="0" w:line="302" w:lineRule="exact"/>
        <w:rPr>
          <w:rFonts w:ascii="Courier New" w:cs="Courier New" w:eastAsia="Courier New" w:hAnsi="Courier New"/>
          <w:sz w:val="14"/>
          <w:szCs w:val="14"/>
          <w:color w:val="auto"/>
        </w:rPr>
      </w:pPr>
    </w:p>
    <w:p>
      <w:pPr>
        <w:ind w:left="700" w:right="3339" w:hanging="172"/>
        <w:spacing w:after="0"/>
        <w:tabs>
          <w:tab w:leader="none" w:pos="70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700" w:right="3339" w:hanging="172"/>
        <w:spacing w:after="0" w:line="267" w:lineRule="auto"/>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200" w:lineRule="exact"/>
        <w:rPr>
          <w:rFonts w:ascii="Courier New" w:cs="Courier New" w:eastAsia="Courier New" w:hAnsi="Courier New"/>
          <w:sz w:val="14"/>
          <w:szCs w:val="14"/>
          <w:color w:val="auto"/>
        </w:rPr>
      </w:pPr>
    </w:p>
    <w:p>
      <w:pPr>
        <w:spacing w:after="0" w:line="302" w:lineRule="exact"/>
        <w:rPr>
          <w:rFonts w:ascii="Courier New" w:cs="Courier New" w:eastAsia="Courier New" w:hAnsi="Courier New"/>
          <w:sz w:val="14"/>
          <w:szCs w:val="14"/>
          <w:color w:val="auto"/>
        </w:rPr>
      </w:pPr>
    </w:p>
    <w:p>
      <w:pPr>
        <w:jc w:val="both"/>
        <w:ind w:left="700" w:right="3699" w:hanging="172"/>
        <w:spacing w:after="0" w:line="241" w:lineRule="auto"/>
        <w:tabs>
          <w:tab w:leader="none" w:pos="700"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 granted through April 30, 2000;</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700" w:right="3259" w:hanging="172"/>
        <w:spacing w:after="0" w:line="274" w:lineRule="auto"/>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700" w:right="3599" w:hanging="172"/>
        <w:spacing w:after="0" w:line="267" w:lineRule="auto"/>
        <w:tabs>
          <w:tab w:leader="none" w:pos="700"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2,188,500 shares issuable upon the exercise of outstanding stock options, at a weighted average exercise price of $10.00 per share, granted subsequent to April 30, 2000 and through May 22, 2000.</w:t>
      </w:r>
    </w:p>
    <w:p>
      <w:pPr>
        <w:spacing w:after="0" w:line="329"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89" w:right="1440" w:bottom="1440" w:gutter="0" w:footer="0" w:header="0"/>
          <w:type w:val="continuous"/>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7</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gridSpan w:val="7"/>
          </w:tcPr>
          <w:p>
            <w:pPr>
              <w:jc w:val="center"/>
              <w:ind w:left="1725"/>
              <w:spacing w:after="0"/>
              <w:rPr>
                <w:sz w:val="20"/>
                <w:szCs w:val="20"/>
                <w:color w:val="auto"/>
              </w:rPr>
            </w:pPr>
            <w:r>
              <w:rPr>
                <w:rFonts w:ascii="Courier New" w:cs="Courier New" w:eastAsia="Courier New" w:hAnsi="Courier New"/>
                <w:sz w:val="15"/>
                <w:szCs w:val="15"/>
                <w:color w:val="auto"/>
                <w:w w:val="99"/>
              </w:rPr>
              <w:t>SUMMARY CONSOLIDATED FINANCIAL DATA</w:t>
            </w: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860"/>
        </w:trPr>
        <w:tc>
          <w:tcPr>
            <w:tcW w:w="2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84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THREE MONTHS ENDED</w:t>
            </w:r>
          </w:p>
        </w:tc>
      </w:tr>
      <w:tr>
        <w:trPr>
          <w:trHeight w:val="172"/>
        </w:trPr>
        <w:tc>
          <w:tcPr>
            <w:tcW w:w="2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70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YEAR ENDED JANUARY</w:t>
            </w:r>
          </w:p>
        </w:tc>
        <w:tc>
          <w:tcPr>
            <w:tcW w:w="100" w:type="dxa"/>
            <w:vAlign w:val="bottom"/>
          </w:tcPr>
          <w:p>
            <w:pPr>
              <w:spacing w:after="0"/>
              <w:rPr>
                <w:sz w:val="14"/>
                <w:szCs w:val="14"/>
                <w:color w:val="auto"/>
              </w:rPr>
            </w:pPr>
          </w:p>
        </w:tc>
        <w:tc>
          <w:tcPr>
            <w:tcW w:w="760" w:type="dxa"/>
            <w:vAlign w:val="bottom"/>
          </w:tcPr>
          <w:p>
            <w:pPr>
              <w:spacing w:after="0"/>
              <w:rPr>
                <w:sz w:val="20"/>
                <w:szCs w:val="20"/>
                <w:color w:val="auto"/>
              </w:rPr>
            </w:pPr>
            <w:r>
              <w:rPr>
                <w:rFonts w:ascii="Courier New" w:cs="Courier New" w:eastAsia="Courier New" w:hAnsi="Courier New"/>
                <w:sz w:val="15"/>
                <w:szCs w:val="15"/>
                <w:color w:val="auto"/>
              </w:rPr>
              <w:t>31,</w:t>
            </w: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jc w:val="right"/>
              <w:ind w:right="365"/>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2500" w:type="dxa"/>
            <w:vAlign w:val="bottom"/>
          </w:tcPr>
          <w:p>
            <w:pPr>
              <w:spacing w:after="0"/>
              <w:rPr>
                <w:sz w:val="14"/>
                <w:szCs w:val="14"/>
                <w:color w:val="auto"/>
              </w:rPr>
            </w:pPr>
          </w:p>
        </w:tc>
        <w:tc>
          <w:tcPr>
            <w:tcW w:w="900" w:type="dxa"/>
            <w:vAlign w:val="bottom"/>
            <w:gridSpan w:val="2"/>
          </w:tcPr>
          <w:p>
            <w:pPr>
              <w:ind w:left="80"/>
              <w:spacing w:after="0"/>
              <w:rPr>
                <w:sz w:val="20"/>
                <w:szCs w:val="20"/>
                <w:color w:val="auto"/>
              </w:rPr>
            </w:pPr>
            <w:r>
              <w:rPr>
                <w:rFonts w:ascii="Courier New" w:cs="Courier New" w:eastAsia="Courier New" w:hAnsi="Courier New"/>
                <w:sz w:val="4"/>
                <w:szCs w:val="4"/>
                <w:color w:val="auto"/>
                <w:w w:val="70"/>
              </w:rPr>
              <w:t>-----------------------------------------------</w:t>
            </w: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840" w:type="dxa"/>
            <w:vAlign w:val="bottom"/>
            <w:gridSpan w:val="4"/>
          </w:tcPr>
          <w:p>
            <w:pPr>
              <w:ind w:left="14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2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1996</w:t>
            </w:r>
          </w:p>
        </w:tc>
        <w:tc>
          <w:tcPr>
            <w:tcW w:w="16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1997</w:t>
            </w:r>
          </w:p>
        </w:tc>
        <w:tc>
          <w:tcPr>
            <w:tcW w:w="180" w:type="dxa"/>
            <w:vAlign w:val="bottom"/>
          </w:tcPr>
          <w:p>
            <w:pPr>
              <w:spacing w:after="0"/>
              <w:rPr>
                <w:sz w:val="14"/>
                <w:szCs w:val="14"/>
                <w:color w:val="auto"/>
              </w:rPr>
            </w:pP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4"/>
              </w:rPr>
              <w:t>1998</w:t>
            </w:r>
          </w:p>
        </w:tc>
        <w:tc>
          <w:tcPr>
            <w:tcW w:w="100" w:type="dxa"/>
            <w:vAlign w:val="bottom"/>
          </w:tcPr>
          <w:p>
            <w:pPr>
              <w:spacing w:after="0"/>
              <w:rPr>
                <w:sz w:val="14"/>
                <w:szCs w:val="14"/>
                <w:color w:val="auto"/>
              </w:rPr>
            </w:pPr>
          </w:p>
        </w:tc>
        <w:tc>
          <w:tcPr>
            <w:tcW w:w="76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140" w:type="dxa"/>
            <w:vAlign w:val="bottom"/>
          </w:tcPr>
          <w:p>
            <w:pPr>
              <w:spacing w:after="0"/>
              <w:rPr>
                <w:sz w:val="14"/>
                <w:szCs w:val="14"/>
                <w:color w:val="auto"/>
              </w:rPr>
            </w:pP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4"/>
              </w:rPr>
              <w:t>2000</w:t>
            </w:r>
          </w:p>
        </w:tc>
        <w:tc>
          <w:tcPr>
            <w:tcW w:w="220" w:type="dxa"/>
            <w:vAlign w:val="bottom"/>
          </w:tcPr>
          <w:p>
            <w:pPr>
              <w:spacing w:after="0"/>
              <w:rPr>
                <w:sz w:val="14"/>
                <w:szCs w:val="14"/>
                <w:color w:val="auto"/>
              </w:rPr>
            </w:pP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24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250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8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ind w:left="14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25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56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(IN THOUSANDS, EXCEPT PER</w:t>
            </w:r>
          </w:p>
        </w:tc>
        <w:tc>
          <w:tcPr>
            <w:tcW w:w="1780" w:type="dxa"/>
            <w:vAlign w:val="bottom"/>
            <w:gridSpan w:val="4"/>
          </w:tcPr>
          <w:p>
            <w:pPr>
              <w:ind w:left="40"/>
              <w:spacing w:after="0"/>
              <w:rPr>
                <w:sz w:val="20"/>
                <w:szCs w:val="20"/>
                <w:color w:val="auto"/>
              </w:rPr>
            </w:pPr>
            <w:r>
              <w:rPr>
                <w:rFonts w:ascii="Courier New" w:cs="Courier New" w:eastAsia="Courier New" w:hAnsi="Courier New"/>
                <w:sz w:val="15"/>
                <w:szCs w:val="15"/>
                <w:color w:val="auto"/>
              </w:rPr>
              <w:t>SHARE AMOUNTS)</w:t>
            </w: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344"/>
        </w:trPr>
        <w:tc>
          <w:tcPr>
            <w:tcW w:w="250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625</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21,253</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81,375</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14,056</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29,664</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1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1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313</w:t>
            </w:r>
          </w:p>
        </w:tc>
        <w:tc>
          <w:tcPr>
            <w:tcW w:w="10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11,150</w:t>
            </w:r>
          </w:p>
        </w:tc>
        <w:tc>
          <w:tcPr>
            <w:tcW w:w="14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47,602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16,484</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8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(374)</w:t>
            </w:r>
          </w:p>
        </w:tc>
        <w:tc>
          <w:tcPr>
            <w:tcW w:w="16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(2,246)</w:t>
            </w:r>
          </w:p>
        </w:tc>
        <w:tc>
          <w:tcPr>
            <w:tcW w:w="180" w:type="dxa"/>
            <w:vAlign w:val="bottom"/>
          </w:tcPr>
          <w:p>
            <w:pPr>
              <w:spacing w:after="0"/>
              <w:rPr>
                <w:sz w:val="14"/>
                <w:szCs w:val="14"/>
                <w:color w:val="auto"/>
              </w:rPr>
            </w:pP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8"/>
              </w:rPr>
              <w:t>(7,404)</w:t>
            </w:r>
          </w:p>
        </w:tc>
        <w:tc>
          <w:tcPr>
            <w:tcW w:w="10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(550)</w:t>
            </w:r>
          </w:p>
        </w:tc>
        <w:tc>
          <w:tcPr>
            <w:tcW w:w="14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17,096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(2,153)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8"/>
              </w:rPr>
              <w:t>(7,444)</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13,070</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2,078</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2,068</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Basic net income (loss) per</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0.32</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0.06</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Diluted net income (loss)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(0.02)</w:t>
            </w:r>
          </w:p>
        </w:tc>
        <w:tc>
          <w:tcPr>
            <w:tcW w:w="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88"/>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0.16</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0.03</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Shares used in computing</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basic net income (loss)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20,738</w:t>
            </w:r>
          </w:p>
        </w:tc>
        <w:tc>
          <w:tcPr>
            <w:tcW w:w="1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25,593</w:t>
            </w:r>
          </w:p>
        </w:tc>
        <w:tc>
          <w:tcPr>
            <w:tcW w:w="1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30,436</w:t>
            </w:r>
          </w:p>
        </w:tc>
        <w:tc>
          <w:tcPr>
            <w:tcW w:w="10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32,470</w:t>
            </w:r>
          </w:p>
        </w:tc>
        <w:tc>
          <w:tcPr>
            <w:tcW w:w="14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41,094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37,135</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46,493</w:t>
            </w:r>
          </w:p>
        </w:tc>
      </w:tr>
      <w:tr>
        <w:trPr>
          <w:trHeight w:val="172"/>
        </w:trPr>
        <w:tc>
          <w:tcPr>
            <w:tcW w:w="2500" w:type="dxa"/>
            <w:vAlign w:val="bottom"/>
          </w:tcPr>
          <w:p>
            <w:pPr>
              <w:spacing w:after="0"/>
              <w:rPr>
                <w:sz w:val="20"/>
                <w:szCs w:val="20"/>
                <w:color w:val="auto"/>
              </w:rPr>
            </w:pPr>
            <w:r>
              <w:rPr>
                <w:rFonts w:ascii="Courier New" w:cs="Courier New" w:eastAsia="Courier New" w:hAnsi="Courier New"/>
                <w:sz w:val="15"/>
                <w:szCs w:val="15"/>
                <w:color w:val="auto"/>
              </w:rPr>
              <w:t>Shares used in computing</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diluted net income (loss)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2500" w:type="dxa"/>
            <w:vAlign w:val="bottom"/>
          </w:tcPr>
          <w:p>
            <w:pPr>
              <w:ind w:left="180"/>
              <w:spacing w:after="0"/>
              <w:rPr>
                <w:sz w:val="20"/>
                <w:szCs w:val="20"/>
                <w:color w:val="auto"/>
              </w:rPr>
            </w:pPr>
            <w:r>
              <w:rPr>
                <w:rFonts w:ascii="Courier New" w:cs="Courier New" w:eastAsia="Courier New" w:hAnsi="Courier New"/>
                <w:sz w:val="15"/>
                <w:szCs w:val="15"/>
                <w:color w:val="auto"/>
              </w:rPr>
              <w:t>per share................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20,738</w:t>
            </w:r>
          </w:p>
        </w:tc>
        <w:tc>
          <w:tcPr>
            <w:tcW w:w="1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25,593</w:t>
            </w:r>
          </w:p>
        </w:tc>
        <w:tc>
          <w:tcPr>
            <w:tcW w:w="1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30,436</w:t>
            </w:r>
          </w:p>
        </w:tc>
        <w:tc>
          <w:tcPr>
            <w:tcW w:w="10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32,470</w:t>
            </w:r>
          </w:p>
        </w:tc>
        <w:tc>
          <w:tcPr>
            <w:tcW w:w="14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81,545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78,538</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84,796</w:t>
            </w:r>
          </w:p>
        </w:tc>
      </w:tr>
    </w:tbl>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APRIL 30, 2000</w:t>
            </w:r>
          </w:p>
        </w:tc>
        <w:tc>
          <w:tcPr>
            <w:tcW w:w="980" w:type="dxa"/>
            <w:vAlign w:val="bottom"/>
          </w:tcPr>
          <w:p>
            <w:pPr>
              <w:spacing w:after="0"/>
              <w:rPr>
                <w:sz w:val="14"/>
                <w:szCs w:val="14"/>
                <w:color w:val="auto"/>
              </w:rPr>
            </w:pPr>
          </w:p>
        </w:tc>
      </w:tr>
      <w:tr>
        <w:trPr>
          <w:trHeight w:val="172"/>
        </w:trPr>
        <w:tc>
          <w:tcPr>
            <w:tcW w:w="4820" w:type="dxa"/>
            <w:vAlign w:val="bottom"/>
          </w:tcPr>
          <w:p>
            <w:pPr>
              <w:spacing w:after="0"/>
              <w:rPr>
                <w:sz w:val="14"/>
                <w:szCs w:val="14"/>
                <w:color w:val="auto"/>
              </w:rPr>
            </w:pPr>
          </w:p>
        </w:tc>
        <w:tc>
          <w:tcPr>
            <w:tcW w:w="366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w w:val="96"/>
              </w:rPr>
              <w:t>PRO FORMA</w:t>
            </w:r>
          </w:p>
        </w:tc>
      </w:tr>
      <w:tr>
        <w:trPr>
          <w:trHeight w:val="172"/>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AS</w:t>
            </w:r>
          </w:p>
        </w:tc>
      </w:tr>
      <w:tr>
        <w:trPr>
          <w:trHeight w:val="172"/>
        </w:trPr>
        <w:tc>
          <w:tcPr>
            <w:tcW w:w="4820" w:type="dxa"/>
            <w:vAlign w:val="bottom"/>
          </w:tcPr>
          <w:p>
            <w:pPr>
              <w:spacing w:after="0"/>
              <w:rPr>
                <w:sz w:val="14"/>
                <w:szCs w:val="14"/>
                <w:color w:val="auto"/>
              </w:rPr>
            </w:pP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ACTUAL</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PRO FORMA</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ADJUSTED</w:t>
            </w:r>
          </w:p>
        </w:tc>
      </w:tr>
      <w:tr>
        <w:trPr>
          <w:trHeight w:val="172"/>
        </w:trPr>
        <w:tc>
          <w:tcPr>
            <w:tcW w:w="4820" w:type="dxa"/>
            <w:vAlign w:val="bottom"/>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 THOUSANDS)</w:t>
            </w:r>
          </w:p>
        </w:tc>
        <w:tc>
          <w:tcPr>
            <w:tcW w:w="980" w:type="dxa"/>
            <w:vAlign w:val="bottom"/>
          </w:tcPr>
          <w:p>
            <w:pPr>
              <w:spacing w:after="0"/>
              <w:rPr>
                <w:sz w:val="14"/>
                <w:szCs w:val="14"/>
                <w:color w:val="auto"/>
              </w:rPr>
            </w:pPr>
          </w:p>
        </w:tc>
      </w:tr>
      <w:tr>
        <w:trPr>
          <w:trHeight w:val="344"/>
        </w:trPr>
        <w:tc>
          <w:tcPr>
            <w:tcW w:w="482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90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$15,703</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$15,703</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$ 69,978</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Restricted cash......................................</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3,022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3,022</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3,022</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26,433</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26,433</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80,708</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57,542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57,542</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111,817</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26</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22,451</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13,578</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36,029</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90,304</w:t>
            </w:r>
          </w:p>
        </w:tc>
      </w:tr>
      <w:tr>
        <w:trPr>
          <w:trHeight w:val="688"/>
        </w:trPr>
        <w:tc>
          <w:tcPr>
            <w:tcW w:w="4820" w:type="dxa"/>
            <w:vAlign w:val="bottom"/>
          </w:tcPr>
          <w:p>
            <w:pPr>
              <w:ind w:left="3560"/>
              <w:spacing w:after="0"/>
              <w:rPr>
                <w:sz w:val="20"/>
                <w:szCs w:val="20"/>
                <w:color w:val="auto"/>
              </w:rPr>
            </w:pPr>
            <w:r>
              <w:rPr>
                <w:rFonts w:ascii="Courier New" w:cs="Courier New" w:eastAsia="Courier New" w:hAnsi="Courier New"/>
                <w:sz w:val="15"/>
                <w:szCs w:val="15"/>
                <w:color w:val="auto"/>
              </w:rPr>
              <w:t>6</w:t>
            </w:r>
          </w:p>
        </w:tc>
        <w:tc>
          <w:tcPr>
            <w:tcW w:w="90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98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8</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RISK FACTORS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OUR BUSINESS</w:t>
      </w:r>
    </w:p>
    <w:p>
      <w:pPr>
        <w:spacing w:after="0" w:line="176" w:lineRule="exact"/>
        <w:rPr>
          <w:sz w:val="20"/>
          <w:szCs w:val="20"/>
          <w:color w:val="auto"/>
        </w:rPr>
      </w:pPr>
    </w:p>
    <w:p>
      <w:pPr>
        <w:jc w:val="both"/>
        <w:ind w:right="3439"/>
        <w:spacing w:after="0" w:line="242" w:lineRule="auto"/>
        <w:rPr>
          <w:sz w:val="20"/>
          <w:szCs w:val="20"/>
          <w:color w:val="auto"/>
        </w:rPr>
      </w:pPr>
      <w:r>
        <w:rPr>
          <w:rFonts w:ascii="Courier New" w:cs="Courier New" w:eastAsia="Courier New" w:hAnsi="Courier New"/>
          <w:sz w:val="15"/>
          <w:szCs w:val="15"/>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85"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84" w:lineRule="exact"/>
        <w:rPr>
          <w:sz w:val="20"/>
          <w:szCs w:val="20"/>
          <w:color w:val="auto"/>
        </w:rPr>
      </w:pPr>
    </w:p>
    <w:p>
      <w:pPr>
        <w:ind w:left="700" w:right="3259" w:hanging="172"/>
        <w:spacing w:after="0" w:line="242" w:lineRule="auto"/>
        <w:tabs>
          <w:tab w:leader="none" w:pos="700"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7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89" w:right="1440" w:bottom="1440" w:gutter="0" w:footer="0" w:header="0"/>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9</w:t>
      </w:r>
    </w:p>
    <w:p>
      <w:pPr>
        <w:spacing w:after="0" w:line="176" w:lineRule="exact"/>
        <w:rPr>
          <w:sz w:val="20"/>
          <w:szCs w:val="20"/>
          <w:color w:val="auto"/>
        </w:rPr>
      </w:pPr>
    </w:p>
    <w:p>
      <w:pPr>
        <w:ind w:left="700" w:right="3079" w:hanging="172"/>
        <w:spacing w:after="0"/>
        <w:tabs>
          <w:tab w:leader="none" w:pos="70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data storage devices.</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200" w:lineRule="exact"/>
        <w:rPr>
          <w:sz w:val="20"/>
          <w:szCs w:val="20"/>
          <w:color w:val="auto"/>
        </w:rPr>
      </w:pPr>
    </w:p>
    <w:p>
      <w:pPr>
        <w:spacing w:after="0" w:line="31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358"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year-to-year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200" w:lineRule="exact"/>
        <w:rPr>
          <w:sz w:val="20"/>
          <w:szCs w:val="20"/>
          <w:color w:val="auto"/>
        </w:rPr>
      </w:pPr>
    </w:p>
    <w:p>
      <w:pPr>
        <w:spacing w:after="0" w:line="327" w:lineRule="exact"/>
        <w:rPr>
          <w:sz w:val="20"/>
          <w:szCs w:val="20"/>
          <w:color w:val="auto"/>
        </w:rPr>
      </w:pPr>
    </w:p>
    <w:p>
      <w:pPr>
        <w:ind w:left="700" w:right="3259" w:hanging="172"/>
        <w:spacing w:after="0" w:line="241" w:lineRule="auto"/>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do not have any long-term purchase arrangements or contracts with these or any of our other customers or exclusive arrangements with any customers;</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700" w:right="3079" w:hanging="172"/>
        <w:spacing w:after="0" w:line="241" w:lineRule="auto"/>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substantially all of our sales are made on a purchase order basis, which permits our customers to cancel, change or delay product purchase commitments with little or no notice to us and without penalty; and</w:t>
      </w:r>
    </w:p>
    <w:p>
      <w:pPr>
        <w:spacing w:after="0" w:line="200" w:lineRule="exact"/>
        <w:rPr>
          <w:rFonts w:ascii="Courier New" w:cs="Courier New" w:eastAsia="Courier New" w:hAnsi="Courier New"/>
          <w:sz w:val="15"/>
          <w:szCs w:val="15"/>
          <w:color w:val="auto"/>
        </w:rPr>
      </w:pPr>
    </w:p>
    <w:p>
      <w:pPr>
        <w:spacing w:after="0" w:line="318"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purchase integrated circuits from our competitors.</w:t>
      </w:r>
    </w:p>
    <w:p>
      <w:pPr>
        <w:sectPr>
          <w:pgSz w:w="11900" w:h="16838" w:orient="portrait"/>
          <w:cols w:equalWidth="0" w:num="1">
            <w:col w:w="10219"/>
          </w:cols>
          <w:pgMar w:left="240" w:top="289" w:right="1440" w:bottom="1440" w:gutter="0" w:footer="0" w:header="0"/>
        </w:sectPr>
      </w:pPr>
    </w:p>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0219"/>
          </w:cols>
          <w:pgMar w:left="240" w:top="289" w:right="1440" w:bottom="1440" w:gutter="0" w:footer="0" w:header="0"/>
          <w:type w:val="continuous"/>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10</w:t>
      </w:r>
    </w:p>
    <w:p>
      <w:pPr>
        <w:spacing w:after="0" w:line="348"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IF WE ARE UNABLE TO DEVELOP NEW AND ENHANCED PRODUCTS THAT ACHIEVE MARKET ACCEPTANCE IN A TIMELY MANNER, OUR OPERATING RESULTS AND COMPETITIVE POSITION WILL BE HARMED.</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185" w:lineRule="exact"/>
        <w:rPr>
          <w:sz w:val="20"/>
          <w:szCs w:val="20"/>
          <w:color w:val="auto"/>
        </w:rPr>
      </w:pPr>
    </w:p>
    <w:p>
      <w:pPr>
        <w:ind w:right="3699" w:firstLine="447"/>
        <w:spacing w:after="0"/>
        <w:rPr>
          <w:sz w:val="20"/>
          <w:szCs w:val="20"/>
          <w:color w:val="auto"/>
        </w:rPr>
      </w:pPr>
      <w:r>
        <w:rPr>
          <w:rFonts w:ascii="Courier New" w:cs="Courier New" w:eastAsia="Courier New" w:hAnsi="Courier New"/>
          <w:sz w:val="15"/>
          <w:szCs w:val="15"/>
          <w:color w:val="auto"/>
        </w:rPr>
        <w:t>Successful product development and market acceptance of our products depends on a number of factors, including:</w:t>
      </w:r>
    </w:p>
    <w:p>
      <w:pPr>
        <w:spacing w:after="0" w:line="176" w:lineRule="exact"/>
        <w:rPr>
          <w:sz w:val="20"/>
          <w:szCs w:val="20"/>
          <w:color w:val="auto"/>
        </w:rPr>
      </w:pPr>
    </w:p>
    <w:p>
      <w:pPr>
        <w:ind w:left="700" w:right="343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176" w:lineRule="exact"/>
        <w:rPr>
          <w:rFonts w:ascii="Courier New" w:cs="Courier New" w:eastAsia="Courier New" w:hAnsi="Courier New"/>
          <w:sz w:val="15"/>
          <w:szCs w:val="15"/>
          <w:color w:val="auto"/>
        </w:rPr>
      </w:pPr>
    </w:p>
    <w:p>
      <w:pPr>
        <w:ind w:left="700" w:right="3159" w:hanging="172"/>
        <w:spacing w:after="0" w:line="274" w:lineRule="auto"/>
        <w:tabs>
          <w:tab w:leader="none" w:pos="70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adoption of our products by customers that are among the first to adopt new technologies and by customers perceived to be market leaders;</w:t>
      </w:r>
    </w:p>
    <w:p>
      <w:pPr>
        <w:spacing w:after="0" w:line="153" w:lineRule="exact"/>
        <w:rPr>
          <w:rFonts w:ascii="Courier New" w:cs="Courier New" w:eastAsia="Courier New" w:hAnsi="Courier New"/>
          <w:sz w:val="14"/>
          <w:szCs w:val="14"/>
          <w:color w:val="auto"/>
        </w:rPr>
      </w:pPr>
    </w:p>
    <w:p>
      <w:pPr>
        <w:ind w:left="700" w:right="333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our products for use in our customers' products;</w:t>
      </w:r>
    </w:p>
    <w:p>
      <w:pPr>
        <w:spacing w:after="0" w:line="176" w:lineRule="exact"/>
        <w:rPr>
          <w:rFonts w:ascii="Courier New" w:cs="Courier New" w:eastAsia="Courier New" w:hAnsi="Courier New"/>
          <w:sz w:val="15"/>
          <w:szCs w:val="15"/>
          <w:color w:val="auto"/>
        </w:rPr>
      </w:pPr>
    </w:p>
    <w:p>
      <w:pPr>
        <w:ind w:left="700" w:right="369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pacing w:after="0" w:line="347"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our products and competing products and technologies;</w:t>
      </w:r>
    </w:p>
    <w:p>
      <w:pPr>
        <w:spacing w:after="0" w:line="346"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 service and support capabilities and responsiveness;</w:t>
      </w:r>
    </w:p>
    <w:p>
      <w:pPr>
        <w:spacing w:after="0" w:line="175" w:lineRule="exact"/>
        <w:rPr>
          <w:rFonts w:ascii="Courier New" w:cs="Courier New" w:eastAsia="Courier New" w:hAnsi="Courier New"/>
          <w:sz w:val="15"/>
          <w:szCs w:val="15"/>
          <w:color w:val="auto"/>
        </w:rPr>
      </w:pPr>
    </w:p>
    <w:p>
      <w:pPr>
        <w:ind w:left="700" w:right="315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our relationships with existing and potential customers and strategic partners; and</w:t>
      </w:r>
    </w:p>
    <w:p>
      <w:pPr>
        <w:spacing w:after="0" w:line="176" w:lineRule="exact"/>
        <w:rPr>
          <w:rFonts w:ascii="Courier New" w:cs="Courier New" w:eastAsia="Courier New" w:hAnsi="Courier New"/>
          <w:sz w:val="15"/>
          <w:szCs w:val="15"/>
          <w:color w:val="auto"/>
        </w:rPr>
      </w:pPr>
    </w:p>
    <w:p>
      <w:pPr>
        <w:ind w:left="700" w:right="3339" w:hanging="172"/>
        <w:spacing w:after="0"/>
        <w:tabs>
          <w:tab w:leader="none" w:pos="70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predict and respond to changes in technology, industry standards or end-user preferences.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347"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WE ARE A RELATIVELY SMALL COMPANY WITH LIMITED RESOURCES COMPARED TO SOME OF OUR CURRENT AND POTENTIAL COMPETITORS, AND WE MAY NOT BE ABLE TO COMPETE EFFECTIVELY AND INCREASE OR MAINTAIN REVENUES AND MARKET SHARE.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289" w:right="1440" w:bottom="1440" w:gutter="0" w:footer="0" w:header="0"/>
        </w:sectPr>
      </w:pPr>
    </w:p>
    <w:p>
      <w:pPr>
        <w:spacing w:after="0" w:line="17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289" w:right="1440" w:bottom="1440" w:gutter="0" w:footer="0" w:header="0"/>
          <w:type w:val="continuous"/>
        </w:sectPr>
      </w:pPr>
    </w:p>
    <w:bookmarkStart w:id="12" w:name="page13"/>
    <w:bookmarkEnd w:id="12"/>
    <w:p>
      <w:pPr>
        <w:ind w:left="260"/>
        <w:spacing w:after="0"/>
        <w:rPr>
          <w:sz w:val="20"/>
          <w:szCs w:val="20"/>
          <w:color w:val="auto"/>
        </w:rPr>
      </w:pPr>
      <w:r>
        <w:rPr>
          <w:rFonts w:ascii="Courier New" w:cs="Courier New" w:eastAsia="Courier New" w:hAnsi="Courier New"/>
          <w:sz w:val="15"/>
          <w:szCs w:val="15"/>
          <w:color w:val="auto"/>
        </w:rPr>
        <w:t>11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175"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Competition could increase pressure on us to lower our prices and lower our margins.</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DUE TO OUR LIMITED OPERATING HISTORY, WE MAY HAVE DIFFICULTY IN ACCURATELY PREDICTING OUR FUTURE SALES AND APPROPRIATELY BUDGETING FOR OUR EXPENSES, AND WE MAY NOT BE ABLE TO MAINTAIN OUR EXISTING GROWTH RATE.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8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75"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BECAUSE WE DO NOT HAVE LONG-TERM COMMITMENTS FROM OUR CUSTOMERS, WE MUST ESTIMATE CUSTOMER DEMAND, AND ERRORS IN OUR ESTIMATES CAN HAVE NEGATIVE EFFECTS ON OUR INVENTORY LEVELS AND SALES.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w:t>
      </w:r>
    </w:p>
    <w:p>
      <w:pPr>
        <w:sectPr>
          <w:pgSz w:w="11900" w:h="16838" w:orient="portrait"/>
          <w:cols w:equalWidth="0" w:num="1">
            <w:col w:w="10219"/>
          </w:cols>
          <w:pgMar w:left="240" w:top="289" w:right="1440" w:bottom="1440" w:gutter="0" w:footer="0" w:header="0"/>
        </w:sectPr>
      </w:pPr>
    </w:p>
    <w:bookmarkStart w:id="13" w:name="page14"/>
    <w:bookmarkEnd w:id="13"/>
    <w:p>
      <w:pPr>
        <w:ind w:left="260"/>
        <w:spacing w:after="0"/>
        <w:rPr>
          <w:sz w:val="20"/>
          <w:szCs w:val="20"/>
          <w:color w:val="auto"/>
        </w:rPr>
      </w:pPr>
      <w:r>
        <w:rPr>
          <w:rFonts w:ascii="Courier New" w:cs="Courier New" w:eastAsia="Courier New" w:hAnsi="Courier New"/>
          <w:sz w:val="15"/>
          <w:szCs w:val="15"/>
          <w:color w:val="auto"/>
        </w:rPr>
        <w:t>12</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80" w:lineRule="exact"/>
        <w:rPr>
          <w:sz w:val="20"/>
          <w:szCs w:val="20"/>
          <w:color w:val="auto"/>
        </w:rPr>
      </w:pPr>
    </w:p>
    <w:p>
      <w:pPr>
        <w:ind w:left="700" w:right="3439" w:hanging="172"/>
        <w:spacing w:after="0"/>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customers or their end customers may fail to approve or delay in approving our selected supplier;</w:t>
      </w:r>
    </w:p>
    <w:p>
      <w:pPr>
        <w:spacing w:after="0" w:line="176" w:lineRule="exact"/>
        <w:rPr>
          <w:rFonts w:ascii="Courier New" w:cs="Courier New" w:eastAsia="Courier New" w:hAnsi="Courier New"/>
          <w:sz w:val="15"/>
          <w:szCs w:val="15"/>
          <w:color w:val="auto"/>
        </w:rPr>
      </w:pPr>
    </w:p>
    <w:p>
      <w:pPr>
        <w:ind w:left="700" w:right="3699" w:hanging="172"/>
        <w:spacing w:after="0"/>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have reduced control over product cost, delivery schedules and product quality;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warranties on wafers or products supplied to us are limited; and</w:t>
      </w:r>
    </w:p>
    <w:p>
      <w:pPr>
        <w:spacing w:after="0" w:line="175" w:lineRule="exact"/>
        <w:rPr>
          <w:rFonts w:ascii="Courier New" w:cs="Courier New" w:eastAsia="Courier New" w:hAnsi="Courier New"/>
          <w:sz w:val="15"/>
          <w:szCs w:val="15"/>
          <w:color w:val="auto"/>
        </w:rPr>
      </w:pPr>
    </w:p>
    <w:p>
      <w:pPr>
        <w:ind w:left="700" w:right="3879" w:hanging="172"/>
        <w:spacing w:after="0"/>
        <w:tabs>
          <w:tab w:leader="none" w:pos="70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face increased exposure to potential misappropriation of our intellectual property.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86" w:lineRule="exact"/>
        <w:rPr>
          <w:sz w:val="20"/>
          <w:szCs w:val="20"/>
          <w:color w:val="auto"/>
        </w:rPr>
      </w:pPr>
    </w:p>
    <w:p>
      <w:pPr>
        <w:jc w:val="both"/>
        <w:ind w:right="4239"/>
        <w:spacing w:after="0" w:line="274" w:lineRule="auto"/>
        <w:rPr>
          <w:sz w:val="20"/>
          <w:szCs w:val="20"/>
          <w:color w:val="auto"/>
        </w:rPr>
      </w:pPr>
      <w:r>
        <w:rPr>
          <w:rFonts w:ascii="Courier New" w:cs="Courier New" w:eastAsia="Courier New" w:hAnsi="Courier New"/>
          <w:sz w:val="14"/>
          <w:szCs w:val="14"/>
          <w:color w:val="auto"/>
        </w:rPr>
        <w:t>IF OUR FOUNDRIES DO NOT ACHIEVE SATISFACTORY YIELDS OR QUALITY, OUR RELATIONSHIPS WITH OUR CUSTOMERS AND OUR REPUTATION WILL BE HARMED.</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pacing w:after="0" w:line="1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19"/>
          </w:cols>
          <w:pgMar w:left="240" w:top="289" w:right="1440" w:bottom="1440" w:gutter="0" w:footer="0" w:header="0"/>
        </w:sectPr>
      </w:pPr>
    </w:p>
    <w:bookmarkStart w:id="14" w:name="page15"/>
    <w:bookmarkEnd w:id="14"/>
    <w:p>
      <w:pPr>
        <w:ind w:left="260"/>
        <w:spacing w:after="0"/>
        <w:rPr>
          <w:sz w:val="20"/>
          <w:szCs w:val="20"/>
          <w:color w:val="auto"/>
        </w:rPr>
      </w:pPr>
      <w:r>
        <w:rPr>
          <w:rFonts w:ascii="Courier New" w:cs="Courier New" w:eastAsia="Courier New" w:hAnsi="Courier New"/>
          <w:sz w:val="15"/>
          <w:szCs w:val="15"/>
          <w:color w:val="auto"/>
        </w:rPr>
        <w:t>13</w:t>
      </w:r>
    </w:p>
    <w:p>
      <w:pPr>
        <w:spacing w:after="0" w:line="176"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In addition, defects in our existing or new products could result in significant warranty, support and repair costs, and divert the attention of our engineering personnel from our product development efforts.</w:t>
      </w:r>
    </w:p>
    <w:p>
      <w:pPr>
        <w:spacing w:after="0" w:line="176" w:lineRule="exact"/>
        <w:rPr>
          <w:sz w:val="20"/>
          <w:szCs w:val="20"/>
          <w:color w:val="auto"/>
        </w:rPr>
      </w:pPr>
    </w:p>
    <w:p>
      <w:pPr>
        <w:ind w:right="3599"/>
        <w:spacing w:after="0"/>
        <w:rPr>
          <w:sz w:val="20"/>
          <w:szCs w:val="20"/>
          <w:color w:val="auto"/>
        </w:rPr>
      </w:pPr>
      <w:r>
        <w:rPr>
          <w:rFonts w:ascii="Courier New" w:cs="Courier New" w:eastAsia="Courier New" w:hAnsi="Courier New"/>
          <w:sz w:val="15"/>
          <w:szCs w:val="15"/>
          <w:color w:val="auto"/>
        </w:rPr>
        <w:t>BECAUSE FOUNDRY CAPACITY IS LIMITED, WE MAY TAKE VARIOUS ACTIONS TO TRY TO SECURE CAPACITY, WHICH MAY BE COSTLY AND HARM OUR OPERATING RESULTS.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77" w:lineRule="exact"/>
        <w:rPr>
          <w:sz w:val="20"/>
          <w:szCs w:val="20"/>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175" w:lineRule="exact"/>
        <w:rPr>
          <w:rFonts w:ascii="Courier New" w:cs="Courier New" w:eastAsia="Courier New" w:hAnsi="Courier New"/>
          <w:sz w:val="15"/>
          <w:szCs w:val="15"/>
          <w:color w:val="auto"/>
        </w:rPr>
      </w:pPr>
    </w:p>
    <w:p>
      <w:pPr>
        <w:ind w:left="700" w:right="3699"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176" w:lineRule="exact"/>
        <w:rPr>
          <w:rFonts w:ascii="Courier New" w:cs="Courier New" w:eastAsia="Courier New" w:hAnsi="Courier New"/>
          <w:sz w:val="15"/>
          <w:szCs w:val="15"/>
          <w:color w:val="auto"/>
        </w:rPr>
      </w:pPr>
    </w:p>
    <w:p>
      <w:pPr>
        <w:ind w:left="700" w:right="3159"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us to purchase specified quantities of integrated circuits over extended periods;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our equity securities to a foundry;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ventures;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75"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8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89" w:right="1440" w:bottom="1440" w:gutter="0" w:footer="0" w:header="0"/>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14</w:t>
      </w:r>
    </w:p>
    <w:p>
      <w:pPr>
        <w:spacing w:after="0" w:line="176" w:lineRule="exact"/>
        <w:rPr>
          <w:sz w:val="20"/>
          <w:szCs w:val="20"/>
          <w:color w:val="auto"/>
        </w:rPr>
      </w:pPr>
    </w:p>
    <w:p>
      <w:pPr>
        <w:ind w:right="3699"/>
        <w:spacing w:after="0" w:line="241" w:lineRule="auto"/>
        <w:rPr>
          <w:sz w:val="20"/>
          <w:szCs w:val="20"/>
          <w:color w:val="auto"/>
        </w:rPr>
      </w:pPr>
      <w:r>
        <w:rPr>
          <w:rFonts w:ascii="Courier New" w:cs="Courier New" w:eastAsia="Courier New" w:hAnsi="Courier New"/>
          <w:sz w:val="15"/>
          <w:szCs w:val="15"/>
          <w:color w:val="auto"/>
        </w:rPr>
        <w:t>the source of our technological and product innovations. We may not be successful in attracting, integrating and retaining sufficient numbers of technical personnel to support our anticipated growth.</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OUR RAPID GROWTH HAS STRAINED OUR RESOURCES AND OUR INABILITY TO MANAGE ANY FUTURE GROWTH COULD HARM OUR PROFITABILITY.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the past year, we have significantly increased the scope of our operations and expanded our workforce from 101 employees at January 31, 1999 to 256 employees at April 30,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managements's attention and resources.</w:t>
      </w:r>
    </w:p>
    <w:p>
      <w:pPr>
        <w:spacing w:after="0" w:line="179" w:lineRule="exact"/>
        <w:rPr>
          <w:sz w:val="20"/>
          <w:szCs w:val="20"/>
          <w:color w:val="auto"/>
        </w:rPr>
      </w:pPr>
    </w:p>
    <w:p>
      <w:pPr>
        <w:ind w:right="3439"/>
        <w:spacing w:after="0" w:line="241" w:lineRule="auto"/>
        <w:rPr>
          <w:sz w:val="20"/>
          <w:szCs w:val="20"/>
          <w:color w:val="auto"/>
        </w:rPr>
      </w:pPr>
      <w:r>
        <w:rPr>
          <w:rFonts w:ascii="Courier New" w:cs="Courier New" w:eastAsia="Courier New" w:hAnsi="Courier New"/>
          <w:sz w:val="15"/>
          <w:szCs w:val="15"/>
          <w:color w:val="auto"/>
        </w:rPr>
        <w:t>WE FACE FOREIGN BUSINESS, POLITICAL AND ECONOMIC RISKS, WHICH MAY HARM OUR RESULTS OF OPERATIONS, BECAUSE A MAJORITY OF OUR PRODUCTS AND OUR CUSTOMERS' PRODUCTS ARE MANUFACTURED AND SOLD OUTSIDE OF THE UNITED STATES.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1" w:lineRule="exact"/>
        <w:rPr>
          <w:sz w:val="20"/>
          <w:szCs w:val="20"/>
          <w:color w:val="auto"/>
        </w:rPr>
      </w:pPr>
    </w:p>
    <w:p>
      <w:pPr>
        <w:ind w:left="700" w:right="3779"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governmental approvals and permits and complying with foreign laws;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89" w:right="1440" w:bottom="1440" w:gutter="0" w:footer="0" w:header="0"/>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15</w:t>
      </w:r>
    </w:p>
    <w:p>
      <w:pPr>
        <w:spacing w:after="0" w:line="176" w:lineRule="exact"/>
        <w:rPr>
          <w:sz w:val="20"/>
          <w:szCs w:val="20"/>
          <w:color w:val="auto"/>
        </w:rPr>
      </w:pPr>
    </w:p>
    <w:p>
      <w:pPr>
        <w:jc w:val="both"/>
        <w:ind w:right="3339"/>
        <w:spacing w:after="0" w:line="241" w:lineRule="auto"/>
        <w:rPr>
          <w:sz w:val="20"/>
          <w:szCs w:val="20"/>
          <w:color w:val="auto"/>
        </w:rPr>
      </w:pPr>
      <w:r>
        <w:rPr>
          <w:rFonts w:ascii="Courier New" w:cs="Courier New" w:eastAsia="Courier New" w:hAnsi="Courier New"/>
          <w:sz w:val="15"/>
          <w:szCs w:val="15"/>
          <w:color w:val="auto"/>
        </w:rPr>
        <w:t>international revenue may be denominated in foreign currencies in the future, which will subject us to risks associated with fluctuations in exchange rates for those foreign currencies.</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84"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WE MAY NEED ADDITIONAL FUNDS TO EXECUTE OUR BUSINESS PLAN, AND IF WE ARE UNABLE TO OBTAIN THESE FUNDS, OR IF ADDITIONAL FUNDS ARE NOT AVAILABLE ON ACCEPTABLE TERMS WE WILL NOT BE ABLE TO EXPAND OUR BUSINESS AS PLANNED.</w:t>
      </w:r>
    </w:p>
    <w:p>
      <w:pPr>
        <w:spacing w:after="0" w:line="176"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73" w:lineRule="exact"/>
        <w:rPr>
          <w:sz w:val="20"/>
          <w:szCs w:val="20"/>
          <w:color w:val="auto"/>
        </w:rPr>
      </w:pPr>
    </w:p>
    <w:p>
      <w:pPr>
        <w:ind w:left="700" w:hanging="172"/>
        <w:spacing w:after="0"/>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acceptance of and demand for our products;</w:t>
      </w:r>
    </w:p>
    <w:p>
      <w:pPr>
        <w:spacing w:after="0" w:line="175" w:lineRule="exact"/>
        <w:rPr>
          <w:rFonts w:ascii="Courier New" w:cs="Courier New" w:eastAsia="Courier New" w:hAnsi="Courier New"/>
          <w:sz w:val="15"/>
          <w:szCs w:val="15"/>
          <w:color w:val="auto"/>
        </w:rPr>
      </w:pPr>
    </w:p>
    <w:p>
      <w:pPr>
        <w:ind w:left="700" w:right="3339" w:hanging="172"/>
        <w:spacing w:after="0"/>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types of arrangements that we may enter into with our independent foundries; and</w:t>
      </w:r>
    </w:p>
    <w:p>
      <w:pPr>
        <w:spacing w:after="0" w:line="176" w:lineRule="exact"/>
        <w:rPr>
          <w:rFonts w:ascii="Courier New" w:cs="Courier New" w:eastAsia="Courier New" w:hAnsi="Courier New"/>
          <w:sz w:val="15"/>
          <w:szCs w:val="15"/>
          <w:color w:val="auto"/>
        </w:rPr>
      </w:pPr>
    </w:p>
    <w:p>
      <w:pPr>
        <w:ind w:left="700" w:right="3159" w:hanging="172"/>
        <w:spacing w:after="0" w:line="241" w:lineRule="auto"/>
        <w:tabs>
          <w:tab w:leader="none" w:pos="70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extent to which we invest in or acquire new technology and research and development projects and increase our sales and marketing or other operating expenses.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82"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OUR FAILURE TO SUCCESSFULLY INTEGRATE ANY ACQUISITIONS WE MAKE COULD DISRUPT OUR BUSINESS AND HARM OUR FINANCIAL CONDITION.</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89" w:right="1440" w:bottom="1440" w:gutter="0" w:footer="0" w:header="0"/>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16</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Acquisitions entail a number of risks that could harm our business and result in the acquired business not performing as expected, including:</w:t>
      </w:r>
    </w:p>
    <w:p>
      <w:pPr>
        <w:spacing w:after="0" w:line="176" w:lineRule="exact"/>
        <w:rPr>
          <w:sz w:val="20"/>
          <w:szCs w:val="20"/>
          <w:color w:val="auto"/>
        </w:rPr>
      </w:pPr>
    </w:p>
    <w:p>
      <w:pPr>
        <w:ind w:left="700" w:right="3079"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problems integrating the acquired operations, personnel, technologies or products with our existing business and products;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diversion of management's time and attention from our core business;</w:t>
      </w:r>
    </w:p>
    <w:p>
      <w:pPr>
        <w:spacing w:after="0" w:line="175" w:lineRule="exact"/>
        <w:rPr>
          <w:rFonts w:ascii="Courier New" w:cs="Courier New" w:eastAsia="Courier New" w:hAnsi="Courier New"/>
          <w:sz w:val="15"/>
          <w:szCs w:val="15"/>
          <w:color w:val="auto"/>
        </w:rPr>
      </w:pPr>
    </w:p>
    <w:p>
      <w:pPr>
        <w:ind w:left="700" w:right="3519"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retaining business relationships with suppliers and customers of the acquired company;</w:t>
      </w:r>
    </w:p>
    <w:p>
      <w:pPr>
        <w:spacing w:after="0" w:line="176" w:lineRule="exact"/>
        <w:rPr>
          <w:rFonts w:ascii="Courier New" w:cs="Courier New" w:eastAsia="Courier New" w:hAnsi="Courier New"/>
          <w:sz w:val="15"/>
          <w:szCs w:val="15"/>
          <w:color w:val="auto"/>
        </w:rPr>
      </w:pPr>
    </w:p>
    <w:p>
      <w:pPr>
        <w:ind w:left="700" w:right="4059"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risks associated with entering markets in which we lack prior experience;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potential loss of key employees of the acquired company.</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OUR INDUSTRY</w:t>
      </w:r>
    </w:p>
    <w:p>
      <w:pPr>
        <w:spacing w:after="0" w:line="176" w:lineRule="exact"/>
        <w:rPr>
          <w:sz w:val="20"/>
          <w:szCs w:val="20"/>
          <w:color w:val="auto"/>
        </w:rPr>
      </w:pPr>
    </w:p>
    <w:p>
      <w:pPr>
        <w:ind w:right="3519"/>
        <w:spacing w:after="0" w:line="241" w:lineRule="auto"/>
        <w:rPr>
          <w:sz w:val="20"/>
          <w:szCs w:val="20"/>
          <w:color w:val="auto"/>
        </w:rPr>
      </w:pPr>
      <w:r>
        <w:rPr>
          <w:rFonts w:ascii="Courier New" w:cs="Courier New" w:eastAsia="Courier New" w:hAnsi="Courier New"/>
          <w:sz w:val="15"/>
          <w:szCs w:val="15"/>
          <w:color w:val="auto"/>
        </w:rPr>
        <w:t>THE AVERAGE SELLING PRICES OF PRODUCTS IN OUR MARKETS HAVE HISTORICALLY DECREASED RAPIDLY AND WILL LIKELY DO SO IN THE FUTURE, WHICH COULD HARM OUR GROSS PROFITS AND SALES.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84" w:lineRule="exact"/>
        <w:rPr>
          <w:sz w:val="20"/>
          <w:szCs w:val="20"/>
          <w:color w:val="auto"/>
        </w:rPr>
      </w:pPr>
    </w:p>
    <w:p>
      <w:pPr>
        <w:ind w:right="3599"/>
        <w:spacing w:after="0"/>
        <w:rPr>
          <w:sz w:val="20"/>
          <w:szCs w:val="20"/>
          <w:color w:val="auto"/>
        </w:rPr>
      </w:pPr>
      <w:r>
        <w:rPr>
          <w:rFonts w:ascii="Courier New" w:cs="Courier New" w:eastAsia="Courier New" w:hAnsi="Courier New"/>
          <w:sz w:val="15"/>
          <w:szCs w:val="15"/>
          <w:color w:val="auto"/>
        </w:rPr>
        <w:t>WE HAVE A LENGTHY AND EXPENSIVE SALES CYCLE, WHICH DOES NOT ASSURE PRODUCT SALES, AND WHICH IF UNSUCCESSFUL MAY HARM OUR OPERATING RESULTS.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8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89" w:right="1440" w:bottom="1440" w:gutter="0" w:footer="0" w:header="0"/>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17</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78"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WE ARE SUBJECT TO THE CYCLICAL NATURE OF THE INTEGRATED CIRCUIT INDUSTRY. ANY FUTURE DOWNTURNS WILL LIKELY REDUCE OUR REVENUE AND RESULT IN OUR HAVING EXCESS INVENTORY.</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16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WE ARE DEPENDENT UPON THE HARD DISK DRIVE INDUSTRY, WHICH IS HIGHLY CYCLICAL AND EXPERIENCES RAPID TECHNOLOGICAL CHANGE.</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75"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6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89" w:right="1440" w:bottom="1440" w:gutter="0" w:footer="0" w:header="0"/>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18</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technology does not achieve widespread market acceptance, our Gigabit Ethernet products may never be profitable.</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WE MAY BE UNABLE TO PROTECT OUR INTELLECTUAL PROPERTY, WHICH WOULD NEGATIVELY AFFECT OUR ABILITY TO COMPETE.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April 30,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7" w:lineRule="exact"/>
        <w:rPr>
          <w:sz w:val="20"/>
          <w:szCs w:val="20"/>
          <w:color w:val="auto"/>
        </w:rPr>
      </w:pPr>
    </w:p>
    <w:p>
      <w:pPr>
        <w:jc w:val="both"/>
        <w:ind w:right="3259"/>
        <w:spacing w:after="0" w:line="242" w:lineRule="auto"/>
        <w:rPr>
          <w:sz w:val="20"/>
          <w:szCs w:val="20"/>
          <w:color w:val="auto"/>
        </w:rPr>
      </w:pPr>
      <w:r>
        <w:rPr>
          <w:rFonts w:ascii="Courier New" w:cs="Courier New" w:eastAsia="Courier New" w:hAnsi="Courier New"/>
          <w:sz w:val="15"/>
          <w:szCs w:val="15"/>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79" w:lineRule="exact"/>
        <w:rPr>
          <w:sz w:val="20"/>
          <w:szCs w:val="20"/>
          <w:color w:val="auto"/>
        </w:rPr>
      </w:pPr>
    </w:p>
    <w:p>
      <w:pPr>
        <w:ind w:left="700" w:right="3439"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5"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176"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RISKS RELATED TO THIS OFFERING</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WE ARE INCORPORATED IN BERMUDA, AND, AS A RESULT, IT MAY NOT BE POSSIBLE FOR SHAREHOLDERS TO ENFORCE CIVIL LIABILITY PROVISIONS OF THE SECURITIES LAWS OF THE UNITED STATES.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89"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19</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352" w:lineRule="exact"/>
        <w:rPr>
          <w:sz w:val="20"/>
          <w:szCs w:val="20"/>
          <w:color w:val="auto"/>
        </w:rPr>
      </w:pPr>
    </w:p>
    <w:p>
      <w:pPr>
        <w:ind w:right="3159"/>
        <w:spacing w:after="0" w:line="267" w:lineRule="auto"/>
        <w:rPr>
          <w:sz w:val="20"/>
          <w:szCs w:val="20"/>
          <w:color w:val="auto"/>
        </w:rPr>
      </w:pPr>
      <w:r>
        <w:rPr>
          <w:rFonts w:ascii="Courier New" w:cs="Courier New" w:eastAsia="Courier New" w:hAnsi="Courier New"/>
          <w:sz w:val="14"/>
          <w:szCs w:val="14"/>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15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Bye-laws contain a broad waiver by our shareholders of any claim or right of action, individually or on behalf of the Company,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81"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BERMUDA LAW DIFFERS FROM THE LAWS IN EFFECT IN THE UNITED STATES AND MAY AFFORD LESS PROTECTION TO SHAREHOLDERS.</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200" w:lineRule="exact"/>
        <w:rPr>
          <w:sz w:val="20"/>
          <w:szCs w:val="20"/>
          <w:color w:val="auto"/>
        </w:rPr>
      </w:pPr>
    </w:p>
    <w:p>
      <w:pPr>
        <w:spacing w:after="0" w:line="320" w:lineRule="exact"/>
        <w:rPr>
          <w:sz w:val="20"/>
          <w:szCs w:val="20"/>
          <w:color w:val="auto"/>
        </w:rPr>
      </w:pPr>
    </w:p>
    <w:p>
      <w:pPr>
        <w:ind w:left="620" w:right="3159" w:hanging="181"/>
        <w:spacing w:after="0" w:line="242" w:lineRule="auto"/>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w:t>
      </w:r>
    </w:p>
    <w:p>
      <w:pPr>
        <w:spacing w:after="0" w:line="200" w:lineRule="exact"/>
        <w:rPr>
          <w:rFonts w:ascii="Courier New" w:cs="Courier New" w:eastAsia="Courier New" w:hAnsi="Courier New"/>
          <w:sz w:val="15"/>
          <w:szCs w:val="15"/>
          <w:color w:val="auto"/>
        </w:rPr>
      </w:pPr>
    </w:p>
    <w:p>
      <w:pPr>
        <w:spacing w:after="0" w:line="318"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appraisal rights are not available for mergers and similar arrangements; and</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class actions and derivative actions are generally not available to shareholders except in limited circumstances.</w:t>
      </w:r>
    </w:p>
    <w:p>
      <w:pPr>
        <w:spacing w:after="0" w:line="348" w:lineRule="exact"/>
        <w:rPr>
          <w:sz w:val="20"/>
          <w:szCs w:val="20"/>
          <w:color w:val="auto"/>
        </w:rPr>
      </w:pPr>
    </w:p>
    <w:p>
      <w:pPr>
        <w:jc w:val="both"/>
        <w:ind w:right="3599"/>
        <w:spacing w:after="0" w:line="241" w:lineRule="auto"/>
        <w:rPr>
          <w:sz w:val="20"/>
          <w:szCs w:val="20"/>
          <w:color w:val="auto"/>
        </w:rPr>
      </w:pPr>
      <w:r>
        <w:rPr>
          <w:rFonts w:ascii="Courier New" w:cs="Courier New" w:eastAsia="Courier New" w:hAnsi="Courier New"/>
          <w:sz w:val="15"/>
          <w:szCs w:val="15"/>
          <w:color w:val="auto"/>
        </w:rPr>
        <w:t>Further information on the differences between the laws of Bermuda and the United States are described in this prospectus under the heading "Certain Foreign Issuer Considerations".</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TAX BENEFITS WE RECEIVE MAY BE TERMINATED OR REDUCED IN THE FUTURE, WHICH WOULD INCREASE OUR COSTS.</w:t>
      </w:r>
    </w:p>
    <w:p>
      <w:pPr>
        <w:spacing w:after="0" w:line="34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We will be subject to United States federal income tax at regular corporate rates and to United States branch profits tax on our income that is effectively connected with the conduct of a trade or business in the United States. We intend to conduct our business so as to limit the amount of our income that is United States effectively connected income. As an example, we have developed sales offices in Singapore and Japan that handle foreign sales activities. We currently accrue for taxes at a rate of 25%. Based on our analysis of applicable United States federal income tax laws and regulations to our operations as currently conducted, we expect to pay taxes at an effective United</w:t>
      </w:r>
    </w:p>
    <w:p>
      <w:pPr>
        <w:sectPr>
          <w:pgSz w:w="11900" w:h="16838" w:orient="portrait"/>
          <w:cols w:equalWidth="0" w:num="1">
            <w:col w:w="10219"/>
          </w:cols>
          <w:pgMar w:left="240" w:top="289" w:right="1440" w:bottom="1440" w:gutter="0" w:footer="0" w:header="0"/>
        </w:sectPr>
      </w:pPr>
    </w:p>
    <w:p>
      <w:pPr>
        <w:spacing w:after="0" w:line="33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89" w:right="1440" w:bottom="1440" w:gutter="0" w:footer="0" w:header="0"/>
          <w:type w:val="continuous"/>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20</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States federal income tax rate of approximately 5% to 10%. The Internal Revenue Service may not agree with our past or future positions as to the amount of effectively connected income that we earn.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interest and penalties based on the difference between the income tax rate ultimately determined to apply and the effective rate at which we paid those taxes. We have filed federal income tax returns since 1996. The Internal Revenue Service examined our 1996 United States federal income tax return and made no adjustment; however, we had losses for that year. Dividends from our United States subsidiary will be subject to a 30% United States withholding tax. We do not anticipate paying any such dividends in the foreseeable future.</w:t>
      </w:r>
    </w:p>
    <w:p>
      <w:pPr>
        <w:spacing w:after="0" w:line="35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IF WE ARE CLASSIFIED AS A PASSIVE FOREIGN INVESTMENT COMPANY, OUR SHAREHOLDERS MAY SUFFER ADVERSE TAX CONSEQUENCES.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16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w:t>
      </w:r>
    </w:p>
    <w:p>
      <w:pPr>
        <w:spacing w:after="0" w:line="34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89" w:right="1440" w:bottom="1440" w:gutter="0" w:footer="0" w:header="0"/>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21</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200" w:lineRule="exact"/>
        <w:rPr>
          <w:sz w:val="20"/>
          <w:szCs w:val="20"/>
          <w:color w:val="auto"/>
        </w:rPr>
      </w:pPr>
    </w:p>
    <w:p>
      <w:pPr>
        <w:spacing w:after="0" w:line="32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Generally, majority shareholders have no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However, the Bermuda courts ordinarily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probably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357"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OUR COMMON STOCK HAS NOT BEEN PUBLICLY TRADED, AND WE EXPECT THAT THE PRICE OF OUR STOCK MAY FLUCTUATE SUBSTANTIALLY.</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61" w:lineRule="exact"/>
        <w:rPr>
          <w:sz w:val="20"/>
          <w:szCs w:val="20"/>
          <w:color w:val="auto"/>
        </w:rPr>
      </w:pPr>
    </w:p>
    <w:p>
      <w:pPr>
        <w:ind w:left="700"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or anticipated fluctuations in our sales and operating results;</w:t>
      </w:r>
    </w:p>
    <w:p>
      <w:pPr>
        <w:spacing w:after="0" w:line="175"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recommendations or financial estimates by securities analysts or our failure to perform in line with such estimates;</w:t>
      </w:r>
    </w:p>
    <w:p>
      <w:pPr>
        <w:spacing w:after="0" w:line="176" w:lineRule="exact"/>
        <w:rPr>
          <w:rFonts w:ascii="Courier New" w:cs="Courier New" w:eastAsia="Courier New" w:hAnsi="Courier New"/>
          <w:sz w:val="15"/>
          <w:szCs w:val="15"/>
          <w:color w:val="auto"/>
        </w:rPr>
      </w:pPr>
    </w:p>
    <w:p>
      <w:pPr>
        <w:ind w:left="700" w:right="3079" w:hanging="172"/>
        <w:spacing w:after="0" w:line="274" w:lineRule="auto"/>
        <w:tabs>
          <w:tab w:leader="none" w:pos="700" w:val="left"/>
        </w:tabs>
        <w:numPr>
          <w:ilvl w:val="0"/>
          <w:numId w:val="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changes in market valuations of other technology companies, particularly those that design, manufacture and/or sell integrated circuits;</w:t>
      </w:r>
    </w:p>
    <w:p>
      <w:pPr>
        <w:spacing w:after="0" w:line="153" w:lineRule="exact"/>
        <w:rPr>
          <w:rFonts w:ascii="Courier New" w:cs="Courier New" w:eastAsia="Courier New" w:hAnsi="Courier New"/>
          <w:sz w:val="14"/>
          <w:szCs w:val="14"/>
          <w:color w:val="auto"/>
        </w:rPr>
      </w:pPr>
    </w:p>
    <w:p>
      <w:pPr>
        <w:ind w:left="700" w:right="3439" w:hanging="172"/>
        <w:spacing w:after="0" w:line="241" w:lineRule="auto"/>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announcements by us or our competitors of significant technical innovations, acquisitions, strategic partnerships, joint ventures or capital commitments;</w:t>
      </w:r>
    </w:p>
    <w:p>
      <w:pPr>
        <w:spacing w:after="0" w:line="176" w:lineRule="exact"/>
        <w:rPr>
          <w:rFonts w:ascii="Courier New" w:cs="Courier New" w:eastAsia="Courier New" w:hAnsi="Courier New"/>
          <w:sz w:val="15"/>
          <w:szCs w:val="15"/>
          <w:color w:val="auto"/>
        </w:rPr>
      </w:pPr>
    </w:p>
    <w:p>
      <w:pPr>
        <w:ind w:left="700" w:right="3439"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of technologies or product enhancements that reduce the need for our products;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sales of our common stock in the future.</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CLASS ACTION LITIGATION DUE TO STOCK PRICE VOLATILITY COULD CAUSE US TO INCUR SUBSTANTIAL COSTS AND DIVERT OUR MANAGEMENT'S ATTENTION AND RESOURCES.</w:t>
      </w:r>
    </w:p>
    <w:p>
      <w:pPr>
        <w:spacing w:after="0" w:line="176" w:lineRule="exact"/>
        <w:rPr>
          <w:sz w:val="20"/>
          <w:szCs w:val="20"/>
          <w:color w:val="auto"/>
        </w:rPr>
      </w:pPr>
    </w:p>
    <w:p>
      <w:pPr>
        <w:jc w:val="both"/>
        <w:ind w:right="3439" w:firstLine="447"/>
        <w:spacing w:after="0" w:line="241"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89" w:right="1440" w:bottom="1440" w:gutter="0" w:footer="0" w:header="0"/>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22</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75"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FUTURE SALES OF OUR COMMON STOCK IN THE PUBLIC MARKET MAY DEPRESS OUR STOCK PRICE.</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After this offering, we will have outstanding 82,211,425 shares of common stock. Sales of a substantial number of shares of our common stock in the public market following this offering could cause our stock price to decline. Substantially all the shares sold in this offering will be freely tradable. Of the remaining 76,211,425 shares of common stock outstanding after this offering, approximately 72,112,617 shares are subject to lock-up agreements with the underwriters ending 180 days after the date of this prospectus, but will then be eligible for sale in the public market. The remaining shares will become freely tradable at various times after the date of this prospectus.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337" w:lineRule="exact"/>
        <w:rPr>
          <w:sz w:val="20"/>
          <w:szCs w:val="20"/>
          <w:color w:val="auto"/>
        </w:rPr>
      </w:pPr>
    </w:p>
    <w:p>
      <w:pPr>
        <w:jc w:val="both"/>
        <w:ind w:right="3519"/>
        <w:spacing w:after="0" w:line="241" w:lineRule="auto"/>
        <w:rPr>
          <w:sz w:val="20"/>
          <w:szCs w:val="20"/>
          <w:color w:val="auto"/>
        </w:rPr>
      </w:pPr>
      <w:r>
        <w:rPr>
          <w:rFonts w:ascii="Courier New" w:cs="Courier New" w:eastAsia="Courier New" w:hAnsi="Courier New"/>
          <w:sz w:val="15"/>
          <w:szCs w:val="15"/>
          <w:color w:val="auto"/>
        </w:rPr>
        <w:t>WE INTEND TO ADOPT PROVISIONS IN OUR BYE-LAWS THAT COULD DELAY OR PREVENT A CHANGE IN CORPORATE CONTROL, EVEN IF THE CHANGE IN CORPORATE CONTROL WOULD BENEFIT OUR SHAREHOLDERS.</w:t>
      </w:r>
    </w:p>
    <w:p>
      <w:pPr>
        <w:spacing w:after="0" w:line="348" w:lineRule="exact"/>
        <w:rPr>
          <w:sz w:val="20"/>
          <w:szCs w:val="20"/>
          <w:color w:val="auto"/>
        </w:rPr>
      </w:pPr>
    </w:p>
    <w:p>
      <w:pPr>
        <w:ind w:right="3339" w:firstLine="447"/>
        <w:spacing w:after="0" w:line="265" w:lineRule="auto"/>
        <w:rPr>
          <w:sz w:val="20"/>
          <w:szCs w:val="20"/>
          <w:color w:val="auto"/>
        </w:rPr>
      </w:pPr>
      <w:r>
        <w:rPr>
          <w:rFonts w:ascii="Courier New" w:cs="Courier New" w:eastAsia="Courier New" w:hAnsi="Courier New"/>
          <w:sz w:val="14"/>
          <w:szCs w:val="14"/>
          <w:color w:val="auto"/>
        </w:rPr>
        <w:t>At our annual general meeting of shareholders in June 2000, we intend to seek the approval of our shareholders of an amendment and restatement of our Bye-laws, which would include the adoption of change in corporate control provisions. These change in corporate control provisions would include:</w:t>
      </w:r>
    </w:p>
    <w:p>
      <w:pPr>
        <w:spacing w:after="0" w:line="332" w:lineRule="exact"/>
        <w:rPr>
          <w:sz w:val="20"/>
          <w:szCs w:val="20"/>
          <w:color w:val="auto"/>
        </w:rPr>
      </w:pPr>
    </w:p>
    <w:p>
      <w:pPr>
        <w:ind w:left="700" w:right="3879" w:hanging="172"/>
        <w:spacing w:after="0"/>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authorizing the issuance of preferred stock without shareholder approval;</w:t>
      </w:r>
    </w:p>
    <w:p>
      <w:pPr>
        <w:spacing w:after="0" w:line="176"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prohibiting cumulative voting in the election of directors; and</w:t>
      </w:r>
    </w:p>
    <w:p>
      <w:pPr>
        <w:spacing w:after="0" w:line="175" w:lineRule="exact"/>
        <w:rPr>
          <w:rFonts w:ascii="Courier New" w:cs="Courier New" w:eastAsia="Courier New" w:hAnsi="Courier New"/>
          <w:sz w:val="15"/>
          <w:szCs w:val="15"/>
          <w:color w:val="auto"/>
        </w:rPr>
      </w:pPr>
    </w:p>
    <w:p>
      <w:pPr>
        <w:ind w:left="700" w:right="3159" w:hanging="172"/>
        <w:spacing w:after="0"/>
        <w:tabs>
          <w:tab w:leader="none" w:pos="70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some provisions of our Bye-laws.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The adoption of these change in corporate control provisions could make it more difficult for a third party to acquire us, even if doing so would be a benefit to our shareholders.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89" w:right="1440" w:bottom="1440" w:gutter="0" w:footer="0" w:header="0"/>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23</w:t>
      </w:r>
    </w:p>
    <w:p>
      <w:pPr>
        <w:spacing w:after="0" w:line="174"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SPECIAL NOTE REGARDING FORWARD-LOOKING STATEMENTS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8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89"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24</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USE OF PROCEEDS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76"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DIVIDEND POLICY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 Our loan agreement with our bank contains restrictions on the payment of dividends.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89" w:right="1440" w:bottom="1440" w:gutter="0" w:footer="0" w:header="0"/>
        </w:sectPr>
      </w:pPr>
    </w:p>
    <w:bookmarkStart w:id="26" w:name="page27"/>
    <w:bookmarkEnd w:id="26"/>
    <w:p>
      <w:pPr>
        <w:spacing w:after="0" w:line="7"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25</w:t>
      </w:r>
    </w:p>
    <w:p>
      <w:pPr>
        <w:spacing w:after="0" w:line="174"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CAPITALIZATION</w:t>
      </w:r>
    </w:p>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our capitalization as of April 30, 2000:</w:t>
      </w:r>
    </w:p>
    <w:p>
      <w:pPr>
        <w:spacing w:after="0" w:line="346" w:lineRule="exact"/>
        <w:rPr>
          <w:sz w:val="20"/>
          <w:szCs w:val="20"/>
          <w:color w:val="auto"/>
        </w:rPr>
      </w:pPr>
    </w:p>
    <w:p>
      <w:pPr>
        <w:ind w:left="700" w:hanging="172"/>
        <w:spacing w:after="0"/>
        <w:tabs>
          <w:tab w:leader="none" w:pos="70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an actual basis;</w:t>
      </w:r>
    </w:p>
    <w:p>
      <w:pPr>
        <w:spacing w:after="0" w:line="347" w:lineRule="exact"/>
        <w:rPr>
          <w:rFonts w:ascii="Courier New" w:cs="Courier New" w:eastAsia="Courier New" w:hAnsi="Courier New"/>
          <w:sz w:val="15"/>
          <w:szCs w:val="15"/>
          <w:color w:val="auto"/>
        </w:rPr>
      </w:pPr>
    </w:p>
    <w:p>
      <w:pPr>
        <w:jc w:val="both"/>
        <w:ind w:left="700" w:right="3339" w:hanging="172"/>
        <w:spacing w:after="0" w:line="242" w:lineRule="auto"/>
        <w:tabs>
          <w:tab w:leader="none" w:pos="70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346" w:lineRule="exact"/>
        <w:rPr>
          <w:rFonts w:ascii="Courier New" w:cs="Courier New" w:eastAsia="Courier New" w:hAnsi="Courier New"/>
          <w:sz w:val="15"/>
          <w:szCs w:val="15"/>
          <w:color w:val="auto"/>
        </w:rPr>
      </w:pPr>
    </w:p>
    <w:p>
      <w:pPr>
        <w:ind w:left="700" w:right="3079" w:hanging="172"/>
        <w:spacing w:after="0" w:line="242" w:lineRule="auto"/>
        <w:tabs>
          <w:tab w:leader="none" w:pos="70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00" w:type="dxa"/>
            <w:vAlign w:val="bottom"/>
            <w:gridSpan w:val="3"/>
          </w:tcPr>
          <w:p>
            <w:pPr>
              <w:ind w:left="60"/>
              <w:spacing w:after="0"/>
              <w:rPr>
                <w:sz w:val="20"/>
                <w:szCs w:val="20"/>
                <w:color w:val="auto"/>
              </w:rPr>
            </w:pPr>
            <w:r>
              <w:rPr>
                <w:rFonts w:ascii="Courier New" w:cs="Courier New" w:eastAsia="Courier New" w:hAnsi="Courier New"/>
                <w:sz w:val="15"/>
                <w:szCs w:val="15"/>
                <w:color w:val="auto"/>
              </w:rPr>
              <w:t>APRIL 30, 2000</w:t>
            </w:r>
          </w:p>
        </w:tc>
        <w:tc>
          <w:tcPr>
            <w:tcW w:w="800" w:type="dxa"/>
            <w:vAlign w:val="bottom"/>
          </w:tcPr>
          <w:p>
            <w:pPr>
              <w:spacing w:after="0"/>
              <w:rPr>
                <w:sz w:val="14"/>
                <w:szCs w:val="14"/>
                <w:color w:val="auto"/>
              </w:rPr>
            </w:pPr>
          </w:p>
        </w:tc>
      </w:tr>
      <w:tr>
        <w:trPr>
          <w:trHeight w:val="172"/>
        </w:trPr>
        <w:tc>
          <w:tcPr>
            <w:tcW w:w="5440" w:type="dxa"/>
            <w:vAlign w:val="bottom"/>
          </w:tcPr>
          <w:p>
            <w:pPr>
              <w:spacing w:after="0"/>
              <w:rPr>
                <w:sz w:val="14"/>
                <w:szCs w:val="14"/>
                <w:color w:val="auto"/>
              </w:rPr>
            </w:pPr>
          </w:p>
        </w:tc>
        <w:tc>
          <w:tcPr>
            <w:tcW w:w="3140" w:type="dxa"/>
            <w:vAlign w:val="bottom"/>
            <w:gridSpan w:val="6"/>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12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ACTUAL</w:t>
            </w:r>
          </w:p>
        </w:tc>
        <w:tc>
          <w:tcPr>
            <w:tcW w:w="108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PRO FORMA</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ADJUSTED</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3140" w:type="dxa"/>
            <w:vAlign w:val="bottom"/>
            <w:gridSpan w:val="6"/>
          </w:tcPr>
          <w:p>
            <w:pPr>
              <w:jc w:val="right"/>
              <w:ind w:right="25"/>
              <w:spacing w:after="0"/>
              <w:rPr>
                <w:sz w:val="20"/>
                <w:szCs w:val="20"/>
                <w:color w:val="auto"/>
              </w:rPr>
            </w:pPr>
            <w:r>
              <w:rPr>
                <w:rFonts w:ascii="Courier New" w:cs="Courier New" w:eastAsia="Courier New" w:hAnsi="Courier New"/>
                <w:sz w:val="15"/>
                <w:szCs w:val="15"/>
                <w:color w:val="auto"/>
              </w:rPr>
              <w:t>(IN THOUSANDS, EXCEPT SHARE DATA)</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Capital lease obligations, less current portion.............</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26</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$0.002 par value, 8,000,000 shares authorized, 6,632,376</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actual; 8,000,000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authorized, none issued and outstanding pro forma and</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pro forma as adjusted..................................</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22,451</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authorized, 49,681,921 shares issued and outstanding,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actual; 242,000,000 shares authorized, 76,211,425</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issued and outstanding, pro forma; 242,000,000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shares authorized, 82,211,425 shares issued and</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outstanding, pro forma as adjusted.....................</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152</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164</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24,649</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47,047</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101,310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4"/>
                <w:szCs w:val="14"/>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w w:val="97"/>
              </w:rPr>
              <w:t>(15,397)</w:t>
            </w:r>
          </w:p>
        </w:tc>
        <w:tc>
          <w:tcPr>
            <w:tcW w:w="240" w:type="dxa"/>
            <w:vAlign w:val="bottom"/>
          </w:tcPr>
          <w:p>
            <w:pPr>
              <w:spacing w:after="0"/>
              <w:rPr>
                <w:sz w:val="14"/>
                <w:szCs w:val="14"/>
                <w:color w:val="auto"/>
              </w:rPr>
            </w:pP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4"/>
              </w:rPr>
              <w:t>(15,397)</w:t>
            </w:r>
          </w:p>
        </w:tc>
        <w:tc>
          <w:tcPr>
            <w:tcW w:w="32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(15,397)</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Retained earnings.........................................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4,227</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4,227</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4,227</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Total shareholders' equity.............................</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13,578</w:t>
            </w:r>
          </w:p>
        </w:tc>
        <w:tc>
          <w:tcPr>
            <w:tcW w:w="2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36,029</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90,304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ind w:left="880"/>
              <w:spacing w:after="0"/>
              <w:rPr>
                <w:sz w:val="20"/>
                <w:szCs w:val="20"/>
                <w:color w:val="auto"/>
              </w:rPr>
            </w:pPr>
            <w:r>
              <w:rPr>
                <w:rFonts w:ascii="Courier New" w:cs="Courier New" w:eastAsia="Courier New" w:hAnsi="Courier New"/>
                <w:sz w:val="15"/>
                <w:szCs w:val="15"/>
                <w:color w:val="auto"/>
              </w:rPr>
              <w:t>Total capitalization..............................</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36,055</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$ 36,055</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$ 90,330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0"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The number of shares of common stock outstanding set forth in the table above excludes the following:</w:t>
      </w:r>
    </w:p>
    <w:p>
      <w:pPr>
        <w:spacing w:after="0" w:line="348" w:lineRule="exact"/>
        <w:rPr>
          <w:sz w:val="20"/>
          <w:szCs w:val="20"/>
          <w:color w:val="auto"/>
        </w:rPr>
      </w:pPr>
    </w:p>
    <w:p>
      <w:pPr>
        <w:ind w:left="700" w:right="3079" w:hanging="172"/>
        <w:spacing w:after="0" w:line="267" w:lineRule="auto"/>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180,000 shares issuable upon the exercise of a warrant to purchase common stock that at the closing of this offering will be issued to replace a warrant to purchase 45,000 shares of Series D preferred stock;</w:t>
      </w:r>
    </w:p>
    <w:p>
      <w:pPr>
        <w:spacing w:after="0" w:line="330" w:lineRule="exact"/>
        <w:rPr>
          <w:rFonts w:ascii="Courier New" w:cs="Courier New" w:eastAsia="Courier New" w:hAnsi="Courier New"/>
          <w:sz w:val="14"/>
          <w:szCs w:val="14"/>
          <w:color w:val="auto"/>
        </w:rPr>
      </w:pPr>
    </w:p>
    <w:p>
      <w:pPr>
        <w:ind w:left="700" w:right="3339" w:hanging="172"/>
        <w:spacing w:after="0"/>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348" w:lineRule="exact"/>
        <w:rPr>
          <w:rFonts w:ascii="Courier New" w:cs="Courier New" w:eastAsia="Courier New" w:hAnsi="Courier New"/>
          <w:sz w:val="15"/>
          <w:szCs w:val="15"/>
          <w:color w:val="auto"/>
        </w:rPr>
      </w:pPr>
    </w:p>
    <w:p>
      <w:pPr>
        <w:ind w:left="700" w:right="3339" w:hanging="172"/>
        <w:spacing w:after="0" w:line="267" w:lineRule="auto"/>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200" w:lineRule="exact"/>
        <w:rPr>
          <w:rFonts w:ascii="Courier New" w:cs="Courier New" w:eastAsia="Courier New" w:hAnsi="Courier New"/>
          <w:sz w:val="14"/>
          <w:szCs w:val="14"/>
          <w:color w:val="auto"/>
        </w:rPr>
      </w:pPr>
    </w:p>
    <w:p>
      <w:pPr>
        <w:spacing w:after="0" w:line="302" w:lineRule="exact"/>
        <w:rPr>
          <w:rFonts w:ascii="Courier New" w:cs="Courier New" w:eastAsia="Courier New" w:hAnsi="Courier New"/>
          <w:sz w:val="14"/>
          <w:szCs w:val="14"/>
          <w:color w:val="auto"/>
        </w:rPr>
      </w:pPr>
    </w:p>
    <w:p>
      <w:pPr>
        <w:jc w:val="both"/>
        <w:ind w:left="700" w:right="3699" w:hanging="172"/>
        <w:spacing w:after="0" w:line="241" w:lineRule="auto"/>
        <w:tabs>
          <w:tab w:leader="none" w:pos="70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11,492,809 shares issuable upon the exercise of outstanding stock options, at a weighted average exercise price of $1.27 per share, granted through April 30, 2000;</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700" w:right="3259" w:hanging="172"/>
        <w:spacing w:after="0" w:line="274" w:lineRule="auto"/>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700" w:right="3599" w:hanging="172"/>
        <w:spacing w:after="0" w:line="267" w:lineRule="auto"/>
        <w:tabs>
          <w:tab w:leader="none" w:pos="700" w:val="left"/>
        </w:tabs>
        <w:numPr>
          <w:ilvl w:val="0"/>
          <w:numId w:val="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2,188,500 shares issuable upon the exercise of outstanding stock options, at a weighted average exercise price of $10.00 per share, granted subsequent to April 30, 2000 and through May 22, 2000.</w:t>
      </w:r>
    </w:p>
    <w:p>
      <w:pPr>
        <w:sectPr>
          <w:pgSz w:w="11900" w:h="16845" w:orient="portrait"/>
          <w:cols w:equalWidth="0" w:num="1">
            <w:col w:w="10219"/>
          </w:cols>
          <w:pgMar w:left="240" w:top="289" w:right="1440" w:bottom="0" w:gutter="0" w:footer="0" w:header="0"/>
        </w:sectPr>
      </w:pPr>
    </w:p>
    <w:bookmarkStart w:id="27" w:name="page28"/>
    <w:bookmarkEnd w:id="27"/>
    <w:p>
      <w:pPr>
        <w:ind w:left="228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9019"/>
          </w:cols>
          <w:pgMar w:left="1440" w:top="484" w:right="1440" w:bottom="1440" w:gutter="0" w:footer="0" w:header="0"/>
        </w:sectPr>
      </w:pPr>
    </w:p>
    <w:bookmarkStart w:id="28" w:name="page29"/>
    <w:bookmarkEnd w:id="28"/>
    <w:p>
      <w:pPr>
        <w:spacing w:after="0" w:line="1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26</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DILUTION</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200" w:lineRule="exact"/>
        <w:rPr>
          <w:sz w:val="20"/>
          <w:szCs w:val="20"/>
          <w:color w:val="auto"/>
        </w:rPr>
      </w:pPr>
    </w:p>
    <w:p>
      <w:pPr>
        <w:spacing w:after="0" w:line="32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$90,304,000 or $1.10 per share of common stock. This amount represents an immediate increase in pro forma net tangible book value of $0.63 per share to the existing shareholders and an immediate dilution in pro forma net tangible book value of $8.90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Assumed initial public offering price per share.............</w:t>
            </w: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r>
      <w:tr>
        <w:trPr>
          <w:trHeight w:val="172"/>
        </w:trPr>
        <w:tc>
          <w:tcPr>
            <w:tcW w:w="54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Pro forma net tangible book value per share as of April</w:t>
            </w:r>
          </w:p>
        </w:tc>
        <w:tc>
          <w:tcPr>
            <w:tcW w:w="14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30, 2000...............................................</w:t>
            </w:r>
          </w:p>
        </w:tc>
        <w:tc>
          <w:tcPr>
            <w:tcW w:w="1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$ 0.47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Increase per share attributable to new investors..........</w:t>
            </w:r>
          </w:p>
        </w:tc>
        <w:tc>
          <w:tcPr>
            <w:tcW w:w="1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0.63</w:t>
            </w:r>
          </w:p>
        </w:tc>
      </w:tr>
      <w:tr>
        <w:trPr>
          <w:trHeight w:val="172"/>
        </w:trPr>
        <w:tc>
          <w:tcPr>
            <w:tcW w:w="5440" w:type="dxa"/>
            <w:vAlign w:val="bottom"/>
          </w:tcPr>
          <w:p>
            <w:pPr>
              <w:spacing w:after="0"/>
              <w:rPr>
                <w:sz w:val="14"/>
                <w:szCs w:val="14"/>
                <w:color w:val="auto"/>
              </w:rPr>
            </w:pPr>
          </w:p>
        </w:tc>
        <w:tc>
          <w:tcPr>
            <w:tcW w:w="1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45"/>
              <w:spacing w:after="0"/>
              <w:rPr>
                <w:sz w:val="20"/>
                <w:szCs w:val="20"/>
                <w:color w:val="auto"/>
              </w:rPr>
            </w:pPr>
            <w:r>
              <w:rPr>
                <w:rFonts w:ascii="Courier New" w:cs="Courier New" w:eastAsia="Courier New" w:hAnsi="Courier New"/>
                <w:sz w:val="15"/>
                <w:szCs w:val="15"/>
                <w:color w:val="auto"/>
                <w:w w:val="98"/>
              </w:rPr>
              <w:t>Pro forma net tangible book value per share after this</w:t>
            </w:r>
          </w:p>
        </w:tc>
        <w:tc>
          <w:tcPr>
            <w:tcW w:w="14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offering..................................................</w:t>
            </w: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1.10</w:t>
            </w:r>
          </w:p>
        </w:tc>
      </w:tr>
      <w:tr>
        <w:trPr>
          <w:trHeight w:val="172"/>
        </w:trPr>
        <w:tc>
          <w:tcPr>
            <w:tcW w:w="5440" w:type="dxa"/>
            <w:vAlign w:val="bottom"/>
          </w:tcPr>
          <w:p>
            <w:pPr>
              <w:spacing w:after="0"/>
              <w:rPr>
                <w:sz w:val="14"/>
                <w:szCs w:val="14"/>
                <w:color w:val="auto"/>
              </w:rPr>
            </w:pP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Dilution per share to new investors.........................</w:t>
            </w: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$ 8.90</w:t>
            </w:r>
          </w:p>
        </w:tc>
      </w:tr>
      <w:tr>
        <w:trPr>
          <w:trHeight w:val="172"/>
        </w:trPr>
        <w:tc>
          <w:tcPr>
            <w:tcW w:w="5440" w:type="dxa"/>
            <w:vAlign w:val="bottom"/>
          </w:tcPr>
          <w:p>
            <w:pPr>
              <w:spacing w:after="0"/>
              <w:rPr>
                <w:sz w:val="14"/>
                <w:szCs w:val="14"/>
                <w:color w:val="auto"/>
              </w:rPr>
            </w:pPr>
          </w:p>
        </w:tc>
        <w:tc>
          <w:tcPr>
            <w:tcW w:w="1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00" w:type="dxa"/>
            <w:vAlign w:val="bottom"/>
          </w:tcPr>
          <w:p>
            <w:pPr>
              <w:spacing w:after="0"/>
              <w:rPr>
                <w:sz w:val="14"/>
                <w:szCs w:val="14"/>
                <w:color w:val="auto"/>
              </w:rPr>
            </w:pPr>
          </w:p>
        </w:tc>
        <w:tc>
          <w:tcPr>
            <w:tcW w:w="206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SHARES PURCHASED</w:t>
            </w:r>
          </w:p>
        </w:tc>
        <w:tc>
          <w:tcPr>
            <w:tcW w:w="22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TOTAL CONSIDERATION</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AVERAGE PRICE</w:t>
            </w:r>
          </w:p>
        </w:tc>
      </w:tr>
      <w:tr>
        <w:trPr>
          <w:trHeight w:val="172"/>
        </w:trPr>
        <w:tc>
          <w:tcPr>
            <w:tcW w:w="3300" w:type="dxa"/>
            <w:vAlign w:val="bottom"/>
          </w:tcPr>
          <w:p>
            <w:pPr>
              <w:spacing w:after="0"/>
              <w:rPr>
                <w:sz w:val="14"/>
                <w:szCs w:val="14"/>
                <w:color w:val="auto"/>
              </w:rPr>
            </w:pPr>
          </w:p>
        </w:tc>
        <w:tc>
          <w:tcPr>
            <w:tcW w:w="20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w:t>
            </w:r>
          </w:p>
        </w:tc>
      </w:tr>
      <w:tr>
        <w:trPr>
          <w:trHeight w:val="172"/>
        </w:trPr>
        <w:tc>
          <w:tcPr>
            <w:tcW w:w="3300" w:type="dxa"/>
            <w:vAlign w:val="bottom"/>
          </w:tcPr>
          <w:p>
            <w:pPr>
              <w:spacing w:after="0"/>
              <w:rPr>
                <w:sz w:val="14"/>
                <w:szCs w:val="14"/>
                <w:color w:val="auto"/>
              </w:rPr>
            </w:pPr>
          </w:p>
        </w:tc>
        <w:tc>
          <w:tcPr>
            <w:tcW w:w="1260" w:type="dxa"/>
            <w:vAlign w:val="bottom"/>
          </w:tcPr>
          <w:p>
            <w:pPr>
              <w:ind w:left="260"/>
              <w:spacing w:after="0"/>
              <w:rPr>
                <w:sz w:val="20"/>
                <w:szCs w:val="20"/>
                <w:color w:val="auto"/>
              </w:rPr>
            </w:pPr>
            <w:r>
              <w:rPr>
                <w:rFonts w:ascii="Courier New" w:cs="Courier New" w:eastAsia="Courier New" w:hAnsi="Courier New"/>
                <w:sz w:val="15"/>
                <w:szCs w:val="15"/>
                <w:color w:val="auto"/>
              </w:rPr>
              <w:t>NUMBER</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PERCENT</w:t>
            </w:r>
          </w:p>
        </w:tc>
        <w:tc>
          <w:tcPr>
            <w:tcW w:w="13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AMOUNT</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PERCENT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8"/>
              </w:rPr>
              <w:t>PER SHARE</w:t>
            </w:r>
          </w:p>
        </w:tc>
      </w:tr>
      <w:tr>
        <w:trPr>
          <w:trHeight w:val="172"/>
        </w:trPr>
        <w:tc>
          <w:tcPr>
            <w:tcW w:w="330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80" w:type="dxa"/>
            <w:vAlign w:val="bottom"/>
            <w:gridSpan w:val="2"/>
          </w:tcPr>
          <w:p>
            <w:pPr>
              <w:jc w:val="center"/>
              <w:ind w:left="4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Existing shareholders...............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76,211,425</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92.7%</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$28,012,000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31.8%</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0.37</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New investors.......................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6,000,000</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7.3</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60,000,000</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68.2</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center"/>
              <w:ind w:right="285"/>
              <w:spacing w:after="0"/>
              <w:rPr>
                <w:sz w:val="20"/>
                <w:szCs w:val="20"/>
                <w:color w:val="auto"/>
              </w:rPr>
            </w:pPr>
            <w:r>
              <w:rPr>
                <w:rFonts w:ascii="Courier New" w:cs="Courier New" w:eastAsia="Courier New" w:hAnsi="Courier New"/>
                <w:sz w:val="15"/>
                <w:szCs w:val="15"/>
                <w:color w:val="auto"/>
                <w:w w:val="97"/>
              </w:rPr>
              <w:t>10.00</w:t>
            </w:r>
          </w:p>
        </w:tc>
      </w:tr>
      <w:tr>
        <w:trPr>
          <w:trHeight w:val="172"/>
        </w:trPr>
        <w:tc>
          <w:tcPr>
            <w:tcW w:w="330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82,211,425</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$88,012,000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100.0%</w:t>
            </w:r>
          </w:p>
        </w:tc>
        <w:tc>
          <w:tcPr>
            <w:tcW w:w="48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30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spacing w:after="0"/>
              <w:rPr>
                <w:sz w:val="14"/>
                <w:szCs w:val="14"/>
                <w:color w:val="auto"/>
              </w:rPr>
            </w:pPr>
          </w:p>
        </w:tc>
        <w:tc>
          <w:tcPr>
            <w:tcW w:w="800" w:type="dxa"/>
            <w:vAlign w:val="bottom"/>
          </w:tcPr>
          <w:p>
            <w:pPr>
              <w:spacing w:after="0"/>
              <w:rPr>
                <w:sz w:val="14"/>
                <w:szCs w:val="14"/>
                <w:color w:val="auto"/>
              </w:rPr>
            </w:pPr>
          </w:p>
        </w:tc>
      </w:tr>
    </w:tbl>
    <w:p>
      <w:pPr>
        <w:spacing w:after="0" w:line="200" w:lineRule="exact"/>
        <w:rPr>
          <w:sz w:val="20"/>
          <w:szCs w:val="20"/>
          <w:color w:val="auto"/>
        </w:rPr>
      </w:pPr>
    </w:p>
    <w:p>
      <w:pPr>
        <w:spacing w:after="0" w:line="31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above information excludes:</w:t>
      </w:r>
    </w:p>
    <w:p>
      <w:pPr>
        <w:spacing w:after="0" w:line="348" w:lineRule="exact"/>
        <w:rPr>
          <w:sz w:val="20"/>
          <w:szCs w:val="20"/>
          <w:color w:val="auto"/>
        </w:rPr>
      </w:pPr>
    </w:p>
    <w:p>
      <w:pPr>
        <w:ind w:left="620" w:right="3079" w:hanging="181"/>
        <w:spacing w:after="0" w:line="241" w:lineRule="auto"/>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180,000 shares issuable upon the exercise of a warrant to purchase common stock that at the closing of this offering will be issued to replace a warrant to purchase 45,000 shares of Series D preferred stock;</w:t>
      </w:r>
    </w:p>
    <w:p>
      <w:pPr>
        <w:spacing w:after="0" w:line="348"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60,000 shares issuable upon the exercise of an outstanding warrant to purchase common stock;</w:t>
      </w:r>
    </w:p>
    <w:p>
      <w:pPr>
        <w:spacing w:after="0" w:line="348" w:lineRule="exact"/>
        <w:rPr>
          <w:rFonts w:ascii="Courier New" w:cs="Courier New" w:eastAsia="Courier New" w:hAnsi="Courier New"/>
          <w:sz w:val="15"/>
          <w:szCs w:val="15"/>
          <w:color w:val="auto"/>
        </w:rPr>
      </w:pPr>
    </w:p>
    <w:p>
      <w:pPr>
        <w:ind w:left="620" w:right="3439" w:hanging="181"/>
        <w:spacing w:after="0" w:line="267" w:lineRule="auto"/>
        <w:tabs>
          <w:tab w:leader="none" w:pos="62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275,408 shares issuable upon the automatic conversion of Series D preferred stock that we expect to issue upon the exercise of warrants that would otherwise expire upon the closing of this offering;</w:t>
      </w:r>
    </w:p>
    <w:p>
      <w:pPr>
        <w:spacing w:after="0" w:line="200" w:lineRule="exact"/>
        <w:rPr>
          <w:rFonts w:ascii="Courier New" w:cs="Courier New" w:eastAsia="Courier New" w:hAnsi="Courier New"/>
          <w:sz w:val="14"/>
          <w:szCs w:val="14"/>
          <w:color w:val="auto"/>
        </w:rPr>
      </w:pPr>
    </w:p>
    <w:p>
      <w:pPr>
        <w:spacing w:after="0" w:line="302" w:lineRule="exact"/>
        <w:rPr>
          <w:rFonts w:ascii="Courier New" w:cs="Courier New" w:eastAsia="Courier New" w:hAnsi="Courier New"/>
          <w:sz w:val="14"/>
          <w:szCs w:val="14"/>
          <w:color w:val="auto"/>
        </w:rPr>
      </w:pPr>
    </w:p>
    <w:p>
      <w:pPr>
        <w:ind w:left="620" w:right="3079" w:hanging="181"/>
        <w:spacing w:after="0" w:line="274" w:lineRule="auto"/>
        <w:tabs>
          <w:tab w:leader="none" w:pos="62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11,492,809 shares issuable upon the exercise of outstanding stock options, at a weighted average exercise price of $1.27 per share, granted</w:t>
      </w:r>
    </w:p>
    <w:p>
      <w:pPr>
        <w:sectPr>
          <w:pgSz w:w="11900" w:h="16850" w:orient="portrait"/>
          <w:cols w:equalWidth="0" w:num="1">
            <w:col w:w="10219"/>
          </w:cols>
          <w:pgMar w:left="240" w:top="289" w:right="1440" w:bottom="0" w:gutter="0" w:footer="0" w:header="0"/>
        </w:sectPr>
      </w:pPr>
    </w:p>
    <w:bookmarkStart w:id="29" w:name="page30"/>
    <w:bookmarkEnd w:id="29"/>
    <w:p>
      <w:pPr>
        <w:ind w:left="181"/>
        <w:spacing w:after="0"/>
        <w:rPr>
          <w:sz w:val="20"/>
          <w:szCs w:val="20"/>
          <w:color w:val="auto"/>
        </w:rPr>
      </w:pPr>
      <w:r>
        <w:rPr>
          <w:rFonts w:ascii="Courier New" w:cs="Courier New" w:eastAsia="Courier New" w:hAnsi="Courier New"/>
          <w:sz w:val="15"/>
          <w:szCs w:val="15"/>
          <w:color w:val="auto"/>
        </w:rPr>
        <w:t>through April 30, 2000;</w:t>
      </w:r>
    </w:p>
    <w:p>
      <w:pPr>
        <w:spacing w:after="0" w:line="200" w:lineRule="exact"/>
        <w:rPr>
          <w:sz w:val="20"/>
          <w:szCs w:val="20"/>
          <w:color w:val="auto"/>
        </w:rPr>
      </w:pPr>
    </w:p>
    <w:p>
      <w:pPr>
        <w:spacing w:after="0" w:line="320" w:lineRule="exact"/>
        <w:rPr>
          <w:sz w:val="20"/>
          <w:szCs w:val="20"/>
          <w:color w:val="auto"/>
        </w:rPr>
      </w:pPr>
    </w:p>
    <w:p>
      <w:pPr>
        <w:ind w:left="181" w:right="3339" w:hanging="181"/>
        <w:spacing w:after="0" w:line="274" w:lineRule="auto"/>
        <w:tabs>
          <w:tab w:leader="none" w:pos="181"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5,225,270 shares available at April 30, 2000 for future issuance under our 1995 Stock Option Plan and 1997 Directors' Stock Option Plan; and</w:t>
      </w:r>
    </w:p>
    <w:p>
      <w:pPr>
        <w:spacing w:after="0" w:line="324" w:lineRule="exact"/>
        <w:rPr>
          <w:sz w:val="20"/>
          <w:szCs w:val="20"/>
          <w:color w:val="auto"/>
        </w:rPr>
      </w:pPr>
    </w:p>
    <w:p>
      <w:pPr>
        <w:ind w:left="3041"/>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9780"/>
          </w:cols>
          <w:pgMar w:left="679" w:top="140"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27</w:t>
      </w:r>
    </w:p>
    <w:p>
      <w:pPr>
        <w:spacing w:after="0" w:line="348" w:lineRule="exact"/>
        <w:rPr>
          <w:sz w:val="20"/>
          <w:szCs w:val="20"/>
          <w:color w:val="auto"/>
        </w:rPr>
      </w:pPr>
    </w:p>
    <w:p>
      <w:pPr>
        <w:ind w:left="620" w:right="3079" w:hanging="181"/>
        <w:spacing w:after="0" w:line="241" w:lineRule="auto"/>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2,188,500 shares issuable upon the exercise of outstanding stock options, at a weighted average exercise price of $10.00 per share, granted subsequent to April 30, 2000 and through May 22, 2000.</w:t>
      </w:r>
    </w:p>
    <w:p>
      <w:pPr>
        <w:spacing w:after="0" w:line="200" w:lineRule="exact"/>
        <w:rPr>
          <w:sz w:val="20"/>
          <w:szCs w:val="20"/>
          <w:color w:val="auto"/>
        </w:rPr>
      </w:pPr>
    </w:p>
    <w:p>
      <w:pPr>
        <w:spacing w:after="0" w:line="320"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To the extent any of the options and warrants described above are exercised, there will be further dilution to new investors. Assuming the exercise of all outstanding options noted in the first bullet point above, and the exercise of all outstanding warrants noted in the second, third and fourth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$105,483,000 or $1.12 per share of common stock. This amount represents an immediate increase in pro forma net tangible book value of $0.54 per share to the existing shareholders and an immediate dilution in pro forma net tangible book value of $8.88 per share to new investors purchasing shares in this offering.</w:t>
      </w:r>
    </w:p>
    <w:p>
      <w:pPr>
        <w:spacing w:after="0" w:line="35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89" w:right="1440" w:bottom="1440" w:gutter="0" w:footer="0" w:header="0"/>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28</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SELECTED CONSOLIDATED FINANCIAL DATA</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0" w:type="dxa"/>
            <w:vAlign w:val="bottom"/>
            <w:gridSpan w:val="4"/>
          </w:tcPr>
          <w:p>
            <w:pPr>
              <w:ind w:left="100"/>
              <w:spacing w:after="0"/>
              <w:rPr>
                <w:sz w:val="20"/>
                <w:szCs w:val="20"/>
                <w:color w:val="auto"/>
              </w:rPr>
            </w:pPr>
            <w:r>
              <w:rPr>
                <w:rFonts w:ascii="Courier New" w:cs="Courier New" w:eastAsia="Courier New" w:hAnsi="Courier New"/>
                <w:sz w:val="15"/>
                <w:szCs w:val="15"/>
                <w:color w:val="auto"/>
              </w:rPr>
              <w:t>THREE MONTHS ENDED</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680" w:type="dxa"/>
            <w:vAlign w:val="bottom"/>
            <w:gridSpan w:val="3"/>
          </w:tcPr>
          <w:p>
            <w:pPr>
              <w:jc w:val="right"/>
              <w:ind w:right="365"/>
              <w:spacing w:after="0"/>
              <w:rPr>
                <w:sz w:val="20"/>
                <w:szCs w:val="20"/>
                <w:color w:val="auto"/>
              </w:rPr>
            </w:pPr>
            <w:r>
              <w:rPr>
                <w:rFonts w:ascii="Courier New" w:cs="Courier New" w:eastAsia="Courier New" w:hAnsi="Courier New"/>
                <w:sz w:val="15"/>
                <w:szCs w:val="15"/>
                <w:color w:val="auto"/>
              </w:rPr>
              <w:t>YEAR ENDED JANUARY 31,</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62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3220" w:type="dxa"/>
            <w:vAlign w:val="bottom"/>
          </w:tcPr>
          <w:p>
            <w:pPr>
              <w:spacing w:after="0"/>
              <w:rPr>
                <w:sz w:val="14"/>
                <w:szCs w:val="14"/>
                <w:color w:val="auto"/>
              </w:rPr>
            </w:pPr>
          </w:p>
        </w:tc>
        <w:tc>
          <w:tcPr>
            <w:tcW w:w="880" w:type="dxa"/>
            <w:vAlign w:val="bottom"/>
            <w:gridSpan w:val="2"/>
          </w:tcPr>
          <w:p>
            <w:pPr>
              <w:ind w:left="80"/>
              <w:spacing w:after="0"/>
              <w:rPr>
                <w:sz w:val="20"/>
                <w:szCs w:val="20"/>
                <w:color w:val="auto"/>
              </w:rPr>
            </w:pPr>
            <w:r>
              <w:rPr>
                <w:rFonts w:ascii="Courier New" w:cs="Courier New" w:eastAsia="Courier New" w:hAnsi="Courier New"/>
                <w:sz w:val="3"/>
                <w:szCs w:val="3"/>
                <w:color w:val="auto"/>
                <w:w w:val="92"/>
              </w:rPr>
              <w:t>-----------------------------------------------</w:t>
            </w: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88"/>
              </w:rPr>
              <w:t>1996</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2000</w:t>
            </w: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64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520" w:type="dxa"/>
            <w:vAlign w:val="bottom"/>
            <w:gridSpan w:val="7"/>
          </w:tcPr>
          <w:p>
            <w:pPr>
              <w:jc w:val="right"/>
              <w:ind w:right="405"/>
              <w:spacing w:after="0"/>
              <w:rPr>
                <w:sz w:val="20"/>
                <w:szCs w:val="20"/>
                <w:color w:val="auto"/>
              </w:rPr>
            </w:pPr>
            <w:r>
              <w:rPr>
                <w:rFonts w:ascii="Courier New" w:cs="Courier New" w:eastAsia="Courier New" w:hAnsi="Courier New"/>
                <w:sz w:val="15"/>
                <w:szCs w:val="15"/>
                <w:color w:val="auto"/>
              </w:rPr>
              <w:t>(IN THOUSANDS, EXCEPT PER SHARE AMOUNTS)</w:t>
            </w: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40" w:type="dxa"/>
            <w:vAlign w:val="bottom"/>
          </w:tcPr>
          <w:p>
            <w:pPr>
              <w:spacing w:after="0"/>
              <w:rPr>
                <w:sz w:val="24"/>
                <w:szCs w:val="24"/>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190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625</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$21,253</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$81,375</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$14,056</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$29,664</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312</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33,773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6,195</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13,180</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313</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11,150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47,602</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16,484</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5,018</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14,452</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2,422</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6,118</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1,671</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10,436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4,084</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1,028</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3,443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1,504</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2,175</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2,261</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7,717</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11,700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30,506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5,114</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13,967</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(374)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(2,246)</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(7,404)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17,096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170</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175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242</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(101)</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(156)</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w:t>
            </w:r>
          </w:p>
        </w:tc>
        <w:tc>
          <w:tcPr>
            <w:tcW w:w="22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(7,398)</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17,426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2,770</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2,757</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4,356</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692</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689</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$(2,153)</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$(7,444)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(959)</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$13,070</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3220" w:type="dxa"/>
            <w:vAlign w:val="bottom"/>
          </w:tcPr>
          <w:p>
            <w:pPr>
              <w:spacing w:after="0"/>
              <w:rPr>
                <w:sz w:val="14"/>
                <w:szCs w:val="14"/>
                <w:color w:val="auto"/>
              </w:rPr>
            </w:pPr>
          </w:p>
        </w:tc>
        <w:tc>
          <w:tcPr>
            <w:tcW w:w="8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Basic net income (loss)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8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(0.02)</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(0.08)</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(0.24)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0.32</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Diluted net income (loss)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8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(0.02)</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(0.08)</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(0.24)</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(loss) per share..........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41,094</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37,135</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46,493</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8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78,538</w:t>
            </w: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84,796</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Pro forma basic net income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0.20</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0.03</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Pro forma diluted net income per</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basic net income per 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66,157</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72,978</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pro forma</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diluted net income per share.....</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84,796</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31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89" w:right="1440" w:bottom="1440" w:gutter="0" w:footer="0" w:header="0"/>
          <w:type w:val="continuous"/>
        </w:sectPr>
      </w:pPr>
    </w:p>
    <w:bookmarkStart w:id="32" w:name="page33"/>
    <w:bookmarkEnd w:id="32"/>
    <w:tbl>
      <w:tblPr>
        <w:tblLayout w:type="fixed"/>
        <w:tblInd w:w="0" w:type="dxa"/>
        <w:tblCellMar>
          <w:top w:w="0" w:type="dxa"/>
          <w:left w:w="0" w:type="dxa"/>
          <w:bottom w:w="0" w:type="dxa"/>
          <w:right w:w="0" w:type="dxa"/>
        </w:tblCellMar>
      </w:tblPr>
      <w:tr>
        <w:trPr>
          <w:trHeight w:val="170"/>
        </w:trPr>
        <w:tc>
          <w:tcPr>
            <w:tcW w:w="4560" w:type="dxa"/>
            <w:vAlign w:val="bottom"/>
          </w:tcPr>
          <w:p>
            <w:pPr>
              <w:ind w:left="260"/>
              <w:spacing w:after="0"/>
              <w:rPr>
                <w:sz w:val="20"/>
                <w:szCs w:val="20"/>
                <w:color w:val="auto"/>
              </w:rPr>
            </w:pPr>
            <w:r>
              <w:rPr>
                <w:rFonts w:ascii="Courier New" w:cs="Courier New" w:eastAsia="Courier New" w:hAnsi="Courier New"/>
                <w:sz w:val="15"/>
                <w:szCs w:val="15"/>
                <w:color w:val="auto"/>
              </w:rPr>
              <w:t>29</w:t>
            </w:r>
          </w:p>
        </w:tc>
        <w:tc>
          <w:tcPr>
            <w:tcW w:w="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860"/>
        </w:trPr>
        <w:tc>
          <w:tcPr>
            <w:tcW w:w="45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242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AS OF JANUARY 31,</w:t>
            </w:r>
          </w:p>
        </w:tc>
        <w:tc>
          <w:tcPr>
            <w:tcW w:w="86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172"/>
        </w:trPr>
        <w:tc>
          <w:tcPr>
            <w:tcW w:w="4560" w:type="dxa"/>
            <w:vAlign w:val="bottom"/>
          </w:tcPr>
          <w:p>
            <w:pPr>
              <w:spacing w:after="0"/>
              <w:rPr>
                <w:sz w:val="14"/>
                <w:szCs w:val="14"/>
                <w:color w:val="auto"/>
              </w:rPr>
            </w:pPr>
          </w:p>
        </w:tc>
        <w:tc>
          <w:tcPr>
            <w:tcW w:w="1600" w:type="dxa"/>
            <w:vAlign w:val="bottom"/>
            <w:gridSpan w:val="2"/>
          </w:tcPr>
          <w:p>
            <w:pPr>
              <w:jc w:val="right"/>
              <w:spacing w:after="0"/>
              <w:rPr>
                <w:sz w:val="20"/>
                <w:szCs w:val="20"/>
                <w:color w:val="auto"/>
              </w:rPr>
            </w:pPr>
            <w:r>
              <w:rPr>
                <w:rFonts w:ascii="Courier New" w:cs="Courier New" w:eastAsia="Courier New" w:hAnsi="Courier New"/>
                <w:sz w:val="7"/>
                <w:szCs w:val="7"/>
                <w:color w:val="auto"/>
                <w:w w:val="85"/>
              </w:rPr>
              <w:t>--------------------------------------------</w:t>
            </w: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4560" w:type="dxa"/>
            <w:vAlign w:val="bottom"/>
          </w:tcPr>
          <w:p>
            <w:pPr>
              <w:spacing w:after="0"/>
              <w:rPr>
                <w:sz w:val="14"/>
                <w:szCs w:val="14"/>
                <w:color w:val="auto"/>
              </w:rPr>
            </w:pPr>
          </w:p>
        </w:tc>
        <w:tc>
          <w:tcPr>
            <w:tcW w:w="880" w:type="dxa"/>
            <w:vAlign w:val="bottom"/>
          </w:tcPr>
          <w:p>
            <w:pPr>
              <w:jc w:val="right"/>
              <w:ind w:right="269"/>
              <w:spacing w:after="0"/>
              <w:rPr>
                <w:sz w:val="20"/>
                <w:szCs w:val="20"/>
                <w:color w:val="auto"/>
              </w:rPr>
            </w:pPr>
            <w:r>
              <w:rPr>
                <w:rFonts w:ascii="Courier New" w:cs="Courier New" w:eastAsia="Courier New" w:hAnsi="Courier New"/>
                <w:sz w:val="15"/>
                <w:szCs w:val="15"/>
                <w:color w:val="auto"/>
              </w:rPr>
              <w:t>1996</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1997</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560" w:type="dxa"/>
            <w:vAlign w:val="bottom"/>
          </w:tcPr>
          <w:p>
            <w:pPr>
              <w:spacing w:after="0"/>
              <w:rPr>
                <w:sz w:val="14"/>
                <w:szCs w:val="14"/>
                <w:color w:val="auto"/>
              </w:rPr>
            </w:pP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7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(IN THOUSANDS)</w:t>
            </w:r>
          </w:p>
        </w:tc>
        <w:tc>
          <w:tcPr>
            <w:tcW w:w="8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344"/>
        </w:trPr>
        <w:tc>
          <w:tcPr>
            <w:tcW w:w="456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8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940" w:type="dxa"/>
            <w:vAlign w:val="bottom"/>
          </w:tcPr>
          <w:p>
            <w:pPr>
              <w:spacing w:after="0"/>
              <w:rPr>
                <w:sz w:val="24"/>
                <w:szCs w:val="2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$1,264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$4,763</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$3,307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$16,600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$15,703</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Restricted cash...................................</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3,022</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1,188</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4,426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2,682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6,865</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22,611</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26,433</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1,364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5,267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5,291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46,500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57,542</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w:t>
            </w:r>
          </w:p>
        </w:tc>
        <w:tc>
          <w:tcPr>
            <w:tcW w:w="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obligations, less current portion...............</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30</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897</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36</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8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88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1,383</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7,176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13,465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22,353</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22,451</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88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(126)</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(2,289)</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(9,578)</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(9,350)</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7,940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13,578</w:t>
            </w:r>
          </w:p>
        </w:tc>
      </w:tr>
      <w:tr>
        <w:trPr>
          <w:trHeight w:val="688"/>
        </w:trPr>
        <w:tc>
          <w:tcPr>
            <w:tcW w:w="4560" w:type="dxa"/>
            <w:vAlign w:val="bottom"/>
          </w:tcPr>
          <w:p>
            <w:pPr>
              <w:ind w:left="3480"/>
              <w:spacing w:after="0"/>
              <w:rPr>
                <w:sz w:val="20"/>
                <w:szCs w:val="20"/>
                <w:color w:val="auto"/>
              </w:rPr>
            </w:pPr>
            <w:r>
              <w:rPr>
                <w:rFonts w:ascii="Courier New" w:cs="Courier New" w:eastAsia="Courier New" w:hAnsi="Courier New"/>
                <w:sz w:val="15"/>
                <w:szCs w:val="15"/>
                <w:color w:val="auto"/>
              </w:rPr>
              <w:t>28</w:t>
            </w:r>
          </w:p>
        </w:tc>
        <w:tc>
          <w:tcPr>
            <w:tcW w:w="8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94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30</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MANAGEMENT'S DISCUSSION AND ANALYSIS OF</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FINANCIAL CONDITION AND RESULTS OF OPERATIONS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6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35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77"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We recognize product revenue upon shipment of our products to customers, net of accruals for estimated sales returns and allowances. We have not experienced any significant sales returns from</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89" w:right="1440" w:bottom="1440" w:gutter="0" w:footer="0" w:header="0"/>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31</w:t>
      </w:r>
    </w:p>
    <w:p>
      <w:pPr>
        <w:spacing w:after="0" w:line="176" w:lineRule="exact"/>
        <w:rPr>
          <w:sz w:val="20"/>
          <w:szCs w:val="20"/>
          <w:color w:val="auto"/>
        </w:rPr>
      </w:pPr>
    </w:p>
    <w:p>
      <w:pPr>
        <w:ind w:right="3079"/>
        <w:spacing w:after="0" w:line="263" w:lineRule="auto"/>
        <w:rPr>
          <w:sz w:val="20"/>
          <w:szCs w:val="20"/>
          <w:color w:val="auto"/>
        </w:rPr>
      </w:pPr>
      <w:r>
        <w:rPr>
          <w:rFonts w:ascii="Courier New" w:cs="Courier New" w:eastAsia="Courier New" w:hAnsi="Courier New"/>
          <w:sz w:val="14"/>
          <w:szCs w:val="14"/>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333"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Historically, a relatively small number of customers have accounted for a significant portion of our revenue. Our top five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200" w:lineRule="exact"/>
        <w:rPr>
          <w:sz w:val="20"/>
          <w:szCs w:val="20"/>
          <w:color w:val="auto"/>
        </w:rPr>
      </w:pPr>
    </w:p>
    <w:p>
      <w:pPr>
        <w:spacing w:after="0" w:line="32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351"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339"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6% of our total income before taxes. This percentage will fluctuate from period to period depending upon the relative growth of our Singapore operations as compared to our overall operations. We have an undertaking from the government of Bermuda that we will not be subject to tax on our income and capital gains in Bermuda until March 28, 2016.</w:t>
      </w:r>
    </w:p>
    <w:p>
      <w:pPr>
        <w:spacing w:after="0" w:line="33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89" w:right="1440" w:bottom="1440" w:gutter="0" w:footer="0" w:header="0"/>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4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THREE MONTHS</w:t>
            </w:r>
          </w:p>
        </w:tc>
      </w:tr>
      <w:tr>
        <w:trPr>
          <w:trHeight w:val="172"/>
        </w:trPr>
        <w:tc>
          <w:tcPr>
            <w:tcW w:w="34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ENDED</w:t>
            </w:r>
          </w:p>
        </w:tc>
        <w:tc>
          <w:tcPr>
            <w:tcW w:w="540" w:type="dxa"/>
            <w:vAlign w:val="bottom"/>
          </w:tcPr>
          <w:p>
            <w:pPr>
              <w:spacing w:after="0"/>
              <w:rPr>
                <w:sz w:val="14"/>
                <w:szCs w:val="14"/>
                <w:color w:val="auto"/>
              </w:rPr>
            </w:pPr>
          </w:p>
        </w:tc>
      </w:tr>
      <w:tr>
        <w:trPr>
          <w:trHeight w:val="172"/>
        </w:trPr>
        <w:tc>
          <w:tcPr>
            <w:tcW w:w="3480" w:type="dxa"/>
            <w:vAlign w:val="bottom"/>
          </w:tcPr>
          <w:p>
            <w:pPr>
              <w:spacing w:after="0"/>
              <w:rPr>
                <w:sz w:val="14"/>
                <w:szCs w:val="14"/>
                <w:color w:val="auto"/>
              </w:rPr>
            </w:pPr>
          </w:p>
        </w:tc>
        <w:tc>
          <w:tcPr>
            <w:tcW w:w="18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YEAR ENDED JANUARY</w:t>
            </w:r>
          </w:p>
        </w:tc>
        <w:tc>
          <w:tcPr>
            <w:tcW w:w="7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31,</w:t>
            </w:r>
          </w:p>
        </w:tc>
        <w:tc>
          <w:tcPr>
            <w:tcW w:w="14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3480" w:type="dxa"/>
            <w:vAlign w:val="bottom"/>
          </w:tcPr>
          <w:p>
            <w:pPr>
              <w:spacing w:after="0"/>
              <w:rPr>
                <w:sz w:val="14"/>
                <w:szCs w:val="14"/>
                <w:color w:val="auto"/>
              </w:rPr>
            </w:pPr>
          </w:p>
        </w:tc>
        <w:tc>
          <w:tcPr>
            <w:tcW w:w="184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80"/>
              </w:rPr>
              <w:t>-------------------------</w:t>
            </w:r>
          </w:p>
        </w:tc>
        <w:tc>
          <w:tcPr>
            <w:tcW w:w="700" w:type="dxa"/>
            <w:vAlign w:val="bottom"/>
          </w:tcPr>
          <w:p>
            <w:pPr>
              <w:spacing w:after="0"/>
              <w:rPr>
                <w:sz w:val="14"/>
                <w:szCs w:val="14"/>
                <w:color w:val="auto"/>
              </w:rPr>
            </w:pPr>
          </w:p>
        </w:tc>
        <w:tc>
          <w:tcPr>
            <w:tcW w:w="14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80" w:type="dxa"/>
            <w:vAlign w:val="bottom"/>
          </w:tcPr>
          <w:p>
            <w:pPr>
              <w:spacing w:after="0"/>
              <w:rPr>
                <w:sz w:val="14"/>
                <w:szCs w:val="14"/>
                <w:color w:val="auto"/>
              </w:rPr>
            </w:pPr>
          </w:p>
        </w:tc>
        <w:tc>
          <w:tcPr>
            <w:tcW w:w="1080" w:type="dxa"/>
            <w:vAlign w:val="bottom"/>
          </w:tcPr>
          <w:p>
            <w:pPr>
              <w:ind w:left="180"/>
              <w:spacing w:after="0"/>
              <w:rPr>
                <w:sz w:val="20"/>
                <w:szCs w:val="20"/>
                <w:color w:val="auto"/>
              </w:rPr>
            </w:pPr>
            <w:r>
              <w:rPr>
                <w:rFonts w:ascii="Courier New" w:cs="Courier New" w:eastAsia="Courier New" w:hAnsi="Courier New"/>
                <w:sz w:val="15"/>
                <w:szCs w:val="15"/>
                <w:color w:val="auto"/>
              </w:rPr>
              <w:t>1998</w:t>
            </w: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1999</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100.0%</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100.0%</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100.0%</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49.9</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47.5</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44.1</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44.4</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50.1</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52.5</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55.9</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55.6</w:t>
            </w:r>
          </w:p>
        </w:tc>
      </w:tr>
      <w:tr>
        <w:trPr>
          <w:trHeight w:val="172"/>
        </w:trPr>
        <w:tc>
          <w:tcPr>
            <w:tcW w:w="3480" w:type="dxa"/>
            <w:vAlign w:val="bottom"/>
          </w:tcPr>
          <w:p>
            <w:pPr>
              <w:jc w:val="right"/>
              <w:ind w:right="1705"/>
              <w:spacing w:after="0"/>
              <w:rPr>
                <w:sz w:val="20"/>
                <w:szCs w:val="20"/>
                <w:color w:val="auto"/>
              </w:rPr>
            </w:pPr>
            <w:r>
              <w:rPr>
                <w:rFonts w:ascii="Courier New" w:cs="Courier New" w:eastAsia="Courier New" w:hAnsi="Courier New"/>
                <w:sz w:val="15"/>
                <w:szCs w:val="15"/>
                <w:color w:val="auto"/>
                <w:w w:val="98"/>
              </w:rPr>
              <w:t>Operating expenses:</w:t>
            </w: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802.9</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27.5</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17.8</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17.2</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20.6</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267.4</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21.8</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12.8</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14.0</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13.8</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164.5</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4.6</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5.1</w:t>
            </w:r>
          </w:p>
        </w:tc>
      </w:tr>
      <w:tr>
        <w:trPr>
          <w:trHeight w:val="172"/>
        </w:trPr>
        <w:tc>
          <w:tcPr>
            <w:tcW w:w="3480" w:type="dxa"/>
            <w:vAlign w:val="bottom"/>
          </w:tcPr>
          <w:p>
            <w:pPr>
              <w:jc w:val="right"/>
              <w:ind w:right="1365"/>
              <w:spacing w:after="0"/>
              <w:rPr>
                <w:sz w:val="20"/>
                <w:szCs w:val="20"/>
                <w:color w:val="auto"/>
              </w:rPr>
            </w:pPr>
            <w:r>
              <w:rPr>
                <w:rFonts w:ascii="Courier New" w:cs="Courier New" w:eastAsia="Courier New" w:hAnsi="Courier New"/>
                <w:sz w:val="15"/>
                <w:szCs w:val="15"/>
                <w:color w:val="auto"/>
              </w:rPr>
              <w:t>Amortization of stock</w:t>
            </w: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0.2</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0.6</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1234.8</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55.1</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36.4</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47.1</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(1184.7)</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21.0</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19.5</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8.5</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27.2</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0.8</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0.6</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0.4</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0.8</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(26.2)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(0.5)</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(0.2)</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(0.2)</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(loss) before income taxes.....</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(1183.7)</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21.4</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19.7</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9.3</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(7.4)</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(5.4)</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(4.9)</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34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(1191.1)%</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(4.6)%</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14.8%</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7.0%</w:t>
            </w:r>
          </w:p>
        </w:tc>
      </w:tr>
      <w:tr>
        <w:trPr>
          <w:trHeight w:val="172"/>
        </w:trPr>
        <w:tc>
          <w:tcPr>
            <w:tcW w:w="34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3"/>
              </w:rPr>
              <w:t>=====</w:t>
            </w:r>
          </w:p>
        </w:tc>
        <w:tc>
          <w:tcPr>
            <w:tcW w:w="7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7"/>
              </w:rPr>
              <w:t>=====</w:t>
            </w:r>
          </w:p>
        </w:tc>
      </w:tr>
    </w:tbl>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1998, 1999 AND 2000</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33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289" w:right="1440" w:bottom="1440" w:gutter="0" w:footer="0" w:header="0"/>
        </w:sectPr>
      </w:pP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19"/>
          </w:cols>
          <w:pgMar w:left="240" w:top="289" w:right="1440" w:bottom="1440" w:gutter="0" w:footer="0" w:header="0"/>
          <w:type w:val="continuous"/>
        </w:sectPr>
      </w:pPr>
    </w:p>
    <w:bookmarkStart w:id="36" w:name="page37"/>
    <w:bookmarkEnd w:id="36"/>
    <w:p>
      <w:pPr>
        <w:ind w:left="260"/>
        <w:spacing w:after="0"/>
        <w:rPr>
          <w:sz w:val="20"/>
          <w:szCs w:val="20"/>
          <w:color w:val="auto"/>
        </w:rPr>
      </w:pPr>
      <w:r>
        <w:rPr>
          <w:rFonts w:ascii="Courier New" w:cs="Courier New" w:eastAsia="Courier New" w:hAnsi="Courier New"/>
          <w:sz w:val="15"/>
          <w:szCs w:val="15"/>
          <w:color w:val="auto"/>
        </w:rPr>
        <w:t>33</w:t>
      </w:r>
    </w:p>
    <w:p>
      <w:pPr>
        <w:spacing w:after="0" w:line="176" w:lineRule="exact"/>
        <w:rPr>
          <w:sz w:val="20"/>
          <w:szCs w:val="20"/>
          <w:color w:val="auto"/>
        </w:rPr>
      </w:pPr>
    </w:p>
    <w:p>
      <w:pPr>
        <w:ind w:right="3259"/>
        <w:spacing w:after="0" w:line="274" w:lineRule="auto"/>
        <w:rPr>
          <w:sz w:val="20"/>
          <w:szCs w:val="20"/>
          <w:color w:val="auto"/>
        </w:rPr>
      </w:pPr>
      <w:r>
        <w:rPr>
          <w:rFonts w:ascii="Courier New" w:cs="Courier New" w:eastAsia="Courier New" w:hAnsi="Courier New"/>
          <w:sz w:val="14"/>
          <w:szCs w:val="14"/>
          <w:color w:val="auto"/>
        </w:rPr>
        <w:t>increased pricing pressures from our customers as well as from our competitors and due to potential cost increases resulting from limited foundry capacity.</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184"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164"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AMORTIZATION OF STOCK COMPENSATION. In connection with the grant of stock options to our employees and directors, we recorded deferred stock compensation of approximately $14.1 million,</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0219"/>
          </w:cols>
          <w:pgMar w:left="240" w:top="289" w:right="1440" w:bottom="1440" w:gutter="0" w:footer="0" w:header="0"/>
        </w:sectPr>
      </w:pPr>
    </w:p>
    <w:bookmarkStart w:id="37" w:name="page38"/>
    <w:bookmarkEnd w:id="37"/>
    <w:p>
      <w:pPr>
        <w:ind w:left="260"/>
        <w:spacing w:after="0"/>
        <w:rPr>
          <w:sz w:val="20"/>
          <w:szCs w:val="20"/>
          <w:color w:val="auto"/>
        </w:rPr>
      </w:pPr>
      <w:r>
        <w:rPr>
          <w:rFonts w:ascii="Courier New" w:cs="Courier New" w:eastAsia="Courier New" w:hAnsi="Courier New"/>
          <w:sz w:val="15"/>
          <w:szCs w:val="15"/>
          <w:color w:val="auto"/>
        </w:rPr>
        <w:t>34</w:t>
      </w:r>
    </w:p>
    <w:p>
      <w:pPr>
        <w:spacing w:after="0" w:line="176" w:lineRule="exact"/>
        <w:rPr>
          <w:sz w:val="20"/>
          <w:szCs w:val="20"/>
          <w:color w:val="auto"/>
        </w:rPr>
      </w:pPr>
    </w:p>
    <w:p>
      <w:pPr>
        <w:ind w:right="3259"/>
        <w:spacing w:after="0" w:line="265" w:lineRule="auto"/>
        <w:rPr>
          <w:sz w:val="20"/>
          <w:szCs w:val="20"/>
          <w:color w:val="auto"/>
        </w:rPr>
      </w:pPr>
      <w:r>
        <w:rPr>
          <w:rFonts w:ascii="Courier New" w:cs="Courier New" w:eastAsia="Courier New" w:hAnsi="Courier New"/>
          <w:sz w:val="14"/>
          <w:szCs w:val="14"/>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6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75"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COMPARISON OF THE THREE MONTHS ENDED APRIL 30, 1999 AND 2000</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200" w:lineRule="exact"/>
        <w:rPr>
          <w:sz w:val="20"/>
          <w:szCs w:val="20"/>
          <w:color w:val="auto"/>
        </w:rPr>
      </w:pPr>
    </w:p>
    <w:p>
      <w:pPr>
        <w:spacing w:after="0" w:line="326" w:lineRule="exact"/>
        <w:rPr>
          <w:sz w:val="20"/>
          <w:szCs w:val="20"/>
          <w:color w:val="auto"/>
        </w:rPr>
      </w:pPr>
    </w:p>
    <w:p>
      <w:pPr>
        <w:ind w:right="3339" w:firstLine="447"/>
        <w:spacing w:after="0" w:line="260" w:lineRule="auto"/>
        <w:rPr>
          <w:sz w:val="20"/>
          <w:szCs w:val="20"/>
          <w:color w:val="auto"/>
        </w:rPr>
      </w:pPr>
      <w:r>
        <w:rPr>
          <w:rFonts w:ascii="Courier New" w:cs="Courier New" w:eastAsia="Courier New" w:hAnsi="Courier New"/>
          <w:sz w:val="14"/>
          <w:szCs w:val="14"/>
          <w:color w:val="auto"/>
        </w:rPr>
        <w:t>COST OF PRODUCT REVENUE. Gross profit, which equals product revenue less cost of product revenue, as a percentage of revenue, was essentially flat, decreasing marginally from 55.9% in the three months ended April 30, 1999 to</w:t>
      </w:r>
    </w:p>
    <w:p>
      <w:pPr>
        <w:spacing w:after="0" w:line="1"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200" w:lineRule="exact"/>
        <w:rPr>
          <w:sz w:val="20"/>
          <w:szCs w:val="20"/>
          <w:color w:val="auto"/>
        </w:rPr>
      </w:pPr>
    </w:p>
    <w:p>
      <w:pPr>
        <w:spacing w:after="0" w:line="31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Research and development expense increased from</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$2.4 million, or 17.2% of net revenue, for the three months ended April 30, 1999</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$6.1 million, or 20.6% of net revenue, for the three months ended April 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The increase in absolute dollars was primarily due to increases of $1.4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for the hiring of additional development personnel, $480,000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prototype wafer costs and services, $366,000 for mask and reticle costs,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$448,000 for facility and other allocable expenses. We expect that research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development expense will increase in absolute dollars in future quarters as we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develop new products and increase our number of research and development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personnel.</w:t>
      </w:r>
    </w:p>
    <w:p>
      <w:pPr>
        <w:spacing w:after="0" w:line="200" w:lineRule="exact"/>
        <w:rPr>
          <w:sz w:val="20"/>
          <w:szCs w:val="20"/>
          <w:color w:val="auto"/>
        </w:rPr>
      </w:pPr>
    </w:p>
    <w:p>
      <w:pPr>
        <w:spacing w:after="0" w:line="31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MARKETING AND SELLING. Marketing and selling expense increased from $2.0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or 14.0% of net revenue, for the three months ended April 30, 1999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$4.1 million, or 13.8% of net revenue, for the three months ended April 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The increase in absolute dollars was primarily due to the hiring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additional personnel and a resulting increase in salary and related costs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$782,000, increased sales commissions of $481,000, increased costs of $278,000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related to expanding our sales and marketing activities as we broadened our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 and product base, and increased facility and other allocable expenses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of $259,000. We expect that marketing and selling expenses will increase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absolute dollars in future quarters as we hire additional personnel, expand our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sales and marketing efforts, particularly in broadband data communications,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pay increased sales commissions.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89" w:right="1440" w:bottom="1440" w:gutter="0" w:footer="0" w:header="0"/>
          <w:type w:val="continuous"/>
        </w:sectPr>
      </w:pPr>
    </w:p>
    <w:bookmarkStart w:id="38" w:name="page39"/>
    <w:bookmarkEnd w:id="38"/>
    <w:p>
      <w:pPr>
        <w:ind w:left="260"/>
        <w:spacing w:after="0"/>
        <w:rPr>
          <w:sz w:val="20"/>
          <w:szCs w:val="20"/>
          <w:color w:val="auto"/>
        </w:rPr>
      </w:pPr>
      <w:r>
        <w:rPr>
          <w:rFonts w:ascii="Courier New" w:cs="Courier New" w:eastAsia="Courier New" w:hAnsi="Courier New"/>
          <w:sz w:val="15"/>
          <w:szCs w:val="15"/>
          <w:color w:val="auto"/>
        </w:rPr>
        <w:t>35</w:t>
      </w:r>
    </w:p>
    <w:p>
      <w:pPr>
        <w:spacing w:after="0" w:line="348" w:lineRule="exact"/>
        <w:rPr>
          <w:sz w:val="20"/>
          <w:szCs w:val="20"/>
          <w:color w:val="auto"/>
        </w:rPr>
      </w:pPr>
    </w:p>
    <w:p>
      <w:pPr>
        <w:ind w:right="3500" w:firstLine="447"/>
        <w:spacing w:after="0" w:line="262" w:lineRule="auto"/>
        <w:rPr>
          <w:sz w:val="20"/>
          <w:szCs w:val="20"/>
          <w:color w:val="auto"/>
        </w:rPr>
      </w:pPr>
      <w:r>
        <w:rPr>
          <w:rFonts w:ascii="Courier New" w:cs="Courier New" w:eastAsia="Courier New" w:hAnsi="Courier New"/>
          <w:sz w:val="14"/>
          <w:szCs w:val="14"/>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200" w:lineRule="exact"/>
        <w:rPr>
          <w:sz w:val="20"/>
          <w:szCs w:val="20"/>
          <w:color w:val="auto"/>
        </w:rPr>
      </w:pPr>
    </w:p>
    <w:p>
      <w:pPr>
        <w:spacing w:after="0" w:line="30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AMORTIZATION OF STOCK COMPENSATION. Amortization expense increased from</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$80,000, or 0.6% of net revenue, for the three months ended April 30, 1999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$2.3 million, or 7.6% of net revenue, for the three months ended April 30, 2000.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increase in expense was due to deferred stock compensation recorded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fiscal 2000 and the first quarter of fiscal 2001.</w:t>
      </w:r>
    </w:p>
    <w:p>
      <w:pPr>
        <w:spacing w:after="0" w:line="200" w:lineRule="exact"/>
        <w:rPr>
          <w:sz w:val="20"/>
          <w:szCs w:val="20"/>
          <w:color w:val="auto"/>
        </w:rPr>
      </w:pPr>
    </w:p>
    <w:p>
      <w:pPr>
        <w:spacing w:after="0" w:line="320" w:lineRule="exact"/>
        <w:rPr>
          <w:sz w:val="20"/>
          <w:szCs w:val="20"/>
          <w:color w:val="auto"/>
        </w:rPr>
      </w:pPr>
    </w:p>
    <w:p>
      <w:pPr>
        <w:ind w:right="3580" w:firstLine="447"/>
        <w:spacing w:after="0" w:line="267" w:lineRule="auto"/>
        <w:rPr>
          <w:sz w:val="20"/>
          <w:szCs w:val="20"/>
          <w:color w:val="auto"/>
        </w:rPr>
      </w:pPr>
      <w:r>
        <w:rPr>
          <w:rFonts w:ascii="Courier New" w:cs="Courier New" w:eastAsia="Courier New" w:hAnsi="Courier New"/>
          <w:sz w:val="14"/>
          <w:szCs w:val="14"/>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200" w:lineRule="exact"/>
        <w:rPr>
          <w:sz w:val="20"/>
          <w:szCs w:val="20"/>
          <w:color w:val="auto"/>
        </w:rPr>
      </w:pPr>
    </w:p>
    <w:p>
      <w:pPr>
        <w:spacing w:after="0" w:line="303" w:lineRule="exact"/>
        <w:rPr>
          <w:sz w:val="20"/>
          <w:szCs w:val="20"/>
          <w:color w:val="auto"/>
        </w:rPr>
      </w:pPr>
    </w:p>
    <w:p>
      <w:pPr>
        <w:ind w:right="3500" w:firstLine="447"/>
        <w:spacing w:after="0" w:line="241" w:lineRule="auto"/>
        <w:rPr>
          <w:sz w:val="20"/>
          <w:szCs w:val="20"/>
          <w:color w:val="auto"/>
        </w:rPr>
      </w:pPr>
      <w:r>
        <w:rPr>
          <w:rFonts w:ascii="Courier New" w:cs="Courier New" w:eastAsia="Courier New" w:hAnsi="Courier New"/>
          <w:sz w:val="15"/>
          <w:szCs w:val="15"/>
          <w:color w:val="auto"/>
        </w:rPr>
        <w:t>INTEREST EXPENSE. Interest expense decreased from $29,000 for the three months ended April 30, 1999 to $2,000 for the three months ended April 30, 2000. The decrease was due to a reduction in outstanding debt balances.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QUARTERLY RESULTS OF OPERATIONS</w:t>
      </w:r>
    </w:p>
    <w:p>
      <w:pPr>
        <w:spacing w:after="0" w:line="348" w:lineRule="exact"/>
        <w:rPr>
          <w:sz w:val="20"/>
          <w:szCs w:val="20"/>
          <w:color w:val="auto"/>
        </w:rPr>
      </w:pPr>
    </w:p>
    <w:p>
      <w:pPr>
        <w:ind w:right="3500" w:firstLine="447"/>
        <w:spacing w:after="0" w:line="242" w:lineRule="auto"/>
        <w:rPr>
          <w:sz w:val="20"/>
          <w:szCs w:val="20"/>
          <w:color w:val="auto"/>
        </w:rPr>
      </w:pPr>
      <w:r>
        <w:rPr>
          <w:rFonts w:ascii="Courier New" w:cs="Courier New" w:eastAsia="Courier New" w:hAnsi="Courier New"/>
          <w:sz w:val="15"/>
          <w:szCs w:val="15"/>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QUARTER ENDED</w:t>
            </w: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7700" w:type="dxa"/>
            <w:vAlign w:val="bottom"/>
            <w:gridSpan w:val="8"/>
          </w:tcPr>
          <w:p>
            <w:pPr>
              <w:ind w:left="100"/>
              <w:spacing w:after="0"/>
              <w:rPr>
                <w:sz w:val="20"/>
                <w:szCs w:val="20"/>
                <w:color w:val="auto"/>
              </w:rPr>
            </w:pPr>
            <w:r>
              <w:rPr>
                <w:rFonts w:ascii="Courier New" w:cs="Courier New" w:eastAsia="Courier New" w:hAnsi="Courier New"/>
                <w:sz w:val="15"/>
                <w:szCs w:val="15"/>
                <w:color w:val="auto"/>
                <w:w w:val="99"/>
              </w:rPr>
              <w:t>-------------------------------------------------------------------------------------</w:t>
            </w: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APRIL 30,</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JULY 31,</w:t>
            </w:r>
          </w:p>
        </w:tc>
        <w:tc>
          <w:tcPr>
            <w:tcW w:w="1020" w:type="dxa"/>
            <w:vAlign w:val="bottom"/>
          </w:tcPr>
          <w:p>
            <w:pPr>
              <w:jc w:val="right"/>
              <w:spacing w:after="0"/>
              <w:rPr>
                <w:sz w:val="20"/>
                <w:szCs w:val="20"/>
                <w:color w:val="auto"/>
              </w:rPr>
            </w:pPr>
            <w:r>
              <w:rPr>
                <w:rFonts w:ascii="Courier New" w:cs="Courier New" w:eastAsia="Courier New" w:hAnsi="Courier New"/>
                <w:sz w:val="15"/>
                <w:szCs w:val="15"/>
                <w:color w:val="auto"/>
                <w:w w:val="96"/>
              </w:rPr>
              <w:t>OCTOBER 31,</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JANUARY 31,</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APRIL 30,</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1998</w:t>
            </w:r>
          </w:p>
        </w:tc>
        <w:tc>
          <w:tcPr>
            <w:tcW w:w="1040" w:type="dxa"/>
            <w:vAlign w:val="bottom"/>
          </w:tcPr>
          <w:p>
            <w:pPr>
              <w:ind w:left="220"/>
              <w:spacing w:after="0"/>
              <w:rPr>
                <w:sz w:val="20"/>
                <w:szCs w:val="20"/>
                <w:color w:val="auto"/>
              </w:rPr>
            </w:pPr>
            <w:r>
              <w:rPr>
                <w:rFonts w:ascii="Courier New" w:cs="Courier New" w:eastAsia="Courier New" w:hAnsi="Courier New"/>
                <w:sz w:val="15"/>
                <w:szCs w:val="15"/>
                <w:color w:val="auto"/>
              </w:rPr>
              <w:t>1998</w:t>
            </w:r>
          </w:p>
        </w:tc>
        <w:tc>
          <w:tcPr>
            <w:tcW w:w="10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3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1999</w:t>
            </w:r>
          </w:p>
        </w:tc>
        <w:tc>
          <w:tcPr>
            <w:tcW w:w="10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9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5"/>
                <w:szCs w:val="15"/>
                <w:color w:val="auto"/>
                <w:w w:val="96"/>
              </w:rPr>
              <w:t>-----------</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 THOUSANDS)</w:t>
            </w: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9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466</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$ 1,862</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$5,081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$13,844</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$14,056</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$16,860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$23,463</w:t>
            </w: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285</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1,099</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2,757</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5,962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6,195</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7,120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8,874</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181</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763</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7,882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9,740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14,589</w:t>
            </w: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1,451</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1,098</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1,377</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1,911</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2,422</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2,946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3,716</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687</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821</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1,238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1,885</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2,784</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254</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224</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441</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793</w:t>
            </w:r>
          </w:p>
        </w:tc>
      </w:tr>
      <w:tr>
        <w:trPr>
          <w:trHeight w:val="172"/>
        </w:trPr>
        <w:tc>
          <w:tcPr>
            <w:tcW w:w="294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Amortization of stock</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156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329</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2,392</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2,143</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2,898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4,267</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5114</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7,622</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(2,211)</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(1,380)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(574)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3,343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6,967</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77</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129</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(59)</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(2,135)</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(1,338)</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2,770</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3,356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7,055</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28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(413)</w:t>
            </w:r>
          </w:p>
        </w:tc>
        <w:tc>
          <w:tcPr>
            <w:tcW w:w="10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(692)</w:t>
            </w:r>
          </w:p>
        </w:tc>
        <w:tc>
          <w:tcPr>
            <w:tcW w:w="9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(839)</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(1,764)</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1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$(2,135)</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$(1,368)</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(658)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$ 3,202</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$ 2,517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$ 5,291</w:t>
            </w:r>
          </w:p>
        </w:tc>
      </w:tr>
      <w:tr>
        <w:trPr>
          <w:trHeight w:val="172"/>
        </w:trPr>
        <w:tc>
          <w:tcPr>
            <w:tcW w:w="294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16"/>
        </w:trPr>
        <w:tc>
          <w:tcPr>
            <w:tcW w:w="29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88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QUARTER ENDED</w:t>
            </w:r>
          </w:p>
        </w:tc>
        <w:tc>
          <w:tcPr>
            <w:tcW w:w="10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9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JANUARY 31,</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ind w:left="220"/>
              <w:spacing w:after="0"/>
              <w:rPr>
                <w:sz w:val="20"/>
                <w:szCs w:val="20"/>
                <w:color w:val="auto"/>
              </w:rPr>
            </w:pPr>
            <w:r>
              <w:rPr>
                <w:rFonts w:ascii="Courier New" w:cs="Courier New" w:eastAsia="Courier New" w:hAnsi="Courier New"/>
                <w:sz w:val="15"/>
                <w:szCs w:val="15"/>
                <w:color w:val="auto"/>
                <w:w w:val="98"/>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88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rPr>
              <w:t>(IN THOUSANDS)</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280" w:type="dxa"/>
            <w:vAlign w:val="bottom"/>
          </w:tcPr>
          <w:p>
            <w:pPr>
              <w:spacing w:after="0"/>
              <w:rPr>
                <w:sz w:val="24"/>
                <w:szCs w:val="2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$26,996</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$29,664</w:t>
            </w:r>
          </w:p>
        </w:tc>
        <w:tc>
          <w:tcPr>
            <w:tcW w:w="10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11,584</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13,180</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15,412</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16,484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8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5,368</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6,118</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3,180</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4,084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28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1,215</w:t>
            </w:r>
          </w:p>
        </w:tc>
        <w:tc>
          <w:tcPr>
            <w:tcW w:w="10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1,504</w:t>
            </w:r>
          </w:p>
        </w:tc>
        <w:tc>
          <w:tcPr>
            <w:tcW w:w="102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bl>
    <w:p>
      <w:pPr>
        <w:sectPr>
          <w:pgSz w:w="11900" w:h="16838" w:orient="portrait"/>
          <w:cols w:equalWidth="0" w:num="1">
            <w:col w:w="10640"/>
          </w:cols>
          <w:pgMar w:left="240" w:top="289" w:right="1019" w:bottom="0" w:gutter="0" w:footer="0" w:header="0"/>
        </w:sectPr>
      </w:pPr>
    </w:p>
    <w:bookmarkStart w:id="39" w:name="page40"/>
    <w:bookmarkEnd w:id="39"/>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04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Amortization of stock</w:t>
            </w:r>
          </w:p>
        </w:tc>
        <w:tc>
          <w:tcPr>
            <w:tcW w:w="112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compensation.................</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1,610</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2,261</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operating expenses.....</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11,373</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13,967</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Operating income (loss).........</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4,039</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2,517</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Interest income.................</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233</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242</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Interest expense................</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(27)</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040" w:type="dxa"/>
            <w:vAlign w:val="bottom"/>
          </w:tcPr>
          <w:p>
            <w:pPr>
              <w:jc w:val="right"/>
              <w:ind w:right="565"/>
              <w:spacing w:after="0"/>
              <w:rPr>
                <w:sz w:val="20"/>
                <w:szCs w:val="20"/>
                <w:color w:val="auto"/>
              </w:rPr>
            </w:pPr>
            <w:r>
              <w:rPr>
                <w:rFonts w:ascii="Courier New" w:cs="Courier New" w:eastAsia="Courier New" w:hAnsi="Courier New"/>
                <w:sz w:val="15"/>
                <w:szCs w:val="15"/>
                <w:color w:val="auto"/>
                <w:w w:val="97"/>
              </w:rPr>
              <w:t>Income (loss) before income</w:t>
            </w:r>
          </w:p>
        </w:tc>
        <w:tc>
          <w:tcPr>
            <w:tcW w:w="112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taxes..........................</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4,245</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2,757</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Provision for income taxes......</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(1,061)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(689)</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0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Net income (loss)...............</w:t>
            </w: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$ 3,184</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688"/>
        </w:trPr>
        <w:tc>
          <w:tcPr>
            <w:tcW w:w="3040" w:type="dxa"/>
            <w:vAlign w:val="bottom"/>
          </w:tcPr>
          <w:p>
            <w:pPr>
              <w:spacing w:after="0"/>
              <w:rPr>
                <w:sz w:val="24"/>
                <w:szCs w:val="24"/>
                <w:color w:val="auto"/>
              </w:rPr>
            </w:pPr>
          </w:p>
        </w:tc>
        <w:tc>
          <w:tcPr>
            <w:tcW w:w="11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34</w:t>
            </w:r>
          </w:p>
        </w:tc>
        <w:tc>
          <w:tcPr>
            <w:tcW w:w="940" w:type="dxa"/>
            <w:vAlign w:val="bottom"/>
          </w:tcPr>
          <w:p>
            <w:pPr>
              <w:spacing w:after="0"/>
              <w:rPr>
                <w:sz w:val="24"/>
                <w:szCs w:val="24"/>
                <w:color w:val="auto"/>
              </w:rPr>
            </w:pPr>
          </w:p>
        </w:tc>
      </w:tr>
    </w:tbl>
    <w:p>
      <w:pPr>
        <w:sectPr>
          <w:pgSz w:w="11900" w:h="16838" w:orient="portrait"/>
          <w:cols w:equalWidth="0" w:num="1">
            <w:col w:w="10219"/>
          </w:cols>
          <w:pgMar w:left="240" w:top="140" w:right="1440" w:bottom="1440" w:gutter="0" w:footer="0" w:header="0"/>
        </w:sectPr>
      </w:pPr>
    </w:p>
    <w:bookmarkStart w:id="40" w:name="page41"/>
    <w:bookmarkEnd w:id="40"/>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60" w:type="dxa"/>
            <w:vAlign w:val="bottom"/>
          </w:tcPr>
          <w:p>
            <w:pPr>
              <w:jc w:val="right"/>
              <w:ind w:right="2245"/>
              <w:spacing w:after="0"/>
              <w:rPr>
                <w:sz w:val="20"/>
                <w:szCs w:val="20"/>
                <w:color w:val="auto"/>
              </w:rPr>
            </w:pPr>
            <w:r>
              <w:rPr>
                <w:rFonts w:ascii="Courier New" w:cs="Courier New" w:eastAsia="Courier New" w:hAnsi="Courier New"/>
                <w:sz w:val="15"/>
                <w:szCs w:val="15"/>
                <w:color w:val="auto"/>
              </w:rPr>
              <w:t>36</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688"/>
        </w:trPr>
        <w:tc>
          <w:tcPr>
            <w:tcW w:w="2760" w:type="dxa"/>
            <w:vAlign w:val="bottom"/>
          </w:tcPr>
          <w:p>
            <w:pPr>
              <w:spacing w:after="0"/>
              <w:rPr>
                <w:sz w:val="24"/>
                <w:szCs w:val="24"/>
                <w:color w:val="auto"/>
              </w:rPr>
            </w:pPr>
          </w:p>
        </w:tc>
        <w:tc>
          <w:tcPr>
            <w:tcW w:w="5460" w:type="dxa"/>
            <w:vAlign w:val="bottom"/>
            <w:gridSpan w:val="5"/>
          </w:tcPr>
          <w:p>
            <w:pPr>
              <w:jc w:val="right"/>
              <w:ind w:right="645"/>
              <w:spacing w:after="0"/>
              <w:rPr>
                <w:sz w:val="20"/>
                <w:szCs w:val="20"/>
                <w:color w:val="auto"/>
              </w:rPr>
            </w:pPr>
            <w:r>
              <w:rPr>
                <w:rFonts w:ascii="Courier New" w:cs="Courier New" w:eastAsia="Courier New" w:hAnsi="Courier New"/>
                <w:sz w:val="15"/>
                <w:szCs w:val="15"/>
                <w:color w:val="auto"/>
              </w:rPr>
              <w:t>QUARTER ENDED AS A PERCENTAGE OF NET REVENUE</w:t>
            </w:r>
          </w:p>
        </w:tc>
      </w:tr>
      <w:tr>
        <w:trPr>
          <w:trHeight w:val="172"/>
        </w:trPr>
        <w:tc>
          <w:tcPr>
            <w:tcW w:w="2760" w:type="dxa"/>
            <w:vAlign w:val="bottom"/>
          </w:tcPr>
          <w:p>
            <w:pPr>
              <w:spacing w:after="0"/>
              <w:rPr>
                <w:sz w:val="14"/>
                <w:szCs w:val="14"/>
                <w:color w:val="auto"/>
              </w:rPr>
            </w:pPr>
          </w:p>
        </w:tc>
        <w:tc>
          <w:tcPr>
            <w:tcW w:w="5460" w:type="dxa"/>
            <w:vAlign w:val="bottom"/>
            <w:gridSpan w:val="5"/>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APRIL 30,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OCTOBER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JANUARY 31,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1998</w:t>
            </w:r>
          </w:p>
        </w:tc>
        <w:tc>
          <w:tcPr>
            <w:tcW w:w="11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100.0%</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61.2</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59.1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54.3</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43.1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44.1</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40.9</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45.7</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56.9</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55.9</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311.4</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59.0</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27.1</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13.7</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17.2</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147.4</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44.1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24.4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13.6</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14.0</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54.5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12.0</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r>
      <w:tr>
        <w:trPr>
          <w:trHeight w:val="172"/>
        </w:trPr>
        <w:tc>
          <w:tcPr>
            <w:tcW w:w="27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0.2</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513.3</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115.1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30.7</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36.4</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(474.5)</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(74.2)</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19.5</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16.5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0.6</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(1.4)</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(0.2)</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(458.2)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(72.0)</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(12.2)</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19.7</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(458.2)%</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(73.6)%</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14.8%</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16"/>
        </w:trPr>
        <w:tc>
          <w:tcPr>
            <w:tcW w:w="2760" w:type="dxa"/>
            <w:vAlign w:val="bottom"/>
          </w:tcPr>
          <w:p>
            <w:pPr>
              <w:spacing w:after="0"/>
              <w:rPr>
                <w:sz w:val="24"/>
                <w:szCs w:val="24"/>
                <w:color w:val="auto"/>
              </w:rPr>
            </w:pPr>
          </w:p>
        </w:tc>
        <w:tc>
          <w:tcPr>
            <w:tcW w:w="4520" w:type="dxa"/>
            <w:vAlign w:val="bottom"/>
            <w:gridSpan w:val="4"/>
          </w:tcPr>
          <w:p>
            <w:pPr>
              <w:jc w:val="right"/>
              <w:ind w:right="245"/>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940" w:type="dxa"/>
            <w:vAlign w:val="bottom"/>
          </w:tcPr>
          <w:p>
            <w:pPr>
              <w:spacing w:after="0"/>
              <w:rPr>
                <w:sz w:val="24"/>
                <w:szCs w:val="24"/>
                <w:color w:val="auto"/>
              </w:rPr>
            </w:pPr>
          </w:p>
        </w:tc>
      </w:tr>
      <w:tr>
        <w:trPr>
          <w:trHeight w:val="172"/>
        </w:trPr>
        <w:tc>
          <w:tcPr>
            <w:tcW w:w="2760" w:type="dxa"/>
            <w:vAlign w:val="bottom"/>
          </w:tcPr>
          <w:p>
            <w:pPr>
              <w:spacing w:after="0"/>
              <w:rPr>
                <w:sz w:val="14"/>
                <w:szCs w:val="14"/>
                <w:color w:val="auto"/>
              </w:rPr>
            </w:pPr>
          </w:p>
        </w:tc>
        <w:tc>
          <w:tcPr>
            <w:tcW w:w="4520" w:type="dxa"/>
            <w:vAlign w:val="bottom"/>
            <w:gridSpan w:val="4"/>
          </w:tcPr>
          <w:p>
            <w:pPr>
              <w:ind w:left="10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APRIL 30,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344"/>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spacing w:after="0"/>
              <w:rPr>
                <w:sz w:val="24"/>
                <w:szCs w:val="2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42.2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37.8</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44.4</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57.8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62.2</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55.6</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17.5</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15.8</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20.6</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11.9</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13.8</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4.7</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3.4</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4.5</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5.1</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1.4</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7.6</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38.0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32.5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47.1</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29.7</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8.5</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0.4</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0.8</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(0.3)</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30.0</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15.7</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9.3</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bl>
    <w:p>
      <w:pPr>
        <w:spacing w:after="0" w:line="200" w:lineRule="exact"/>
        <w:rPr>
          <w:sz w:val="20"/>
          <w:szCs w:val="20"/>
          <w:color w:val="auto"/>
        </w:rPr>
      </w:pPr>
    </w:p>
    <w:p>
      <w:pPr>
        <w:spacing w:after="0" w:line="320"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Our quarterly results of operations have varied from quarter-to-quarter in the past and we expect them to vary from quarter-to-quarter in future periods. These fluctuations may occur due to a number of factors, including:</w:t>
      </w:r>
    </w:p>
    <w:p>
      <w:pPr>
        <w:spacing w:after="0" w:line="174" w:lineRule="exact"/>
        <w:rPr>
          <w:sz w:val="20"/>
          <w:szCs w:val="20"/>
          <w:color w:val="auto"/>
        </w:rPr>
      </w:pPr>
    </w:p>
    <w:p>
      <w:pPr>
        <w:ind w:left="700"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cyclical nature of the integrated circuit industry;</w:t>
      </w:r>
    </w:p>
    <w:p>
      <w:pPr>
        <w:spacing w:after="0" w:line="175" w:lineRule="exact"/>
        <w:rPr>
          <w:rFonts w:ascii="Courier New" w:cs="Courier New" w:eastAsia="Courier New" w:hAnsi="Courier New"/>
          <w:sz w:val="15"/>
          <w:szCs w:val="15"/>
          <w:color w:val="auto"/>
        </w:rPr>
      </w:pPr>
    </w:p>
    <w:p>
      <w:pPr>
        <w:ind w:left="700" w:right="3779"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volume of orders and order cancellations from our customers;</w:t>
      </w:r>
    </w:p>
    <w:p>
      <w:pPr>
        <w:spacing w:after="0" w:line="176" w:lineRule="exact"/>
        <w:rPr>
          <w:rFonts w:ascii="Courier New" w:cs="Courier New" w:eastAsia="Courier New" w:hAnsi="Courier New"/>
          <w:sz w:val="15"/>
          <w:szCs w:val="15"/>
          <w:color w:val="auto"/>
        </w:rPr>
      </w:pPr>
    </w:p>
    <w:p>
      <w:pPr>
        <w:ind w:left="700" w:right="3699"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our products by existing and potential customers;</w:t>
      </w:r>
    </w:p>
    <w:p>
      <w:pPr>
        <w:spacing w:after="0" w:line="176" w:lineRule="exact"/>
        <w:rPr>
          <w:rFonts w:ascii="Courier New" w:cs="Courier New" w:eastAsia="Courier New" w:hAnsi="Courier New"/>
          <w:sz w:val="15"/>
          <w:szCs w:val="15"/>
          <w:color w:val="auto"/>
        </w:rPr>
      </w:pPr>
    </w:p>
    <w:p>
      <w:pPr>
        <w:ind w:left="700" w:right="3519"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demand for, seasonality of the markets for, and life cycles of, products incorporating our products;</w:t>
      </w:r>
    </w:p>
    <w:p>
      <w:pPr>
        <w:spacing w:after="0" w:line="176" w:lineRule="exact"/>
        <w:rPr>
          <w:rFonts w:ascii="Courier New" w:cs="Courier New" w:eastAsia="Courier New" w:hAnsi="Courier New"/>
          <w:sz w:val="15"/>
          <w:szCs w:val="15"/>
          <w:color w:val="auto"/>
        </w:rPr>
      </w:pPr>
    </w:p>
    <w:p>
      <w:pPr>
        <w:ind w:left="700" w:right="3259" w:hanging="172"/>
        <w:spacing w:after="0" w:line="241" w:lineRule="auto"/>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fund, develop, introduce, ship and support new products and product enhancements, and the related timing and costs associated with those activities;</w:t>
      </w:r>
    </w:p>
    <w:p>
      <w:pPr>
        <w:spacing w:after="0" w:line="176" w:lineRule="exact"/>
        <w:rPr>
          <w:rFonts w:ascii="Courier New" w:cs="Courier New" w:eastAsia="Courier New" w:hAnsi="Courier New"/>
          <w:sz w:val="15"/>
          <w:szCs w:val="15"/>
          <w:color w:val="auto"/>
        </w:rPr>
      </w:pPr>
    </w:p>
    <w:p>
      <w:pPr>
        <w:ind w:left="700" w:right="3159"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deferrals of customer orders in anticipation of new products or product enhancements from us or our competitors;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loss of one or more of our major customers;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our manufacturing yields;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introduction of competing products by us or our competitors;</w:t>
      </w:r>
    </w:p>
    <w:p>
      <w:pPr>
        <w:sectPr>
          <w:pgSz w:w="11900" w:h="16838" w:orient="portrait"/>
          <w:cols w:equalWidth="0" w:num="1">
            <w:col w:w="10219"/>
          </w:cols>
          <w:pgMar w:left="240" w:top="289" w:right="1440" w:bottom="0" w:gutter="0" w:footer="0" w:header="0"/>
        </w:sectPr>
      </w:pPr>
    </w:p>
    <w:bookmarkStart w:id="41" w:name="page42"/>
    <w:bookmarkEnd w:id="41"/>
    <w:p>
      <w:pPr>
        <w:ind w:left="700" w:hanging="172"/>
        <w:spacing w:after="0"/>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in our product mix;</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competitive pricing pressures;</w:t>
      </w:r>
    </w:p>
    <w:p>
      <w:pPr>
        <w:spacing w:after="0" w:line="175" w:lineRule="exact"/>
        <w:rPr>
          <w:rFonts w:ascii="Courier New" w:cs="Courier New" w:eastAsia="Courier New" w:hAnsi="Courier New"/>
          <w:sz w:val="15"/>
          <w:szCs w:val="15"/>
          <w:color w:val="auto"/>
        </w:rPr>
      </w:pPr>
    </w:p>
    <w:p>
      <w:pPr>
        <w:ind w:left="700" w:right="3879" w:hanging="172"/>
        <w:spacing w:after="0"/>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cost and availability of capacity at our integrated circuit manufacturers and subcontractors;</w:t>
      </w:r>
    </w:p>
    <w:p>
      <w:pPr>
        <w:spacing w:after="0" w:line="176" w:lineRule="exact"/>
        <w:rPr>
          <w:rFonts w:ascii="Courier New" w:cs="Courier New" w:eastAsia="Courier New" w:hAnsi="Courier New"/>
          <w:sz w:val="15"/>
          <w:szCs w:val="15"/>
          <w:color w:val="auto"/>
        </w:rPr>
      </w:pPr>
    </w:p>
    <w:p>
      <w:pPr>
        <w:ind w:left="700" w:right="3159" w:hanging="172"/>
        <w:spacing w:after="0" w:line="241" w:lineRule="auto"/>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rate at which new markets emerge for products we are currently developing or for which our design expertise can be utilized to develop new products;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transition of our markets to new technologies or standards;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34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140" w:right="1440" w:bottom="1440" w:gutter="0" w:footer="0" w:header="0"/>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37</w:t>
      </w:r>
    </w:p>
    <w:p>
      <w:pPr>
        <w:spacing w:after="0" w:line="348"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wafer capacity within the integrated circuit industry.</w:t>
      </w:r>
    </w:p>
    <w:p>
      <w:pPr>
        <w:spacing w:after="0" w:line="3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200" w:lineRule="exact"/>
        <w:rPr>
          <w:sz w:val="20"/>
          <w:szCs w:val="20"/>
          <w:color w:val="auto"/>
        </w:rPr>
      </w:pPr>
    </w:p>
    <w:p>
      <w:pPr>
        <w:spacing w:after="0" w:line="319"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200" w:lineRule="exact"/>
        <w:rPr>
          <w:sz w:val="20"/>
          <w:szCs w:val="20"/>
          <w:color w:val="auto"/>
        </w:rPr>
      </w:pPr>
    </w:p>
    <w:p>
      <w:pPr>
        <w:spacing w:after="0" w:line="32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289" w:right="1440" w:bottom="1440" w:gutter="0" w:footer="0" w:header="0"/>
          <w:type w:val="continuous"/>
        </w:sectPr>
      </w:pPr>
    </w:p>
    <w:bookmarkStart w:id="43" w:name="page44"/>
    <w:bookmarkEnd w:id="43"/>
    <w:p>
      <w:pPr>
        <w:ind w:left="260"/>
        <w:spacing w:after="0"/>
        <w:rPr>
          <w:sz w:val="20"/>
          <w:szCs w:val="20"/>
          <w:color w:val="auto"/>
        </w:rPr>
      </w:pPr>
      <w:r>
        <w:rPr>
          <w:rFonts w:ascii="Courier New" w:cs="Courier New" w:eastAsia="Courier New" w:hAnsi="Courier New"/>
          <w:sz w:val="15"/>
          <w:szCs w:val="15"/>
          <w:color w:val="auto"/>
        </w:rPr>
        <w:t>38</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200" w:lineRule="exact"/>
        <w:rPr>
          <w:sz w:val="20"/>
          <w:szCs w:val="20"/>
          <w:color w:val="auto"/>
        </w:rPr>
      </w:pPr>
    </w:p>
    <w:p>
      <w:pPr>
        <w:spacing w:after="0" w:line="322" w:lineRule="exact"/>
        <w:rPr>
          <w:sz w:val="20"/>
          <w:szCs w:val="20"/>
          <w:color w:val="auto"/>
        </w:rPr>
      </w:pPr>
    </w:p>
    <w:p>
      <w:pPr>
        <w:ind w:right="3439" w:firstLine="447"/>
        <w:spacing w:after="0" w:line="263" w:lineRule="auto"/>
        <w:rPr>
          <w:sz w:val="20"/>
          <w:szCs w:val="20"/>
          <w:color w:val="auto"/>
        </w:rPr>
      </w:pPr>
      <w:r>
        <w:rPr>
          <w:rFonts w:ascii="Courier New" w:cs="Courier New" w:eastAsia="Courier New" w:hAnsi="Courier New"/>
          <w:sz w:val="14"/>
          <w:szCs w:val="14"/>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33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QUANTITATIVE AND QUALITATIVE DISCLOSURE OF MARKET RISKS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FOREIGN CURRENCY EXCHANGE RISK. Substantially all of our sales and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w:t>
      </w:r>
    </w:p>
    <w:p>
      <w:pPr>
        <w:sectPr>
          <w:pgSz w:w="11900" w:h="16838" w:orient="portrait"/>
          <w:cols w:equalWidth="0" w:num="1">
            <w:col w:w="10219"/>
          </w:cols>
          <w:pgMar w:left="240" w:top="289" w:right="1440" w:bottom="1440" w:gutter="0" w:footer="0" w:header="0"/>
        </w:sectPr>
      </w:pP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89" w:right="1440" w:bottom="1440" w:gutter="0" w:footer="0" w:header="0"/>
          <w:type w:val="continuous"/>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39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348"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The impact of inflation on our business has not been material for the fiscal years ended January 31, 1998, 1999 and 2000, and the three months ended April 30, 2000.</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our revenue and the majority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165"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89"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40</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BUSINESS</w:t>
      </w:r>
    </w:p>
    <w:p>
      <w:pPr>
        <w:spacing w:after="0" w:line="176"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BUSINESS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3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INDUSTRY BACKGROUND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SATISFYING BANDWIDTH DEMAND</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337"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33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10219"/>
          </w:cols>
          <w:pgMar w:left="240" w:top="289" w:right="1440" w:bottom="1440" w:gutter="0" w:footer="0" w:header="0"/>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79" w:lineRule="exact"/>
        <w:rPr>
          <w:sz w:val="20"/>
          <w:szCs w:val="20"/>
          <w:color w:val="auto"/>
        </w:rPr>
      </w:pPr>
    </w:p>
    <w:p>
      <w:pPr>
        <w:jc w:val="both"/>
        <w:ind w:right="3439" w:firstLine="447"/>
        <w:spacing w:after="0" w:line="241" w:lineRule="auto"/>
        <w:rPr>
          <w:sz w:val="20"/>
          <w:szCs w:val="20"/>
          <w:color w:val="auto"/>
        </w:rPr>
      </w:pPr>
      <w:r>
        <w:rPr>
          <w:rFonts w:ascii="Courier New" w:cs="Courier New" w:eastAsia="Courier New" w:hAnsi="Courier New"/>
          <w:sz w:val="15"/>
          <w:szCs w:val="15"/>
          <w:color w:val="auto"/>
        </w:rPr>
        <w:t>High performance communications-related end markets in which bandwidth bottlenecks present critical problems include the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pacing w:after="0" w:line="35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89" w:right="1440" w:bottom="1440" w:gutter="0" w:footer="0" w:header="0"/>
        </w:sectPr>
      </w:pPr>
    </w:p>
    <w:bookmarkStart w:id="47" w:name="page48"/>
    <w:bookmarkEnd w:id="47"/>
    <w:p>
      <w:pPr>
        <w:ind w:left="260"/>
        <w:spacing w:after="0"/>
        <w:rPr>
          <w:sz w:val="20"/>
          <w:szCs w:val="20"/>
          <w:color w:val="auto"/>
        </w:rPr>
      </w:pPr>
      <w:r>
        <w:rPr>
          <w:rFonts w:ascii="Courier New" w:cs="Courier New" w:eastAsia="Courier New" w:hAnsi="Courier New"/>
          <w:sz w:val="15"/>
          <w:szCs w:val="15"/>
          <w:color w:val="auto"/>
        </w:rPr>
        <w:t>42</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switch ports, which are devices used to connect computers to networks, totaled approximately 333 million.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MARVELL SOLUTION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35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our technology solutions include:</w:t>
      </w:r>
    </w:p>
    <w:p>
      <w:pPr>
        <w:spacing w:after="0" w:line="176" w:lineRule="exact"/>
        <w:rPr>
          <w:sz w:val="20"/>
          <w:szCs w:val="20"/>
          <w:color w:val="auto"/>
        </w:rPr>
      </w:pPr>
    </w:p>
    <w:p>
      <w:pPr>
        <w:ind w:left="700" w:right="3519" w:hanging="172"/>
        <w:spacing w:after="0" w:line="260" w:lineRule="auto"/>
        <w:tabs>
          <w:tab w:leader="none" w:pos="70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MIXED SIGNAL BROADBAND ANALOG FRONT-END TECHNOLOGY. One of the most critical components of many communications-related mixed signal</w:t>
      </w:r>
    </w:p>
    <w:p>
      <w:pPr>
        <w:ind w:left="700" w:right="3079"/>
        <w:spacing w:after="0"/>
        <w:rPr>
          <w:sz w:val="20"/>
          <w:szCs w:val="20"/>
          <w:color w:val="auto"/>
        </w:rPr>
      </w:pPr>
      <w:r>
        <w:rPr>
          <w:rFonts w:ascii="Courier New" w:cs="Courier New" w:eastAsia="Courier New" w:hAnsi="Courier New"/>
          <w:sz w:val="15"/>
          <w:szCs w:val="15"/>
          <w:color w:val="auto"/>
        </w:rPr>
        <w:t>integrated circuits is the analog front-end. The analog front-end is the analog-to-digital and digital-to-analog converter that</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89" w:right="1440" w:bottom="1440" w:gutter="0" w:footer="0" w:header="0"/>
        </w:sectPr>
      </w:pPr>
    </w:p>
    <w:bookmarkStart w:id="48" w:name="page49"/>
    <w:bookmarkEnd w:id="48"/>
    <w:p>
      <w:pPr>
        <w:spacing w:after="0"/>
        <w:rPr>
          <w:sz w:val="20"/>
          <w:szCs w:val="20"/>
          <w:color w:val="auto"/>
        </w:rPr>
      </w:pPr>
      <w:r>
        <w:rPr>
          <w:rFonts w:ascii="Courier New" w:cs="Courier New" w:eastAsia="Courier New" w:hAnsi="Courier New"/>
          <w:sz w:val="15"/>
          <w:szCs w:val="15"/>
          <w:color w:val="auto"/>
        </w:rPr>
        <w:t>43</w:t>
      </w:r>
    </w:p>
    <w:p>
      <w:pPr>
        <w:spacing w:after="0" w:line="176" w:lineRule="exact"/>
        <w:rPr>
          <w:sz w:val="20"/>
          <w:szCs w:val="20"/>
          <w:color w:val="auto"/>
        </w:rPr>
      </w:pPr>
    </w:p>
    <w:p>
      <w:pPr>
        <w:ind w:left="440" w:right="3159"/>
        <w:spacing w:after="0" w:line="242" w:lineRule="auto"/>
        <w:rPr>
          <w:sz w:val="20"/>
          <w:szCs w:val="20"/>
          <w:color w:val="auto"/>
        </w:rPr>
      </w:pPr>
      <w:r>
        <w:rPr>
          <w:rFonts w:ascii="Courier New" w:cs="Courier New" w:eastAsia="Courier New" w:hAnsi="Courier New"/>
          <w:sz w:val="15"/>
          <w:szCs w:val="15"/>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77" w:lineRule="exact"/>
        <w:rPr>
          <w:sz w:val="20"/>
          <w:szCs w:val="20"/>
          <w:color w:val="auto"/>
        </w:rPr>
      </w:pPr>
    </w:p>
    <w:p>
      <w:pPr>
        <w:ind w:left="440" w:right="3079" w:hanging="172"/>
        <w:spacing w:after="0" w:line="242" w:lineRule="auto"/>
        <w:tabs>
          <w:tab w:leader="none" w:pos="44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76" w:lineRule="exact"/>
        <w:rPr>
          <w:rFonts w:ascii="Courier New" w:cs="Courier New" w:eastAsia="Courier New" w:hAnsi="Courier New"/>
          <w:sz w:val="15"/>
          <w:szCs w:val="15"/>
          <w:color w:val="auto"/>
        </w:rPr>
      </w:pPr>
    </w:p>
    <w:p>
      <w:pPr>
        <w:ind w:left="440" w:right="3079" w:hanging="172"/>
        <w:spacing w:after="0" w:line="242" w:lineRule="auto"/>
        <w:tabs>
          <w:tab w:leader="none" w:pos="44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350" w:lineRule="exact"/>
        <w:rPr>
          <w:rFonts w:ascii="Courier New" w:cs="Courier New" w:eastAsia="Courier New" w:hAnsi="Courier New"/>
          <w:sz w:val="15"/>
          <w:szCs w:val="15"/>
          <w:color w:val="auto"/>
        </w:rPr>
      </w:pPr>
    </w:p>
    <w:p>
      <w:pPr>
        <w:ind w:left="440" w:right="3079" w:hanging="172"/>
        <w:spacing w:after="0" w:line="242" w:lineRule="auto"/>
        <w:tabs>
          <w:tab w:leader="none" w:pos="44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200" w:lineRule="exact"/>
        <w:rPr>
          <w:sz w:val="20"/>
          <w:szCs w:val="20"/>
          <w:color w:val="auto"/>
        </w:rPr>
      </w:pPr>
    </w:p>
    <w:p>
      <w:pPr>
        <w:spacing w:after="0" w:line="32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Key benefits for our customers are:</w:t>
      </w:r>
    </w:p>
    <w:p>
      <w:pPr>
        <w:spacing w:after="0" w:line="200" w:lineRule="exact"/>
        <w:rPr>
          <w:sz w:val="20"/>
          <w:szCs w:val="20"/>
          <w:color w:val="auto"/>
        </w:rPr>
      </w:pPr>
    </w:p>
    <w:p>
      <w:pPr>
        <w:spacing w:after="0" w:line="320" w:lineRule="exact"/>
        <w:rPr>
          <w:sz w:val="20"/>
          <w:szCs w:val="20"/>
          <w:color w:val="auto"/>
        </w:rPr>
      </w:pPr>
    </w:p>
    <w:p>
      <w:pPr>
        <w:ind w:left="440" w:right="3079" w:hanging="172"/>
        <w:spacing w:after="0" w:line="242"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200" w:lineRule="exact"/>
        <w:rPr>
          <w:rFonts w:ascii="Courier New" w:cs="Courier New" w:eastAsia="Courier New" w:hAnsi="Courier New"/>
          <w:sz w:val="15"/>
          <w:szCs w:val="15"/>
          <w:color w:val="auto"/>
        </w:rPr>
      </w:pPr>
    </w:p>
    <w:p>
      <w:pPr>
        <w:spacing w:after="0" w:line="321" w:lineRule="exact"/>
        <w:rPr>
          <w:rFonts w:ascii="Courier New" w:cs="Courier New" w:eastAsia="Courier New" w:hAnsi="Courier New"/>
          <w:sz w:val="15"/>
          <w:szCs w:val="15"/>
          <w:color w:val="auto"/>
        </w:rPr>
      </w:pPr>
    </w:p>
    <w:p>
      <w:pPr>
        <w:ind w:left="440" w:right="3079" w:hanging="172"/>
        <w:spacing w:after="0" w:line="242"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440" w:right="3079" w:hanging="172"/>
        <w:spacing w:after="0" w:line="242" w:lineRule="auto"/>
        <w:tabs>
          <w:tab w:leader="none" w:pos="44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ectPr>
          <w:pgSz w:w="11900" w:h="16838" w:orient="portrait"/>
          <w:cols w:equalWidth="0" w:num="1">
            <w:col w:w="9959"/>
          </w:cols>
          <w:pgMar w:left="500" w:top="289" w:right="1440" w:bottom="1440" w:gutter="0" w:footer="0" w:header="0"/>
        </w:sectPr>
      </w:pPr>
    </w:p>
    <w:p>
      <w:pPr>
        <w:spacing w:after="0" w:line="348"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9959"/>
          </w:cols>
          <w:pgMar w:left="500" w:top="289" w:right="1440" w:bottom="1440" w:gutter="0" w:footer="0" w:header="0"/>
          <w:type w:val="continuous"/>
        </w:sectPr>
      </w:pPr>
    </w:p>
    <w:bookmarkStart w:id="49" w:name="page50"/>
    <w:bookmarkEnd w:id="49"/>
    <w:p>
      <w:pPr>
        <w:ind w:left="260"/>
        <w:spacing w:after="0"/>
        <w:rPr>
          <w:sz w:val="20"/>
          <w:szCs w:val="20"/>
          <w:color w:val="auto"/>
        </w:rPr>
      </w:pPr>
      <w:r>
        <w:rPr>
          <w:rFonts w:ascii="Courier New" w:cs="Courier New" w:eastAsia="Courier New" w:hAnsi="Courier New"/>
          <w:sz w:val="15"/>
          <w:szCs w:val="15"/>
          <w:color w:val="auto"/>
        </w:rPr>
        <w:t>44</w:t>
      </w:r>
    </w:p>
    <w:p>
      <w:pPr>
        <w:spacing w:after="0" w:line="176" w:lineRule="exact"/>
        <w:rPr>
          <w:sz w:val="20"/>
          <w:szCs w:val="20"/>
          <w:color w:val="auto"/>
        </w:rPr>
      </w:pPr>
    </w:p>
    <w:p>
      <w:pPr>
        <w:ind w:left="700" w:right="3259"/>
        <w:spacing w:after="0"/>
        <w:rPr>
          <w:sz w:val="20"/>
          <w:szCs w:val="20"/>
          <w:color w:val="auto"/>
        </w:rPr>
      </w:pPr>
      <w:r>
        <w:rPr>
          <w:rFonts w:ascii="Courier New" w:cs="Courier New" w:eastAsia="Courier New" w:hAnsi="Courier New"/>
          <w:sz w:val="15"/>
          <w:szCs w:val="15"/>
          <w:color w:val="auto"/>
        </w:rPr>
        <w:t>of next generation communications equipment, enabling our customers to offer their products at competitive prices.</w:t>
      </w:r>
    </w:p>
    <w:p>
      <w:pPr>
        <w:spacing w:after="0" w:line="348" w:lineRule="exact"/>
        <w:rPr>
          <w:sz w:val="20"/>
          <w:szCs w:val="20"/>
          <w:color w:val="auto"/>
        </w:rPr>
      </w:pPr>
    </w:p>
    <w:p>
      <w:pPr>
        <w:ind w:left="700" w:right="3079" w:hanging="172"/>
        <w:spacing w:after="0" w:line="242" w:lineRule="auto"/>
        <w:tabs>
          <w:tab w:leader="none" w:pos="70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348" w:lineRule="exact"/>
        <w:rPr>
          <w:rFonts w:ascii="Courier New" w:cs="Courier New" w:eastAsia="Courier New" w:hAnsi="Courier New"/>
          <w:sz w:val="15"/>
          <w:szCs w:val="15"/>
          <w:color w:val="auto"/>
        </w:rPr>
      </w:pPr>
    </w:p>
    <w:p>
      <w:pPr>
        <w:ind w:left="700" w:right="3079" w:hanging="172"/>
        <w:spacing w:after="0" w:line="242" w:lineRule="auto"/>
        <w:tabs>
          <w:tab w:leader="none" w:pos="70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STRATEGY</w:t>
      </w:r>
    </w:p>
    <w:p>
      <w:pPr>
        <w:spacing w:after="0" w:line="176" w:lineRule="exact"/>
        <w:rPr>
          <w:sz w:val="20"/>
          <w:szCs w:val="20"/>
          <w:color w:val="auto"/>
        </w:rPr>
      </w:pPr>
    </w:p>
    <w:p>
      <w:pPr>
        <w:ind w:right="3599" w:firstLine="447"/>
        <w:spacing w:after="0" w:line="242" w:lineRule="auto"/>
        <w:rPr>
          <w:sz w:val="20"/>
          <w:szCs w:val="20"/>
          <w:color w:val="auto"/>
        </w:rPr>
      </w:pPr>
      <w:r>
        <w:rPr>
          <w:rFonts w:ascii="Courier New" w:cs="Courier New" w:eastAsia="Courier New" w:hAnsi="Courier New"/>
          <w:sz w:val="15"/>
          <w:szCs w:val="15"/>
          <w:color w:val="auto"/>
        </w:rPr>
        <w:t>Our objective is to be a leading provider of mixed signal and digital signal processing integrated circuit technologies for broadband communications-related markets. Key elements of this strategy include the following:</w:t>
      </w:r>
    </w:p>
    <w:p>
      <w:pPr>
        <w:spacing w:after="0" w:line="175"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EXPAND OUR MARKET POSITION BY DEVELOPING NEW SIGNAL PROCESSING TECHNOLOGIES FOR BROADBAND COMMUNICATIONS-RELATED APPLICATIONS</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LEVERAGE OUR TECHNOLOGY IN THE BROADBAND DATA COMMUNICATIONS MARKET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EXTEND OUR LEADERSHIP POSITION IN THE DATA STORAGE MARKET</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ind w:left="3480"/>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10219"/>
          </w:cols>
          <w:pgMar w:left="240" w:top="289" w:right="1440" w:bottom="1440" w:gutter="0" w:footer="0" w:header="0"/>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45</w:t>
      </w:r>
    </w:p>
    <w:p>
      <w:pPr>
        <w:spacing w:after="0" w:line="176" w:lineRule="exact"/>
        <w:rPr>
          <w:sz w:val="20"/>
          <w:szCs w:val="20"/>
          <w:color w:val="auto"/>
        </w:rPr>
      </w:pPr>
    </w:p>
    <w:p>
      <w:pPr>
        <w:jc w:val="both"/>
        <w:ind w:right="3339"/>
        <w:spacing w:after="0" w:line="241" w:lineRule="auto"/>
        <w:rPr>
          <w:sz w:val="20"/>
          <w:szCs w:val="20"/>
          <w:color w:val="auto"/>
        </w:rPr>
      </w:pPr>
      <w:r>
        <w:rPr>
          <w:rFonts w:ascii="Courier New" w:cs="Courier New" w:eastAsia="Courier New" w:hAnsi="Courier New"/>
          <w:sz w:val="15"/>
          <w:szCs w:val="15"/>
          <w:color w:val="auto"/>
        </w:rPr>
        <w:t>transfer rates and areal densities. In addition, we intend to apply our cost effective design to develop products targeted at the general purpose personal computer segment.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STRENGTHEN AND EXPAND OUR RELATIONSHIPS WITH CURRENT AND POTENTIAL CUSTOMERS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179" w:lineRule="exact"/>
        <w:rPr>
          <w:sz w:val="20"/>
          <w:szCs w:val="20"/>
          <w:color w:val="auto"/>
        </w:rPr>
      </w:pPr>
    </w:p>
    <w:p>
      <w:pPr>
        <w:ind w:right="3879"/>
        <w:spacing w:after="0"/>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76"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81"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PORTABLE. IDC projects a 15% compound annual growth in shipments of portable hard disk drive units from 17.5 million in 1998 to 34 million in 2003. Manufacturers of storage devices for the portable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19"/>
          </w:cols>
          <w:pgMar w:left="240" w:top="289" w:right="1440" w:bottom="1440" w:gutter="0" w:footer="0" w:header="0"/>
        </w:sectPr>
      </w:pPr>
    </w:p>
    <w:bookmarkStart w:id="51" w:name="page52"/>
    <w:bookmarkEnd w:id="51"/>
    <w:p>
      <w:pPr>
        <w:ind w:left="260"/>
        <w:spacing w:after="0"/>
        <w:rPr>
          <w:sz w:val="20"/>
          <w:szCs w:val="20"/>
          <w:color w:val="auto"/>
        </w:rPr>
      </w:pPr>
      <w:r>
        <w:rPr>
          <w:rFonts w:ascii="Courier New" w:cs="Courier New" w:eastAsia="Courier New" w:hAnsi="Courier New"/>
          <w:sz w:val="15"/>
          <w:szCs w:val="15"/>
          <w:color w:val="auto"/>
        </w:rPr>
        <w:t>46</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our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 PRODUCTS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65"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We are actively working with our customers to incorporate specific features requested by them in our read channel products. In an effort to enhance performance and lower cost, we are developing</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45</w:t>
      </w:r>
    </w:p>
    <w:p>
      <w:pPr>
        <w:sectPr>
          <w:pgSz w:w="11900" w:h="16838" w:orient="portrait"/>
          <w:cols w:equalWidth="0" w:num="1">
            <w:col w:w="10219"/>
          </w:cols>
          <w:pgMar w:left="240" w:top="289" w:right="1440" w:bottom="1440" w:gutter="0" w:footer="0" w:header="0"/>
        </w:sectPr>
      </w:pPr>
    </w:p>
    <w:bookmarkStart w:id="52" w:name="page53"/>
    <w:bookmarkEnd w:id="52"/>
    <w:p>
      <w:pPr>
        <w:ind w:left="268"/>
        <w:spacing w:after="0"/>
        <w:rPr>
          <w:sz w:val="20"/>
          <w:szCs w:val="20"/>
          <w:color w:val="auto"/>
        </w:rPr>
      </w:pPr>
      <w:r>
        <w:rPr>
          <w:rFonts w:ascii="Courier New" w:cs="Courier New" w:eastAsia="Courier New" w:hAnsi="Courier New"/>
          <w:sz w:val="15"/>
          <w:szCs w:val="15"/>
          <w:color w:val="auto"/>
        </w:rPr>
        <w:t>47</w:t>
      </w:r>
    </w:p>
    <w:p>
      <w:pPr>
        <w:spacing w:after="0" w:line="176" w:lineRule="exact"/>
        <w:rPr>
          <w:sz w:val="20"/>
          <w:szCs w:val="20"/>
          <w:color w:val="auto"/>
        </w:rPr>
      </w:pPr>
    </w:p>
    <w:p>
      <w:pPr>
        <w:ind w:left="8" w:right="3079"/>
        <w:spacing w:after="0"/>
        <w:rPr>
          <w:sz w:val="20"/>
          <w:szCs w:val="20"/>
          <w:color w:val="auto"/>
        </w:rPr>
      </w:pPr>
      <w:r>
        <w:rPr>
          <w:rFonts w:ascii="Courier New" w:cs="Courier New" w:eastAsia="Courier New" w:hAnsi="Courier New"/>
          <w:sz w:val="15"/>
          <w:szCs w:val="15"/>
          <w:color w:val="auto"/>
        </w:rPr>
        <w:t>integrated products that incorporate the read channel, the disk drive controller and embedded memory functions in one integrated circuit.</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read channel products are shown in the table below.</w:t>
      </w:r>
    </w:p>
    <w:p>
      <w:pPr>
        <w:spacing w:after="0" w:line="348"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p>
      <w:pPr>
        <w:ind w:left="7068"/>
        <w:spacing w:after="0"/>
        <w:tabs>
          <w:tab w:leader="none" w:pos="8468" w:val="left"/>
        </w:tabs>
        <w:rPr>
          <w:sz w:val="20"/>
          <w:szCs w:val="20"/>
          <w:color w:val="auto"/>
        </w:rPr>
      </w:pPr>
      <w:r>
        <w:rPr>
          <w:rFonts w:ascii="Courier New" w:cs="Courier New" w:eastAsia="Courier New" w:hAnsi="Courier New"/>
          <w:sz w:val="15"/>
          <w:szCs w:val="15"/>
          <w:color w:val="auto"/>
        </w:rPr>
        <w:t>CMOS</w:t>
      </w:r>
      <w:r>
        <w:rPr>
          <w:sz w:val="20"/>
          <w:szCs w:val="20"/>
          <w:color w:val="auto"/>
        </w:rPr>
        <w:tab/>
      </w:r>
      <w:r>
        <w:rPr>
          <w:rFonts w:ascii="Courier New" w:cs="Courier New" w:eastAsia="Courier New" w:hAnsi="Courier New"/>
          <w:sz w:val="15"/>
          <w:szCs w:val="15"/>
          <w:color w:val="auto"/>
        </w:rPr>
        <w:t>INTRODUCTION</w:t>
      </w:r>
    </w:p>
    <w:p>
      <w:pPr>
        <w:spacing w:after="0" w:line="2" w:lineRule="exact"/>
        <w:rPr>
          <w:sz w:val="20"/>
          <w:szCs w:val="20"/>
          <w:color w:val="auto"/>
        </w:rPr>
      </w:pPr>
    </w:p>
    <w:p>
      <w:pPr>
        <w:ind w:left="88"/>
        <w:spacing w:after="0"/>
        <w:tabs>
          <w:tab w:leader="none" w:pos="3028" w:val="left"/>
          <w:tab w:leader="none" w:pos="5428" w:val="left"/>
          <w:tab w:leader="none" w:pos="6948" w:val="left"/>
          <w:tab w:leader="none" w:pos="8748" w:val="left"/>
        </w:tabs>
        <w:rPr>
          <w:sz w:val="20"/>
          <w:szCs w:val="20"/>
          <w:color w:val="auto"/>
        </w:rPr>
      </w:pPr>
      <w:r>
        <w:rPr>
          <w:rFonts w:ascii="Courier New" w:cs="Courier New" w:eastAsia="Courier New" w:hAnsi="Courier New"/>
          <w:sz w:val="15"/>
          <w:szCs w:val="15"/>
          <w:color w:val="auto"/>
        </w:rPr>
        <w:t>READ CHANNEL</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4"/>
          <w:szCs w:val="14"/>
          <w:color w:val="auto"/>
        </w:rPr>
        <w:t>DATE*</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84"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88P2010</w:t>
            </w: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First generation read channel for</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240Mbits/s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1st Qtr 1997</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use in high performance storage</w:t>
            </w:r>
          </w:p>
        </w:tc>
        <w:tc>
          <w:tcPr>
            <w:tcW w:w="13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systems such as high end</w:t>
            </w:r>
          </w:p>
        </w:tc>
        <w:tc>
          <w:tcPr>
            <w:tcW w:w="13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workstations.</w:t>
            </w:r>
          </w:p>
        </w:tc>
        <w:tc>
          <w:tcPr>
            <w:tcW w:w="13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88C3000</w:t>
            </w: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Second generation read channel</w:t>
            </w:r>
          </w:p>
        </w:tc>
        <w:tc>
          <w:tcPr>
            <w:tcW w:w="1420" w:type="dxa"/>
            <w:vAlign w:val="bottom"/>
          </w:tcPr>
          <w:p>
            <w:pPr>
              <w:ind w:left="300"/>
              <w:spacing w:after="0"/>
              <w:rPr>
                <w:sz w:val="20"/>
                <w:szCs w:val="20"/>
                <w:color w:val="auto"/>
              </w:rPr>
            </w:pPr>
            <w:r>
              <w:rPr>
                <w:rFonts w:ascii="Courier New" w:cs="Courier New" w:eastAsia="Courier New" w:hAnsi="Courier New"/>
                <w:sz w:val="15"/>
                <w:szCs w:val="15"/>
                <w:color w:val="auto"/>
              </w:rPr>
              <w:t>360Mbits/s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0.35(Greek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1st Qtr 1998</w:t>
            </w:r>
          </w:p>
        </w:tc>
      </w:tr>
      <w:tr>
        <w:trPr>
          <w:trHeight w:val="172"/>
        </w:trPr>
        <w:tc>
          <w:tcPr>
            <w:tcW w:w="1340" w:type="dxa"/>
            <w:vAlign w:val="bottom"/>
          </w:tcPr>
          <w:p>
            <w:pPr>
              <w:spacing w:after="0"/>
              <w:rPr>
                <w:sz w:val="14"/>
                <w:szCs w:val="14"/>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for use in higher density high</w:t>
            </w:r>
          </w:p>
        </w:tc>
        <w:tc>
          <w:tcPr>
            <w:tcW w:w="14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performance storage systems.</w:t>
            </w:r>
          </w:p>
        </w:tc>
        <w:tc>
          <w:tcPr>
            <w:tcW w:w="14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88C3100</w:t>
            </w: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Second generation read channel</w:t>
            </w:r>
          </w:p>
        </w:tc>
        <w:tc>
          <w:tcPr>
            <w:tcW w:w="1420" w:type="dxa"/>
            <w:vAlign w:val="bottom"/>
          </w:tcPr>
          <w:p>
            <w:pPr>
              <w:ind w:left="300"/>
              <w:spacing w:after="0"/>
              <w:rPr>
                <w:sz w:val="20"/>
                <w:szCs w:val="20"/>
                <w:color w:val="auto"/>
              </w:rPr>
            </w:pPr>
            <w:r>
              <w:rPr>
                <w:rFonts w:ascii="Courier New" w:cs="Courier New" w:eastAsia="Courier New" w:hAnsi="Courier New"/>
                <w:sz w:val="15"/>
                <w:szCs w:val="15"/>
                <w:color w:val="auto"/>
              </w:rPr>
              <w:t>300Mbits/s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0.35(Greek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2nd Qtr 1998</w:t>
            </w:r>
          </w:p>
        </w:tc>
      </w:tr>
      <w:tr>
        <w:trPr>
          <w:trHeight w:val="172"/>
        </w:trPr>
        <w:tc>
          <w:tcPr>
            <w:tcW w:w="1340" w:type="dxa"/>
            <w:vAlign w:val="bottom"/>
          </w:tcPr>
          <w:p>
            <w:pPr>
              <w:spacing w:after="0"/>
              <w:rPr>
                <w:sz w:val="14"/>
                <w:szCs w:val="14"/>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for extremely high user bit</w:t>
            </w:r>
          </w:p>
        </w:tc>
        <w:tc>
          <w:tcPr>
            <w:tcW w:w="14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720" w:type="dxa"/>
            <w:vAlign w:val="bottom"/>
          </w:tcPr>
          <w:p>
            <w:pPr>
              <w:ind w:left="720"/>
              <w:spacing w:after="0"/>
              <w:rPr>
                <w:sz w:val="20"/>
                <w:szCs w:val="20"/>
                <w:color w:val="auto"/>
              </w:rPr>
            </w:pPr>
            <w:r>
              <w:rPr>
                <w:rFonts w:ascii="Courier New" w:cs="Courier New" w:eastAsia="Courier New" w:hAnsi="Courier New"/>
                <w:sz w:val="15"/>
                <w:szCs w:val="15"/>
                <w:color w:val="auto"/>
              </w:rPr>
              <w:t>densities in portable storage</w:t>
            </w:r>
          </w:p>
        </w:tc>
        <w:tc>
          <w:tcPr>
            <w:tcW w:w="14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2"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applications.</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88C3020</w:t>
            </w: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Lower speed derivative of the</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280Mbits/s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0.35(Greek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88C3000 for use in general</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purpose personal computer storage</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products.</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88C4200</w:t>
            </w:r>
          </w:p>
        </w:tc>
        <w:tc>
          <w:tcPr>
            <w:tcW w:w="2200" w:type="dxa"/>
            <w:vAlign w:val="bottom"/>
          </w:tcPr>
          <w:p>
            <w:pPr>
              <w:ind w:left="720"/>
              <w:spacing w:after="0"/>
              <w:rPr>
                <w:sz w:val="20"/>
                <w:szCs w:val="20"/>
                <w:color w:val="auto"/>
              </w:rPr>
            </w:pPr>
            <w:r>
              <w:rPr>
                <w:rFonts w:ascii="Courier New" w:cs="Courier New" w:eastAsia="Courier New" w:hAnsi="Courier New"/>
                <w:sz w:val="15"/>
                <w:szCs w:val="15"/>
                <w:color w:val="auto"/>
              </w:rPr>
              <w:t>Third generation</w:t>
            </w:r>
          </w:p>
        </w:tc>
        <w:tc>
          <w:tcPr>
            <w:tcW w:w="1640" w:type="dxa"/>
            <w:vAlign w:val="bottom"/>
          </w:tcPr>
          <w:p>
            <w:pPr>
              <w:ind w:left="40"/>
              <w:spacing w:after="0"/>
              <w:rPr>
                <w:sz w:val="20"/>
                <w:szCs w:val="20"/>
                <w:color w:val="auto"/>
              </w:rPr>
            </w:pPr>
            <w:r>
              <w:rPr>
                <w:rFonts w:ascii="Courier New" w:cs="Courier New" w:eastAsia="Courier New" w:hAnsi="Courier New"/>
                <w:sz w:val="15"/>
                <w:szCs w:val="15"/>
                <w:color w:val="auto"/>
              </w:rPr>
              <w:t>read channel for</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550Mbits/s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0.25(Greek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1st Qtr 1999</w:t>
            </w:r>
          </w:p>
        </w:tc>
      </w:tr>
      <w:tr>
        <w:trPr>
          <w:trHeight w:val="172"/>
        </w:trPr>
        <w:tc>
          <w:tcPr>
            <w:tcW w:w="1340" w:type="dxa"/>
            <w:vAlign w:val="bottom"/>
          </w:tcPr>
          <w:p>
            <w:pPr>
              <w:spacing w:after="0"/>
              <w:rPr>
                <w:sz w:val="14"/>
                <w:szCs w:val="14"/>
                <w:color w:val="auto"/>
              </w:rPr>
            </w:pPr>
          </w:p>
        </w:tc>
        <w:tc>
          <w:tcPr>
            <w:tcW w:w="2200" w:type="dxa"/>
            <w:vAlign w:val="bottom"/>
          </w:tcPr>
          <w:p>
            <w:pPr>
              <w:ind w:left="720"/>
              <w:spacing w:after="0"/>
              <w:rPr>
                <w:sz w:val="20"/>
                <w:szCs w:val="20"/>
                <w:color w:val="auto"/>
              </w:rPr>
            </w:pPr>
            <w:r>
              <w:rPr>
                <w:rFonts w:ascii="Courier New" w:cs="Courier New" w:eastAsia="Courier New" w:hAnsi="Courier New"/>
                <w:sz w:val="15"/>
                <w:szCs w:val="15"/>
                <w:color w:val="auto"/>
              </w:rPr>
              <w:t>high performance</w:t>
            </w:r>
          </w:p>
        </w:tc>
        <w:tc>
          <w:tcPr>
            <w:tcW w:w="1640" w:type="dxa"/>
            <w:vAlign w:val="bottom"/>
          </w:tcPr>
          <w:p>
            <w:pPr>
              <w:ind w:left="40"/>
              <w:spacing w:after="0"/>
              <w:rPr>
                <w:sz w:val="20"/>
                <w:szCs w:val="20"/>
                <w:color w:val="auto"/>
              </w:rPr>
            </w:pPr>
            <w:r>
              <w:rPr>
                <w:rFonts w:ascii="Courier New" w:cs="Courier New" w:eastAsia="Courier New" w:hAnsi="Courier New"/>
                <w:sz w:val="15"/>
                <w:szCs w:val="15"/>
                <w:color w:val="auto"/>
              </w:rPr>
              <w:t>and general</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gridSpan w:val="2"/>
          </w:tcPr>
          <w:p>
            <w:pPr>
              <w:ind w:left="720"/>
              <w:spacing w:after="0"/>
              <w:rPr>
                <w:sz w:val="20"/>
                <w:szCs w:val="20"/>
                <w:color w:val="auto"/>
              </w:rPr>
            </w:pPr>
            <w:r>
              <w:rPr>
                <w:rFonts w:ascii="Courier New" w:cs="Courier New" w:eastAsia="Courier New" w:hAnsi="Courier New"/>
                <w:sz w:val="15"/>
                <w:szCs w:val="15"/>
                <w:color w:val="auto"/>
              </w:rPr>
              <w:t>purpose personal computer storage</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2200" w:type="dxa"/>
            <w:vAlign w:val="bottom"/>
          </w:tcPr>
          <w:p>
            <w:pPr>
              <w:ind w:left="720"/>
              <w:spacing w:after="0"/>
              <w:rPr>
                <w:sz w:val="20"/>
                <w:szCs w:val="20"/>
                <w:color w:val="auto"/>
              </w:rPr>
            </w:pPr>
            <w:r>
              <w:rPr>
                <w:rFonts w:ascii="Courier New" w:cs="Courier New" w:eastAsia="Courier New" w:hAnsi="Courier New"/>
                <w:sz w:val="15"/>
                <w:szCs w:val="15"/>
                <w:color w:val="auto"/>
              </w:rPr>
              <w:t>systems.</w:t>
            </w:r>
          </w:p>
        </w:tc>
        <w:tc>
          <w:tcPr>
            <w:tcW w:w="16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88C4220</w:t>
            </w: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Derivative of the 88C4200 for</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380Mbits/s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0.25(Greek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1st Qtr 1999</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lower speed but higher user bit</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density portable storage systems.</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88C4300</w:t>
            </w: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Third generation read channel for</w:t>
            </w:r>
          </w:p>
        </w:tc>
        <w:tc>
          <w:tcPr>
            <w:tcW w:w="1300" w:type="dxa"/>
            <w:vAlign w:val="bottom"/>
          </w:tcPr>
          <w:p>
            <w:pPr>
              <w:ind w:left="180"/>
              <w:spacing w:after="0"/>
              <w:rPr>
                <w:sz w:val="20"/>
                <w:szCs w:val="20"/>
                <w:color w:val="auto"/>
              </w:rPr>
            </w:pPr>
            <w:r>
              <w:rPr>
                <w:rFonts w:ascii="Courier New" w:cs="Courier New" w:eastAsia="Courier New" w:hAnsi="Courier New"/>
                <w:sz w:val="15"/>
                <w:szCs w:val="15"/>
                <w:color w:val="auto"/>
              </w:rPr>
              <w:t>550Mbits/s</w:t>
            </w:r>
          </w:p>
        </w:tc>
        <w:tc>
          <w:tcPr>
            <w:tcW w:w="1760" w:type="dxa"/>
            <w:vAlign w:val="bottom"/>
          </w:tcPr>
          <w:p>
            <w:pPr>
              <w:ind w:left="220"/>
              <w:spacing w:after="0"/>
              <w:rPr>
                <w:sz w:val="20"/>
                <w:szCs w:val="20"/>
                <w:color w:val="auto"/>
              </w:rPr>
            </w:pPr>
            <w:r>
              <w:rPr>
                <w:rFonts w:ascii="Courier New" w:cs="Courier New" w:eastAsia="Courier New" w:hAnsi="Courier New"/>
                <w:sz w:val="15"/>
                <w:szCs w:val="15"/>
                <w:color w:val="auto"/>
              </w:rPr>
              <w:t>0.25(Greek mu)m</w:t>
            </w:r>
          </w:p>
        </w:tc>
        <w:tc>
          <w:tcPr>
            <w:tcW w:w="1240" w:type="dxa"/>
            <w:vAlign w:val="bottom"/>
          </w:tcPr>
          <w:p>
            <w:pPr>
              <w:ind w:left="160"/>
              <w:spacing w:after="0"/>
              <w:rPr>
                <w:sz w:val="20"/>
                <w:szCs w:val="20"/>
                <w:color w:val="auto"/>
              </w:rPr>
            </w:pPr>
            <w:r>
              <w:rPr>
                <w:rFonts w:ascii="Courier New" w:cs="Courier New" w:eastAsia="Courier New" w:hAnsi="Courier New"/>
                <w:sz w:val="15"/>
                <w:szCs w:val="15"/>
                <w:color w:val="auto"/>
                <w:w w:val="98"/>
              </w:rPr>
              <w:t>1st Qtr 2000</w:t>
            </w: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future portable and high-end</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general purpose personal computer</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840" w:type="dxa"/>
            <w:vAlign w:val="bottom"/>
          </w:tcPr>
          <w:p>
            <w:pPr>
              <w:ind w:left="720"/>
              <w:spacing w:after="0"/>
              <w:rPr>
                <w:sz w:val="20"/>
                <w:szCs w:val="20"/>
                <w:color w:val="auto"/>
              </w:rPr>
            </w:pPr>
            <w:r>
              <w:rPr>
                <w:rFonts w:ascii="Courier New" w:cs="Courier New" w:eastAsia="Courier New" w:hAnsi="Courier New"/>
                <w:sz w:val="15"/>
                <w:szCs w:val="15"/>
                <w:color w:val="auto"/>
              </w:rPr>
              <w:t>applications.</w:t>
            </w:r>
          </w:p>
        </w:tc>
        <w:tc>
          <w:tcPr>
            <w:tcW w:w="130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124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148" w:right="659" w:hanging="2059"/>
        <w:spacing w:after="0"/>
        <w:tabs>
          <w:tab w:leader="none" w:pos="2128" w:val="left"/>
        </w:tabs>
        <w:rPr>
          <w:sz w:val="20"/>
          <w:szCs w:val="20"/>
          <w:color w:val="auto"/>
        </w:rPr>
      </w:pPr>
      <w:r>
        <w:rPr>
          <w:rFonts w:ascii="Courier New" w:cs="Courier New" w:eastAsia="Courier New" w:hAnsi="Courier New"/>
          <w:sz w:val="15"/>
          <w:szCs w:val="15"/>
          <w:color w:val="auto"/>
        </w:rPr>
        <w:t>88C5200</w:t>
      </w:r>
      <w:r>
        <w:rPr>
          <w:sz w:val="20"/>
          <w:szCs w:val="20"/>
          <w:color w:val="auto"/>
        </w:rPr>
        <w:tab/>
      </w:r>
      <w:r>
        <w:rPr>
          <w:rFonts w:ascii="Courier New" w:cs="Courier New" w:eastAsia="Courier New" w:hAnsi="Courier New"/>
          <w:sz w:val="15"/>
          <w:szCs w:val="15"/>
          <w:color w:val="auto"/>
        </w:rPr>
        <w:t>Fourth generation read channel 750Mbits/s 0.18(Greek mu)m 1st Qtr 2000 for use in future high</w:t>
      </w:r>
    </w:p>
    <w:p>
      <w:pPr>
        <w:spacing w:after="0" w:line="2"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performance storage systems.</w:t>
      </w:r>
    </w:p>
    <w:p>
      <w:pPr>
        <w:spacing w:after="0" w:line="4" w:lineRule="exact"/>
        <w:rPr>
          <w:sz w:val="20"/>
          <w:szCs w:val="20"/>
          <w:color w:val="auto"/>
        </w:rPr>
      </w:pPr>
    </w:p>
    <w:p>
      <w:pPr>
        <w:ind w:left="188" w:hanging="188"/>
        <w:spacing w:after="0"/>
        <w:tabs>
          <w:tab w:leader="none" w:pos="188"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55"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sz w:val="20"/>
          <w:szCs w:val="20"/>
          <w:color w:val="auto"/>
        </w:rPr>
      </w:pPr>
    </w:p>
    <w:p>
      <w:pPr>
        <w:ind w:left="188" w:right="3079" w:hanging="188"/>
        <w:spacing w:after="0" w:line="242" w:lineRule="auto"/>
        <w:tabs>
          <w:tab w:leader="none" w:pos="188"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34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pacing w:after="0" w:line="351"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27"/>
          </w:cols>
          <w:pgMar w:left="232" w:top="289" w:right="1440" w:bottom="1440" w:gutter="0" w:footer="0" w:header="0"/>
        </w:sectPr>
      </w:pPr>
    </w:p>
    <w:bookmarkStart w:id="53" w:name="page54"/>
    <w:bookmarkEnd w:id="53"/>
    <w:p>
      <w:pPr>
        <w:ind w:left="268"/>
        <w:spacing w:after="0"/>
        <w:rPr>
          <w:sz w:val="20"/>
          <w:szCs w:val="20"/>
          <w:color w:val="auto"/>
        </w:rPr>
      </w:pPr>
      <w:r>
        <w:rPr>
          <w:rFonts w:ascii="Courier New" w:cs="Courier New" w:eastAsia="Courier New" w:hAnsi="Courier New"/>
          <w:sz w:val="15"/>
          <w:szCs w:val="15"/>
          <w:color w:val="auto"/>
        </w:rPr>
        <w:t>48</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preamplifier products are shown in the table below.</w:t>
      </w:r>
    </w:p>
    <w:p>
      <w:pPr>
        <w:spacing w:after="0" w:line="348" w:lineRule="exact"/>
        <w:rPr>
          <w:sz w:val="20"/>
          <w:szCs w:val="20"/>
          <w:color w:val="auto"/>
        </w:rPr>
      </w:pPr>
    </w:p>
    <w:p>
      <w:pPr>
        <w:ind w:left="188" w:hanging="188"/>
        <w:spacing w:after="0"/>
        <w:tabs>
          <w:tab w:leader="none" w:pos="188"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1" w:lineRule="exact"/>
        <w:rPr>
          <w:rFonts w:ascii="Courier New" w:cs="Courier New" w:eastAsia="Courier New" w:hAnsi="Courier New"/>
          <w:sz w:val="14"/>
          <w:szCs w:val="14"/>
          <w:color w:val="auto"/>
        </w:rPr>
      </w:pPr>
    </w:p>
    <w:p>
      <w:pPr>
        <w:ind w:left="706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CMOSINTRODUCTION</w:t>
      </w:r>
    </w:p>
    <w:p>
      <w:pPr>
        <w:spacing w:after="0" w:line="2" w:lineRule="exact"/>
        <w:rPr>
          <w:sz w:val="20"/>
          <w:szCs w:val="20"/>
          <w:color w:val="auto"/>
        </w:rPr>
      </w:pPr>
    </w:p>
    <w:p>
      <w:pPr>
        <w:ind w:left="88"/>
        <w:spacing w:after="0"/>
        <w:tabs>
          <w:tab w:leader="none" w:pos="3028" w:val="left"/>
          <w:tab w:leader="none" w:pos="5428" w:val="left"/>
          <w:tab w:leader="none" w:pos="6948" w:val="left"/>
          <w:tab w:leader="none" w:pos="8748" w:val="left"/>
        </w:tabs>
        <w:rPr>
          <w:sz w:val="20"/>
          <w:szCs w:val="20"/>
          <w:color w:val="auto"/>
        </w:rPr>
      </w:pPr>
      <w:r>
        <w:rPr>
          <w:rFonts w:ascii="Courier New" w:cs="Courier New" w:eastAsia="Courier New" w:hAnsi="Courier New"/>
          <w:sz w:val="15"/>
          <w:szCs w:val="15"/>
          <w:color w:val="auto"/>
        </w:rPr>
        <w:t>PREAMPLIFIERS</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4"/>
          <w:szCs w:val="14"/>
          <w:color w:val="auto"/>
        </w:rPr>
        <w:t>DATE*</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84"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81G3004</w:t>
            </w:r>
          </w:p>
        </w:tc>
        <w:tc>
          <w:tcPr>
            <w:tcW w:w="3580" w:type="dxa"/>
            <w:vAlign w:val="bottom"/>
            <w:gridSpan w:val="3"/>
          </w:tcPr>
          <w:p>
            <w:pPr>
              <w:ind w:left="720"/>
              <w:spacing w:after="0"/>
              <w:rPr>
                <w:sz w:val="20"/>
                <w:szCs w:val="20"/>
                <w:color w:val="auto"/>
              </w:rPr>
            </w:pPr>
            <w:r>
              <w:rPr>
                <w:rFonts w:ascii="Courier New" w:cs="Courier New" w:eastAsia="Courier New" w:hAnsi="Courier New"/>
                <w:sz w:val="15"/>
                <w:szCs w:val="15"/>
                <w:color w:val="auto"/>
              </w:rPr>
              <w:t>4-channel derivative of the</w:t>
            </w:r>
          </w:p>
        </w:tc>
        <w:tc>
          <w:tcPr>
            <w:tcW w:w="1560" w:type="dxa"/>
            <w:vAlign w:val="bottom"/>
          </w:tcPr>
          <w:p>
            <w:pPr>
              <w:ind w:left="440"/>
              <w:spacing w:after="0"/>
              <w:rPr>
                <w:sz w:val="20"/>
                <w:szCs w:val="20"/>
                <w:color w:val="auto"/>
              </w:rPr>
            </w:pPr>
            <w:r>
              <w:rPr>
                <w:rFonts w:ascii="Courier New" w:cs="Courier New" w:eastAsia="Courier New" w:hAnsi="Courier New"/>
                <w:sz w:val="15"/>
                <w:szCs w:val="15"/>
                <w:color w:val="auto"/>
              </w:rPr>
              <w:t>300Mbits/s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340" w:type="dxa"/>
            <w:vAlign w:val="bottom"/>
          </w:tcPr>
          <w:p>
            <w:pPr>
              <w:spacing w:after="0"/>
              <w:rPr>
                <w:sz w:val="14"/>
                <w:szCs w:val="14"/>
                <w:color w:val="auto"/>
              </w:rPr>
            </w:pPr>
          </w:p>
        </w:tc>
        <w:tc>
          <w:tcPr>
            <w:tcW w:w="1380" w:type="dxa"/>
            <w:vAlign w:val="bottom"/>
          </w:tcPr>
          <w:p>
            <w:pPr>
              <w:ind w:left="720"/>
              <w:spacing w:after="0"/>
              <w:rPr>
                <w:sz w:val="20"/>
                <w:szCs w:val="20"/>
                <w:color w:val="auto"/>
              </w:rPr>
            </w:pPr>
            <w:r>
              <w:rPr>
                <w:rFonts w:ascii="Courier New" w:cs="Courier New" w:eastAsia="Courier New" w:hAnsi="Courier New"/>
                <w:sz w:val="15"/>
                <w:szCs w:val="15"/>
                <w:color w:val="auto"/>
              </w:rPr>
              <w:t>81G3018</w:t>
            </w: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design for</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rPr>
              <w:t>two-disk</w:t>
            </w:r>
          </w:p>
        </w:tc>
        <w:tc>
          <w:tcPr>
            <w:tcW w:w="15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1380" w:type="dxa"/>
            <w:vAlign w:val="bottom"/>
          </w:tcPr>
          <w:p>
            <w:pPr>
              <w:ind w:left="720"/>
              <w:spacing w:after="0"/>
              <w:rPr>
                <w:sz w:val="20"/>
                <w:szCs w:val="20"/>
                <w:color w:val="auto"/>
              </w:rPr>
            </w:pPr>
            <w:r>
              <w:rPr>
                <w:rFonts w:ascii="Courier New" w:cs="Courier New" w:eastAsia="Courier New" w:hAnsi="Courier New"/>
                <w:sz w:val="15"/>
                <w:szCs w:val="15"/>
                <w:color w:val="auto"/>
              </w:rPr>
              <w:t>storage</w:t>
            </w: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platforms.</w:t>
            </w:r>
          </w:p>
        </w:tc>
        <w:tc>
          <w:tcPr>
            <w:tcW w:w="120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148" w:right="659" w:hanging="2059"/>
        <w:spacing w:after="0"/>
        <w:tabs>
          <w:tab w:leader="none" w:pos="2128" w:val="left"/>
        </w:tabs>
        <w:rPr>
          <w:sz w:val="20"/>
          <w:szCs w:val="20"/>
          <w:color w:val="auto"/>
        </w:rPr>
      </w:pPr>
      <w:r>
        <w:rPr>
          <w:rFonts w:ascii="Courier New" w:cs="Courier New" w:eastAsia="Courier New" w:hAnsi="Courier New"/>
          <w:sz w:val="15"/>
          <w:szCs w:val="15"/>
          <w:color w:val="auto"/>
        </w:rPr>
        <w:t>81G3018</w:t>
      </w:r>
      <w:r>
        <w:rPr>
          <w:sz w:val="20"/>
          <w:szCs w:val="20"/>
          <w:color w:val="auto"/>
        </w:rPr>
        <w:tab/>
      </w:r>
      <w:r>
        <w:rPr>
          <w:rFonts w:ascii="Courier New" w:cs="Courier New" w:eastAsia="Courier New" w:hAnsi="Courier New"/>
          <w:sz w:val="15"/>
          <w:szCs w:val="15"/>
          <w:color w:val="auto"/>
        </w:rPr>
        <w:t>8-channel high gain-bandwidth 300Mbits/s 0.5(Greek mu)m 4th Qtr 1998 preamplifier.</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81G3002</w:t>
            </w: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2-channel derivative of the</w:t>
            </w:r>
          </w:p>
        </w:tc>
        <w:tc>
          <w:tcPr>
            <w:tcW w:w="1560" w:type="dxa"/>
            <w:vAlign w:val="bottom"/>
          </w:tcPr>
          <w:p>
            <w:pPr>
              <w:ind w:left="440"/>
              <w:spacing w:after="0"/>
              <w:rPr>
                <w:sz w:val="20"/>
                <w:szCs w:val="20"/>
                <w:color w:val="auto"/>
              </w:rPr>
            </w:pPr>
            <w:r>
              <w:rPr>
                <w:rFonts w:ascii="Courier New" w:cs="Courier New" w:eastAsia="Courier New" w:hAnsi="Courier New"/>
                <w:sz w:val="15"/>
                <w:szCs w:val="15"/>
                <w:color w:val="auto"/>
              </w:rPr>
              <w:t>300Mbits/s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340" w:type="dxa"/>
            <w:vAlign w:val="bottom"/>
          </w:tcPr>
          <w:p>
            <w:pPr>
              <w:spacing w:after="0"/>
              <w:rPr>
                <w:sz w:val="14"/>
                <w:szCs w:val="14"/>
                <w:color w:val="auto"/>
              </w:rPr>
            </w:pP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81G3018.</w:t>
            </w:r>
          </w:p>
        </w:tc>
        <w:tc>
          <w:tcPr>
            <w:tcW w:w="15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81G4008</w:t>
            </w:r>
          </w:p>
        </w:tc>
        <w:tc>
          <w:tcPr>
            <w:tcW w:w="3800" w:type="dxa"/>
            <w:vAlign w:val="bottom"/>
          </w:tcPr>
          <w:p>
            <w:pPr>
              <w:ind w:left="720"/>
              <w:spacing w:after="0"/>
              <w:rPr>
                <w:sz w:val="20"/>
                <w:szCs w:val="20"/>
                <w:color w:val="auto"/>
              </w:rPr>
            </w:pPr>
            <w:r>
              <w:rPr>
                <w:rFonts w:ascii="Courier New" w:cs="Courier New" w:eastAsia="Courier New" w:hAnsi="Courier New"/>
                <w:sz w:val="15"/>
                <w:szCs w:val="15"/>
                <w:color w:val="auto"/>
              </w:rPr>
              <w:t>8-channel second generation high</w:t>
            </w:r>
          </w:p>
        </w:tc>
        <w:tc>
          <w:tcPr>
            <w:tcW w:w="1340" w:type="dxa"/>
            <w:vAlign w:val="bottom"/>
          </w:tcPr>
          <w:p>
            <w:pPr>
              <w:ind w:left="220"/>
              <w:spacing w:after="0"/>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340" w:type="dxa"/>
            <w:vAlign w:val="bottom"/>
          </w:tcPr>
          <w:p>
            <w:pPr>
              <w:spacing w:after="0"/>
              <w:rPr>
                <w:sz w:val="14"/>
                <w:szCs w:val="14"/>
                <w:color w:val="auto"/>
              </w:rPr>
            </w:pPr>
          </w:p>
        </w:tc>
        <w:tc>
          <w:tcPr>
            <w:tcW w:w="3800" w:type="dxa"/>
            <w:vAlign w:val="bottom"/>
          </w:tcPr>
          <w:p>
            <w:pPr>
              <w:ind w:left="720"/>
              <w:spacing w:after="0"/>
              <w:rPr>
                <w:sz w:val="20"/>
                <w:szCs w:val="20"/>
                <w:color w:val="auto"/>
              </w:rPr>
            </w:pPr>
            <w:r>
              <w:rPr>
                <w:rFonts w:ascii="Courier New" w:cs="Courier New" w:eastAsia="Courier New" w:hAnsi="Courier New"/>
                <w:sz w:val="15"/>
                <w:szCs w:val="15"/>
                <w:color w:val="auto"/>
              </w:rPr>
              <w:t>gain-bandwidth preamplifier.</w:t>
            </w:r>
          </w:p>
        </w:tc>
        <w:tc>
          <w:tcPr>
            <w:tcW w:w="13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81G4014</w:t>
            </w:r>
          </w:p>
        </w:tc>
        <w:tc>
          <w:tcPr>
            <w:tcW w:w="3620" w:type="dxa"/>
            <w:vAlign w:val="bottom"/>
          </w:tcPr>
          <w:p>
            <w:pPr>
              <w:ind w:left="720"/>
              <w:spacing w:after="0"/>
              <w:rPr>
                <w:sz w:val="20"/>
                <w:szCs w:val="20"/>
                <w:color w:val="auto"/>
              </w:rPr>
            </w:pPr>
            <w:r>
              <w:rPr>
                <w:rFonts w:ascii="Courier New" w:cs="Courier New" w:eastAsia="Courier New" w:hAnsi="Courier New"/>
                <w:sz w:val="15"/>
                <w:szCs w:val="15"/>
                <w:color w:val="auto"/>
              </w:rPr>
              <w:t>4-channel derivative of the</w:t>
            </w:r>
          </w:p>
        </w:tc>
        <w:tc>
          <w:tcPr>
            <w:tcW w:w="1520" w:type="dxa"/>
            <w:vAlign w:val="bottom"/>
          </w:tcPr>
          <w:p>
            <w:pPr>
              <w:ind w:left="400"/>
              <w:spacing w:after="0"/>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4th Qtr 1999</w:t>
            </w:r>
          </w:p>
        </w:tc>
      </w:tr>
      <w:tr>
        <w:trPr>
          <w:trHeight w:val="172"/>
        </w:trPr>
        <w:tc>
          <w:tcPr>
            <w:tcW w:w="1340" w:type="dxa"/>
            <w:vAlign w:val="bottom"/>
          </w:tcPr>
          <w:p>
            <w:pPr>
              <w:spacing w:after="0"/>
              <w:rPr>
                <w:sz w:val="14"/>
                <w:szCs w:val="14"/>
                <w:color w:val="auto"/>
              </w:rPr>
            </w:pPr>
          </w:p>
        </w:tc>
        <w:tc>
          <w:tcPr>
            <w:tcW w:w="3620" w:type="dxa"/>
            <w:vAlign w:val="bottom"/>
          </w:tcPr>
          <w:p>
            <w:pPr>
              <w:ind w:left="720"/>
              <w:spacing w:after="0"/>
              <w:rPr>
                <w:sz w:val="20"/>
                <w:szCs w:val="20"/>
                <w:color w:val="auto"/>
              </w:rPr>
            </w:pPr>
            <w:r>
              <w:rPr>
                <w:rFonts w:ascii="Courier New" w:cs="Courier New" w:eastAsia="Courier New" w:hAnsi="Courier New"/>
                <w:sz w:val="15"/>
                <w:szCs w:val="15"/>
                <w:color w:val="auto"/>
              </w:rPr>
              <w:t>81G4008 for two-disk storage</w:t>
            </w:r>
          </w:p>
        </w:tc>
        <w:tc>
          <w:tcPr>
            <w:tcW w:w="15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72"/>
        </w:trPr>
        <w:tc>
          <w:tcPr>
            <w:tcW w:w="1340" w:type="dxa"/>
            <w:vAlign w:val="bottom"/>
          </w:tcPr>
          <w:p>
            <w:pPr>
              <w:spacing w:after="0"/>
              <w:rPr>
                <w:sz w:val="14"/>
                <w:szCs w:val="14"/>
                <w:color w:val="auto"/>
              </w:rPr>
            </w:pPr>
          </w:p>
        </w:tc>
        <w:tc>
          <w:tcPr>
            <w:tcW w:w="3620" w:type="dxa"/>
            <w:vAlign w:val="bottom"/>
          </w:tcPr>
          <w:p>
            <w:pPr>
              <w:ind w:left="720"/>
              <w:spacing w:after="0"/>
              <w:rPr>
                <w:sz w:val="20"/>
                <w:szCs w:val="20"/>
                <w:color w:val="auto"/>
              </w:rPr>
            </w:pPr>
            <w:r>
              <w:rPr>
                <w:rFonts w:ascii="Courier New" w:cs="Courier New" w:eastAsia="Courier New" w:hAnsi="Courier New"/>
                <w:sz w:val="15"/>
                <w:szCs w:val="15"/>
                <w:color w:val="auto"/>
              </w:rPr>
              <w:t>platforms.</w:t>
            </w:r>
          </w:p>
        </w:tc>
        <w:tc>
          <w:tcPr>
            <w:tcW w:w="152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81G4002</w:t>
            </w: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2-channel derivative of the</w:t>
            </w:r>
          </w:p>
        </w:tc>
        <w:tc>
          <w:tcPr>
            <w:tcW w:w="1560" w:type="dxa"/>
            <w:vAlign w:val="bottom"/>
          </w:tcPr>
          <w:p>
            <w:pPr>
              <w:ind w:left="440"/>
              <w:spacing w:after="0"/>
              <w:rPr>
                <w:sz w:val="20"/>
                <w:szCs w:val="20"/>
                <w:color w:val="auto"/>
              </w:rPr>
            </w:pPr>
            <w:r>
              <w:rPr>
                <w:rFonts w:ascii="Courier New" w:cs="Courier New" w:eastAsia="Courier New" w:hAnsi="Courier New"/>
                <w:sz w:val="15"/>
                <w:szCs w:val="15"/>
                <w:color w:val="auto"/>
              </w:rPr>
              <w:t>500Mbits/s</w:t>
            </w:r>
          </w:p>
        </w:tc>
        <w:tc>
          <w:tcPr>
            <w:tcW w:w="1700" w:type="dxa"/>
            <w:vAlign w:val="bottom"/>
          </w:tcPr>
          <w:p>
            <w:pPr>
              <w:ind w:left="220"/>
              <w:spacing w:after="0"/>
              <w:rPr>
                <w:sz w:val="20"/>
                <w:szCs w:val="20"/>
                <w:color w:val="auto"/>
              </w:rPr>
            </w:pPr>
            <w:r>
              <w:rPr>
                <w:rFonts w:ascii="Courier New" w:cs="Courier New" w:eastAsia="Courier New" w:hAnsi="Courier New"/>
                <w:sz w:val="15"/>
                <w:szCs w:val="15"/>
                <w:color w:val="auto"/>
              </w:rPr>
              <w:t>0.5(Greek mu)m</w:t>
            </w:r>
          </w:p>
        </w:tc>
        <w:tc>
          <w:tcPr>
            <w:tcW w:w="1300" w:type="dxa"/>
            <w:vAlign w:val="bottom"/>
          </w:tcPr>
          <w:p>
            <w:pPr>
              <w:ind w:left="220"/>
              <w:spacing w:after="0"/>
              <w:rPr>
                <w:sz w:val="20"/>
                <w:szCs w:val="20"/>
                <w:color w:val="auto"/>
              </w:rPr>
            </w:pPr>
            <w:r>
              <w:rPr>
                <w:rFonts w:ascii="Courier New" w:cs="Courier New" w:eastAsia="Courier New" w:hAnsi="Courier New"/>
                <w:sz w:val="15"/>
                <w:szCs w:val="15"/>
                <w:color w:val="auto"/>
                <w:w w:val="98"/>
              </w:rPr>
              <w:t>1st Qtr 2000</w:t>
            </w:r>
          </w:p>
        </w:tc>
      </w:tr>
      <w:tr>
        <w:trPr>
          <w:trHeight w:val="172"/>
        </w:trPr>
        <w:tc>
          <w:tcPr>
            <w:tcW w:w="1340" w:type="dxa"/>
            <w:vAlign w:val="bottom"/>
          </w:tcPr>
          <w:p>
            <w:pPr>
              <w:spacing w:after="0"/>
              <w:rPr>
                <w:sz w:val="14"/>
                <w:szCs w:val="14"/>
                <w:color w:val="auto"/>
              </w:rPr>
            </w:pPr>
          </w:p>
        </w:tc>
        <w:tc>
          <w:tcPr>
            <w:tcW w:w="3580" w:type="dxa"/>
            <w:vAlign w:val="bottom"/>
          </w:tcPr>
          <w:p>
            <w:pPr>
              <w:ind w:left="720"/>
              <w:spacing w:after="0"/>
              <w:rPr>
                <w:sz w:val="20"/>
                <w:szCs w:val="20"/>
                <w:color w:val="auto"/>
              </w:rPr>
            </w:pPr>
            <w:r>
              <w:rPr>
                <w:rFonts w:ascii="Courier New" w:cs="Courier New" w:eastAsia="Courier New" w:hAnsi="Courier New"/>
                <w:sz w:val="15"/>
                <w:szCs w:val="15"/>
                <w:color w:val="auto"/>
              </w:rPr>
              <w:t>81G4008.</w:t>
            </w:r>
          </w:p>
        </w:tc>
        <w:tc>
          <w:tcPr>
            <w:tcW w:w="15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300" w:type="dxa"/>
            <w:vAlign w:val="bottom"/>
          </w:tcPr>
          <w:p>
            <w:pPr>
              <w:spacing w:after="0"/>
              <w:rPr>
                <w:sz w:val="14"/>
                <w:szCs w:val="14"/>
                <w:color w:val="auto"/>
              </w:rPr>
            </w:pPr>
          </w:p>
        </w:tc>
      </w:tr>
    </w:tbl>
    <w:p>
      <w:pPr>
        <w:spacing w:after="0" w:line="4" w:lineRule="exact"/>
        <w:rPr>
          <w:sz w:val="20"/>
          <w:szCs w:val="20"/>
          <w:color w:val="auto"/>
        </w:rPr>
      </w:pPr>
    </w:p>
    <w:p>
      <w:pPr>
        <w:ind w:left="188" w:hanging="188"/>
        <w:spacing w:after="0"/>
        <w:tabs>
          <w:tab w:leader="none" w:pos="188" w:val="left"/>
        </w:tabs>
        <w:numPr>
          <w:ilvl w:val="0"/>
          <w:numId w:val="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55"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sz w:val="20"/>
          <w:szCs w:val="20"/>
          <w:color w:val="auto"/>
        </w:rPr>
      </w:pPr>
    </w:p>
    <w:p>
      <w:pPr>
        <w:ind w:left="188" w:right="3079" w:hanging="188"/>
        <w:spacing w:after="0" w:line="242" w:lineRule="auto"/>
        <w:tabs>
          <w:tab w:leader="none" w:pos="188"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BROADBAND DATA COMMUNICATIONS PRODUCTS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34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347"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27"/>
          </w:cols>
          <w:pgMar w:left="232" w:top="289" w:right="1440" w:bottom="1440" w:gutter="0" w:footer="0" w:header="0"/>
        </w:sectPr>
      </w:pPr>
    </w:p>
    <w:bookmarkStart w:id="54" w:name="page55"/>
    <w:bookmarkEnd w:id="54"/>
    <w:p>
      <w:pPr>
        <w:ind w:left="268"/>
        <w:spacing w:after="0"/>
        <w:rPr>
          <w:sz w:val="20"/>
          <w:szCs w:val="20"/>
          <w:color w:val="auto"/>
        </w:rPr>
      </w:pPr>
      <w:r>
        <w:rPr>
          <w:rFonts w:ascii="Courier New" w:cs="Courier New" w:eastAsia="Courier New" w:hAnsi="Courier New"/>
          <w:sz w:val="15"/>
          <w:szCs w:val="15"/>
          <w:color w:val="auto"/>
        </w:rPr>
        <w:t>49</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Our current Fast Ethernet products are listed in the table below.</w:t>
      </w:r>
    </w:p>
    <w:p>
      <w:pPr>
        <w:spacing w:after="0" w:line="348"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0"/>
          <w:szCs w:val="20"/>
          <w:color w:val="auto"/>
        </w:rPr>
      </w:pPr>
    </w:p>
    <w:p>
      <w:pPr>
        <w:ind w:left="88"/>
        <w:spacing w:after="0"/>
        <w:tabs>
          <w:tab w:leader="none" w:pos="7128" w:val="left"/>
          <w:tab w:leader="none" w:pos="8568" w:val="left"/>
        </w:tabs>
        <w:rPr>
          <w:sz w:val="20"/>
          <w:szCs w:val="20"/>
          <w:color w:val="auto"/>
        </w:rPr>
      </w:pPr>
      <w:r>
        <w:rPr>
          <w:rFonts w:ascii="Courier New" w:cs="Courier New" w:eastAsia="Courier New" w:hAnsi="Courier New"/>
          <w:sz w:val="15"/>
          <w:szCs w:val="15"/>
          <w:color w:val="auto"/>
        </w:rPr>
        <w:t>DATA COMMUNICATIONS</w:t>
      </w:r>
      <w:r>
        <w:rPr>
          <w:sz w:val="20"/>
          <w:szCs w:val="20"/>
          <w:color w:val="auto"/>
        </w:rPr>
        <w:tab/>
      </w:r>
      <w:r>
        <w:rPr>
          <w:rFonts w:ascii="Courier New" w:cs="Courier New" w:eastAsia="Courier New" w:hAnsi="Courier New"/>
          <w:sz w:val="15"/>
          <w:szCs w:val="15"/>
          <w:color w:val="auto"/>
        </w:rPr>
        <w:t>CMOS</w:t>
      </w:r>
      <w:r>
        <w:rPr>
          <w:sz w:val="20"/>
          <w:szCs w:val="20"/>
          <w:color w:val="auto"/>
        </w:rPr>
        <w:tab/>
      </w:r>
      <w:r>
        <w:rPr>
          <w:rFonts w:ascii="Courier New" w:cs="Courier New" w:eastAsia="Courier New" w:hAnsi="Courier New"/>
          <w:sz w:val="15"/>
          <w:szCs w:val="15"/>
          <w:color w:val="auto"/>
        </w:rPr>
        <w:t>INTRODUCTION</w:t>
      </w:r>
    </w:p>
    <w:p>
      <w:pPr>
        <w:spacing w:after="0" w:line="2" w:lineRule="exact"/>
        <w:rPr>
          <w:sz w:val="20"/>
          <w:szCs w:val="20"/>
          <w:color w:val="auto"/>
        </w:rPr>
      </w:pPr>
    </w:p>
    <w:p>
      <w:pPr>
        <w:ind w:left="268"/>
        <w:spacing w:after="0"/>
        <w:tabs>
          <w:tab w:leader="none" w:pos="3108" w:val="left"/>
          <w:tab w:leader="none" w:pos="5528" w:val="left"/>
          <w:tab w:leader="none" w:pos="7048" w:val="left"/>
          <w:tab w:leader="none" w:pos="8828" w:val="left"/>
        </w:tabs>
        <w:rPr>
          <w:sz w:val="20"/>
          <w:szCs w:val="20"/>
          <w:color w:val="auto"/>
        </w:rPr>
      </w:pPr>
      <w:r>
        <w:rPr>
          <w:rFonts w:ascii="Courier New" w:cs="Courier New" w:eastAsia="Courier New" w:hAnsi="Courier New"/>
          <w:sz w:val="15"/>
          <w:szCs w:val="15"/>
          <w:color w:val="auto"/>
        </w:rPr>
        <w:t>PRODUCTS</w:t>
      </w:r>
      <w:r>
        <w:rPr>
          <w:sz w:val="20"/>
          <w:szCs w:val="20"/>
          <w:color w:val="auto"/>
        </w:rPr>
        <w:tab/>
      </w:r>
      <w:r>
        <w:rPr>
          <w:rFonts w:ascii="Courier New" w:cs="Courier New" w:eastAsia="Courier New" w:hAnsi="Courier New"/>
          <w:sz w:val="15"/>
          <w:szCs w:val="15"/>
          <w:color w:val="auto"/>
        </w:rPr>
        <w:t>DESCRIPTION</w:t>
      </w:r>
      <w:r>
        <w:rPr>
          <w:sz w:val="20"/>
          <w:szCs w:val="20"/>
          <w:color w:val="auto"/>
        </w:rPr>
        <w:tab/>
      </w:r>
      <w:r>
        <w:rPr>
          <w:rFonts w:ascii="Courier New" w:cs="Courier New" w:eastAsia="Courier New" w:hAnsi="Courier New"/>
          <w:sz w:val="15"/>
          <w:szCs w:val="15"/>
          <w:color w:val="auto"/>
        </w:rPr>
        <w:t>PERFORMANCE</w:t>
      </w:r>
      <w:r>
        <w:rPr>
          <w:sz w:val="20"/>
          <w:szCs w:val="20"/>
          <w:color w:val="auto"/>
        </w:rPr>
        <w:tab/>
      </w:r>
      <w:r>
        <w:rPr>
          <w:rFonts w:ascii="Courier New" w:cs="Courier New" w:eastAsia="Courier New" w:hAnsi="Courier New"/>
          <w:sz w:val="15"/>
          <w:szCs w:val="15"/>
          <w:color w:val="auto"/>
        </w:rPr>
        <w:t>PROCESS</w:t>
      </w:r>
      <w:r>
        <w:rPr>
          <w:sz w:val="20"/>
          <w:szCs w:val="20"/>
          <w:color w:val="auto"/>
        </w:rPr>
        <w:tab/>
      </w:r>
      <w:r>
        <w:rPr>
          <w:rFonts w:ascii="Courier New" w:cs="Courier New" w:eastAsia="Courier New" w:hAnsi="Courier New"/>
          <w:sz w:val="15"/>
          <w:szCs w:val="15"/>
          <w:color w:val="auto"/>
        </w:rPr>
        <w:t>DATE*</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84"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1380" w:type="dxa"/>
            <w:vAlign w:val="bottom"/>
          </w:tcPr>
          <w:p>
            <w:pPr>
              <w:spacing w:after="0"/>
              <w:rPr>
                <w:sz w:val="20"/>
                <w:szCs w:val="20"/>
                <w:color w:val="auto"/>
              </w:rPr>
            </w:pPr>
            <w:r>
              <w:rPr>
                <w:rFonts w:ascii="Courier New" w:cs="Courier New" w:eastAsia="Courier New" w:hAnsi="Courier New"/>
                <w:sz w:val="15"/>
                <w:szCs w:val="15"/>
                <w:color w:val="auto"/>
              </w:rPr>
              <w:t>88E3080</w:t>
            </w: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8-port digital signal processing</w:t>
            </w:r>
          </w:p>
        </w:tc>
        <w:tc>
          <w:tcPr>
            <w:tcW w:w="3080" w:type="dxa"/>
            <w:vAlign w:val="bottom"/>
          </w:tcPr>
          <w:p>
            <w:pPr>
              <w:ind w:left="120"/>
              <w:spacing w:after="0"/>
              <w:rPr>
                <w:sz w:val="20"/>
                <w:szCs w:val="20"/>
                <w:color w:val="auto"/>
              </w:rPr>
            </w:pPr>
            <w:r>
              <w:rPr>
                <w:rFonts w:ascii="Courier New" w:cs="Courier New" w:eastAsia="Courier New" w:hAnsi="Courier New"/>
                <w:sz w:val="15"/>
                <w:szCs w:val="15"/>
                <w:color w:val="auto"/>
              </w:rPr>
              <w:t>10/100Mbits/s   0.25(Greek mu)m</w:t>
            </w:r>
          </w:p>
        </w:tc>
        <w:tc>
          <w:tcPr>
            <w:tcW w:w="1260" w:type="dxa"/>
            <w:vAlign w:val="bottom"/>
          </w:tcPr>
          <w:p>
            <w:pPr>
              <w:ind w:left="180"/>
              <w:spacing w:after="0"/>
              <w:rPr>
                <w:sz w:val="20"/>
                <w:szCs w:val="20"/>
                <w:color w:val="auto"/>
              </w:rPr>
            </w:pPr>
            <w:r>
              <w:rPr>
                <w:rFonts w:ascii="Courier New" w:cs="Courier New" w:eastAsia="Courier New" w:hAnsi="Courier New"/>
                <w:sz w:val="15"/>
                <w:szCs w:val="15"/>
                <w:color w:val="auto"/>
                <w:w w:val="98"/>
              </w:rPr>
              <w:t>4th Qtr 1999</w:t>
            </w: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based Fast Ethernet physical</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layer device for use in workgroup</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and enterprise repeaters, hubs,</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r>
        <w:trPr>
          <w:trHeight w:val="172"/>
        </w:trPr>
        <w:tc>
          <w:tcPr>
            <w:tcW w:w="1380" w:type="dxa"/>
            <w:vAlign w:val="bottom"/>
          </w:tcPr>
          <w:p>
            <w:pPr>
              <w:spacing w:after="0"/>
              <w:rPr>
                <w:sz w:val="14"/>
                <w:szCs w:val="14"/>
                <w:color w:val="auto"/>
              </w:rPr>
            </w:pPr>
          </w:p>
        </w:tc>
        <w:tc>
          <w:tcPr>
            <w:tcW w:w="3860" w:type="dxa"/>
            <w:vAlign w:val="bottom"/>
          </w:tcPr>
          <w:p>
            <w:pPr>
              <w:ind w:left="760"/>
              <w:spacing w:after="0"/>
              <w:rPr>
                <w:sz w:val="20"/>
                <w:szCs w:val="20"/>
                <w:color w:val="auto"/>
              </w:rPr>
            </w:pPr>
            <w:r>
              <w:rPr>
                <w:rFonts w:ascii="Courier New" w:cs="Courier New" w:eastAsia="Courier New" w:hAnsi="Courier New"/>
                <w:sz w:val="15"/>
                <w:szCs w:val="15"/>
                <w:color w:val="auto"/>
              </w:rPr>
              <w:t>switches and routers.</w:t>
            </w:r>
          </w:p>
        </w:tc>
        <w:tc>
          <w:tcPr>
            <w:tcW w:w="3080" w:type="dxa"/>
            <w:vAlign w:val="bottom"/>
          </w:tcPr>
          <w:p>
            <w:pPr>
              <w:spacing w:after="0"/>
              <w:rPr>
                <w:sz w:val="14"/>
                <w:szCs w:val="14"/>
                <w:color w:val="auto"/>
              </w:rPr>
            </w:pPr>
          </w:p>
        </w:tc>
        <w:tc>
          <w:tcPr>
            <w:tcW w:w="1260" w:type="dxa"/>
            <w:vAlign w:val="bottom"/>
          </w:tcPr>
          <w:p>
            <w:pPr>
              <w:spacing w:after="0"/>
              <w:rPr>
                <w:sz w:val="14"/>
                <w:szCs w:val="14"/>
                <w:color w:val="auto"/>
              </w:rPr>
            </w:pPr>
          </w:p>
        </w:tc>
      </w:tr>
    </w:tbl>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3" w:lineRule="exact"/>
        <w:rPr>
          <w:sz w:val="20"/>
          <w:szCs w:val="20"/>
          <w:color w:val="auto"/>
        </w:rPr>
      </w:pPr>
    </w:p>
    <w:p>
      <w:pPr>
        <w:jc w:val="both"/>
        <w:ind w:left="2228" w:right="559" w:hanging="2139"/>
        <w:spacing w:after="0"/>
        <w:tabs>
          <w:tab w:leader="none" w:pos="2208" w:val="left"/>
        </w:tabs>
        <w:rPr>
          <w:sz w:val="20"/>
          <w:szCs w:val="20"/>
          <w:color w:val="auto"/>
        </w:rPr>
      </w:pPr>
      <w:r>
        <w:rPr>
          <w:rFonts w:ascii="Courier New" w:cs="Courier New" w:eastAsia="Courier New" w:hAnsi="Courier New"/>
          <w:sz w:val="15"/>
          <w:szCs w:val="15"/>
          <w:color w:val="auto"/>
        </w:rPr>
        <w:t>88E3060</w:t>
      </w:r>
      <w:r>
        <w:rPr>
          <w:sz w:val="20"/>
          <w:szCs w:val="20"/>
          <w:color w:val="auto"/>
        </w:rPr>
        <w:tab/>
      </w:r>
      <w:r>
        <w:rPr>
          <w:rFonts w:ascii="Courier New" w:cs="Courier New" w:eastAsia="Courier New" w:hAnsi="Courier New"/>
          <w:sz w:val="15"/>
          <w:szCs w:val="15"/>
          <w:color w:val="auto"/>
        </w:rPr>
        <w:t>6-port digital signal processing 10/100Mbits/s 0.25(Greek mu)m 1st Qtr 2000 based Fast Ethernet physical</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layer device for use in general</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purpose personal computer hubs</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and switches.</w:t>
      </w:r>
    </w:p>
    <w:p>
      <w:pPr>
        <w:spacing w:after="0" w:line="4" w:lineRule="exact"/>
        <w:rPr>
          <w:sz w:val="20"/>
          <w:szCs w:val="20"/>
          <w:color w:val="auto"/>
        </w:rPr>
      </w:pPr>
    </w:p>
    <w:p>
      <w:pPr>
        <w:ind w:left="188" w:hanging="188"/>
        <w:spacing w:after="0"/>
        <w:tabs>
          <w:tab w:leader="none" w:pos="188" w:val="left"/>
        </w:tabs>
        <w:numPr>
          <w:ilvl w:val="0"/>
          <w:numId w:val="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55"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4" w:lineRule="exact"/>
        <w:rPr>
          <w:sz w:val="20"/>
          <w:szCs w:val="20"/>
          <w:color w:val="auto"/>
        </w:rPr>
      </w:pPr>
    </w:p>
    <w:p>
      <w:pPr>
        <w:ind w:left="188" w:right="3079" w:hanging="188"/>
        <w:spacing w:after="0" w:line="242" w:lineRule="auto"/>
        <w:tabs>
          <w:tab w:leader="none" w:pos="188"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34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200" w:lineRule="exact"/>
        <w:rPr>
          <w:sz w:val="20"/>
          <w:szCs w:val="20"/>
          <w:color w:val="auto"/>
        </w:rPr>
      </w:pPr>
    </w:p>
    <w:p>
      <w:pPr>
        <w:spacing w:after="0" w:line="322" w:lineRule="exact"/>
        <w:rPr>
          <w:sz w:val="20"/>
          <w:szCs w:val="20"/>
          <w:color w:val="auto"/>
        </w:rPr>
      </w:pPr>
    </w:p>
    <w:p>
      <w:pPr>
        <w:ind w:left="8" w:right="3159" w:firstLine="447"/>
        <w:spacing w:after="0" w:line="261" w:lineRule="auto"/>
        <w:rPr>
          <w:sz w:val="20"/>
          <w:szCs w:val="20"/>
          <w:color w:val="auto"/>
        </w:rPr>
      </w:pPr>
      <w:r>
        <w:rPr>
          <w:rFonts w:ascii="Courier New" w:cs="Courier New" w:eastAsia="Courier New" w:hAnsi="Courier New"/>
          <w:sz w:val="14"/>
          <w:szCs w:val="14"/>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336"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27"/>
          </w:cols>
          <w:pgMar w:left="232" w:top="289" w:right="1440" w:bottom="1440" w:gutter="0" w:footer="0" w:header="0"/>
        </w:sectPr>
      </w:pPr>
    </w:p>
    <w:bookmarkStart w:id="55" w:name="page56"/>
    <w:bookmarkEnd w:id="55"/>
    <w:p>
      <w:pPr>
        <w:ind w:left="260"/>
        <w:spacing w:after="0"/>
        <w:rPr>
          <w:sz w:val="20"/>
          <w:szCs w:val="20"/>
          <w:color w:val="auto"/>
        </w:rPr>
      </w:pPr>
      <w:r>
        <w:rPr>
          <w:rFonts w:ascii="Courier New" w:cs="Courier New" w:eastAsia="Courier New" w:hAnsi="Courier New"/>
          <w:sz w:val="15"/>
          <w:szCs w:val="15"/>
          <w:color w:val="auto"/>
        </w:rPr>
        <w:t>50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CUSTOMERS, SALES AND MARKETING</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3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w w:val="98"/>
              </w:rPr>
              <w:t>PERCENTAGE OF REVENUE</w:t>
            </w:r>
          </w:p>
        </w:tc>
      </w:tr>
      <w:tr>
        <w:trPr>
          <w:trHeight w:val="172"/>
        </w:trPr>
        <w:tc>
          <w:tcPr>
            <w:tcW w:w="4380" w:type="dxa"/>
            <w:vAlign w:val="bottom"/>
          </w:tcPr>
          <w:p>
            <w:pPr>
              <w:spacing w:after="0"/>
              <w:rPr>
                <w:sz w:val="14"/>
                <w:szCs w:val="14"/>
                <w:color w:val="auto"/>
              </w:rPr>
            </w:pPr>
          </w:p>
        </w:tc>
        <w:tc>
          <w:tcPr>
            <w:tcW w:w="276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YEAR ENDED</w:t>
            </w:r>
          </w:p>
        </w:tc>
        <w:tc>
          <w:tcPr>
            <w:tcW w:w="1420" w:type="dxa"/>
            <w:vAlign w:val="bottom"/>
          </w:tcPr>
          <w:p>
            <w:pPr>
              <w:spacing w:after="0"/>
              <w:rPr>
                <w:sz w:val="14"/>
                <w:szCs w:val="14"/>
                <w:color w:val="auto"/>
              </w:rPr>
            </w:pP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JANUARY 31,</w:t>
            </w:r>
          </w:p>
        </w:tc>
        <w:tc>
          <w:tcPr>
            <w:tcW w:w="14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THREE MONTHS</w:t>
            </w:r>
          </w:p>
        </w:tc>
      </w:tr>
      <w:tr>
        <w:trPr>
          <w:trHeight w:val="172"/>
        </w:trPr>
        <w:tc>
          <w:tcPr>
            <w:tcW w:w="4380" w:type="dxa"/>
            <w:vAlign w:val="bottom"/>
          </w:tcPr>
          <w:p>
            <w:pPr>
              <w:spacing w:after="0"/>
              <w:rPr>
                <w:sz w:val="14"/>
                <w:szCs w:val="14"/>
                <w:color w:val="auto"/>
              </w:rPr>
            </w:pPr>
          </w:p>
        </w:tc>
        <w:tc>
          <w:tcPr>
            <w:tcW w:w="134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ENDED</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CUSTOMER</w:t>
            </w:r>
          </w:p>
        </w:tc>
        <w:tc>
          <w:tcPr>
            <w:tcW w:w="440" w:type="dxa"/>
            <w:vAlign w:val="bottom"/>
          </w:tcPr>
          <w:p>
            <w:pPr>
              <w:ind w:left="80"/>
              <w:spacing w:after="0"/>
              <w:rPr>
                <w:sz w:val="20"/>
                <w:szCs w:val="20"/>
                <w:color w:val="auto"/>
              </w:rPr>
            </w:pPr>
            <w:r>
              <w:rPr>
                <w:rFonts w:ascii="Courier New" w:cs="Courier New" w:eastAsia="Courier New" w:hAnsi="Courier New"/>
                <w:sz w:val="15"/>
                <w:szCs w:val="15"/>
                <w:color w:val="auto"/>
                <w:w w:val="94"/>
              </w:rPr>
              <w:t>1999</w:t>
            </w:r>
          </w:p>
        </w:tc>
        <w:tc>
          <w:tcPr>
            <w:tcW w:w="900" w:type="dxa"/>
            <w:vAlign w:val="bottom"/>
          </w:tcPr>
          <w:p>
            <w:pPr>
              <w:ind w:left="360"/>
              <w:spacing w:after="0"/>
              <w:rPr>
                <w:sz w:val="20"/>
                <w:szCs w:val="20"/>
                <w:color w:val="auto"/>
              </w:rPr>
            </w:pPr>
            <w:r>
              <w:rPr>
                <w:rFonts w:ascii="Courier New" w:cs="Courier New" w:eastAsia="Courier New" w:hAnsi="Courier New"/>
                <w:sz w:val="15"/>
                <w:szCs w:val="15"/>
                <w:color w:val="auto"/>
              </w:rPr>
              <w:t>2000</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APRIL 30, 2000</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w:t>
            </w:r>
          </w:p>
        </w:tc>
        <w:tc>
          <w:tcPr>
            <w:tcW w:w="440" w:type="dxa"/>
            <w:vAlign w:val="bottom"/>
          </w:tcPr>
          <w:p>
            <w:pPr>
              <w:ind w:left="80"/>
              <w:spacing w:after="0"/>
              <w:rPr>
                <w:sz w:val="20"/>
                <w:szCs w:val="20"/>
                <w:color w:val="auto"/>
              </w:rPr>
            </w:pPr>
            <w:r>
              <w:rPr>
                <w:rFonts w:ascii="Courier New" w:cs="Courier New" w:eastAsia="Courier New" w:hAnsi="Courier New"/>
                <w:sz w:val="15"/>
                <w:szCs w:val="15"/>
                <w:color w:val="auto"/>
                <w:w w:val="94"/>
              </w:rPr>
              <w:t>----</w:t>
            </w:r>
          </w:p>
        </w:tc>
        <w:tc>
          <w:tcPr>
            <w:tcW w:w="90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Samsung.........................................</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36%</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45%</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Seagate.........................................</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43</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24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16</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Hitachi.........................................</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20</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Fujitsu.........................................</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14</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12</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Toshiba.........................................</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10</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4</w:t>
            </w:r>
          </w:p>
        </w:tc>
      </w:tr>
      <w:tr>
        <w:trPr>
          <w:trHeight w:val="172"/>
        </w:trPr>
        <w:tc>
          <w:tcPr>
            <w:tcW w:w="4380" w:type="dxa"/>
            <w:vAlign w:val="bottom"/>
          </w:tcPr>
          <w:p>
            <w:pPr>
              <w:spacing w:after="0"/>
              <w:rPr>
                <w:sz w:val="14"/>
                <w:szCs w:val="14"/>
                <w:color w:val="auto"/>
              </w:rPr>
            </w:pP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w:t>
            </w:r>
          </w:p>
        </w:tc>
      </w:tr>
      <w:tr>
        <w:trPr>
          <w:trHeight w:val="172"/>
        </w:trPr>
        <w:tc>
          <w:tcPr>
            <w:tcW w:w="4380" w:type="dxa"/>
            <w:vAlign w:val="bottom"/>
          </w:tcPr>
          <w:p>
            <w:pPr>
              <w:ind w:left="880"/>
              <w:spacing w:after="0"/>
              <w:rPr>
                <w:sz w:val="20"/>
                <w:szCs w:val="20"/>
                <w:color w:val="auto"/>
              </w:rPr>
            </w:pPr>
            <w:r>
              <w:rPr>
                <w:rFonts w:ascii="Courier New" w:cs="Courier New" w:eastAsia="Courier New" w:hAnsi="Courier New"/>
                <w:sz w:val="15"/>
                <w:szCs w:val="15"/>
                <w:color w:val="auto"/>
              </w:rPr>
              <w:t>Total.................................</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99%</w:t>
            </w:r>
          </w:p>
        </w:tc>
        <w:tc>
          <w:tcPr>
            <w:tcW w:w="900" w:type="dxa"/>
            <w:vAlign w:val="bottom"/>
          </w:tcPr>
          <w:p>
            <w:pPr>
              <w:ind w:left="440"/>
              <w:spacing w:after="0"/>
              <w:rPr>
                <w:sz w:val="20"/>
                <w:szCs w:val="20"/>
                <w:color w:val="auto"/>
              </w:rPr>
            </w:pPr>
            <w:r>
              <w:rPr>
                <w:rFonts w:ascii="Courier New" w:cs="Courier New" w:eastAsia="Courier New" w:hAnsi="Courier New"/>
                <w:sz w:val="15"/>
                <w:szCs w:val="15"/>
                <w:color w:val="auto"/>
              </w:rPr>
              <w:t>98%</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97%</w:t>
            </w:r>
          </w:p>
        </w:tc>
      </w:tr>
    </w:tbl>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349"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April 30, 2000, our sales and marketing organization consisted of 61 employees and 11 manufacturers' representatives. In November 1999, our Japanese subsidiary, Marvell Japan, opened a new technical and sales support facility in Japan to provide greater support for our international customers.</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19"/>
          </w:cols>
          <w:pgMar w:left="240" w:top="289" w:right="1440" w:bottom="1440" w:gutter="0" w:footer="0" w:header="0"/>
          <w:type w:val="continuous"/>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April 30, 2000, we had nine field application engineers.</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AGREEMENT WITH INTEL</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Effective May 19, 2000, we entered into an exclusive agreement with Intel Corporation for the integration of our Gigabit Ethernet physical layer device and an Intel networking product for the personal computer end user market. The integrated device that we develop pursuant to the agreement may be sold only to Intel. The term of the agreement is two years from the sampling date, which means the date Intel first makes the integrated device generally available for purchase, subject to Intel's right to terminate the agreement early. Upon notice of early termination, the exclusivity provisions of the agreement will terminate. 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200" w:lineRule="exact"/>
        <w:rPr>
          <w:sz w:val="20"/>
          <w:szCs w:val="20"/>
          <w:color w:val="auto"/>
        </w:rPr>
      </w:pPr>
    </w:p>
    <w:p>
      <w:pPr>
        <w:spacing w:after="0" w:line="32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agreement restricts us from developing a similar integrated device with third parties. This restriction generally terminates upon the earlier of notification of early termination of the agreement or the end of the second calendar quarter after the sampling date.</w:t>
      </w:r>
    </w:p>
    <w:p>
      <w:pPr>
        <w:spacing w:after="0" w:line="200" w:lineRule="exact"/>
        <w:rPr>
          <w:sz w:val="20"/>
          <w:szCs w:val="20"/>
          <w:color w:val="auto"/>
        </w:rPr>
      </w:pPr>
    </w:p>
    <w:p>
      <w:pPr>
        <w:spacing w:after="0" w:line="31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w:t>
      </w:r>
    </w:p>
    <w:p>
      <w:pPr>
        <w:spacing w:after="0" w:line="348" w:lineRule="exact"/>
        <w:rPr>
          <w:sz w:val="20"/>
          <w:szCs w:val="20"/>
          <w:color w:val="auto"/>
        </w:rPr>
      </w:pPr>
    </w:p>
    <w:p>
      <w:pPr>
        <w:jc w:val="both"/>
        <w:ind w:right="3779" w:firstLine="447"/>
        <w:spacing w:after="0" w:line="241" w:lineRule="auto"/>
        <w:rPr>
          <w:sz w:val="20"/>
          <w:szCs w:val="20"/>
          <w:color w:val="auto"/>
        </w:rPr>
      </w:pPr>
      <w:r>
        <w:rPr>
          <w:rFonts w:ascii="Courier New" w:cs="Courier New" w:eastAsia="Courier New" w:hAnsi="Courier New"/>
          <w:sz w:val="15"/>
          <w:szCs w:val="15"/>
          <w:color w:val="auto"/>
        </w:rPr>
        <w:t>We believe our key technical competitive advantages result from the collection of proprietary technologies that we have developed since our inception. Our products are based on the following technologies:</w:t>
      </w:r>
    </w:p>
    <w:p>
      <w:pPr>
        <w:spacing w:after="0" w:line="174" w:lineRule="exact"/>
        <w:rPr>
          <w:sz w:val="20"/>
          <w:szCs w:val="20"/>
          <w:color w:val="auto"/>
        </w:rPr>
      </w:pPr>
    </w:p>
    <w:p>
      <w:pPr>
        <w:ind w:left="620"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system-on-a-chip design.</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 technology for use with advanced CMOS manufacturing processes, which allows us to cost effectively 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65" w:lineRule="exact"/>
        <w:rPr>
          <w:sz w:val="20"/>
          <w:szCs w:val="20"/>
          <w:color w:val="auto"/>
        </w:rPr>
      </w:pPr>
    </w:p>
    <w:p>
      <w:pPr>
        <w:ind w:right="3339" w:firstLine="447"/>
        <w:spacing w:after="0" w:line="260" w:lineRule="auto"/>
        <w:rPr>
          <w:sz w:val="20"/>
          <w:szCs w:val="20"/>
          <w:color w:val="auto"/>
        </w:rPr>
      </w:pPr>
      <w:r>
        <w:rPr>
          <w:rFonts w:ascii="Courier New" w:cs="Courier New" w:eastAsia="Courier New" w:hAnsi="Courier New"/>
          <w:sz w:val="14"/>
          <w:szCs w:val="14"/>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1"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2.5 gigabits per second for use in a high-speed shared storage devices, known as storage area networks.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89" w:right="1440" w:bottom="1440" w:gutter="0" w:footer="0" w:header="0"/>
          <w:type w:val="continuous"/>
        </w:sectPr>
      </w:pPr>
    </w:p>
    <w:bookmarkStart w:id="57" w:name="page58"/>
    <w:bookmarkEnd w:id="57"/>
    <w:p>
      <w:pPr>
        <w:ind w:left="260"/>
        <w:spacing w:after="0"/>
        <w:rPr>
          <w:sz w:val="20"/>
          <w:szCs w:val="20"/>
          <w:color w:val="auto"/>
        </w:rPr>
      </w:pPr>
      <w:r>
        <w:rPr>
          <w:rFonts w:ascii="Courier New" w:cs="Courier New" w:eastAsia="Courier New" w:hAnsi="Courier New"/>
          <w:sz w:val="15"/>
          <w:szCs w:val="15"/>
          <w:color w:val="auto"/>
        </w:rPr>
        <w:t>52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 DIGITAL SIGNAL PROCESSORS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REUSABLE BUILDING BLOCKS FOR INTEGRATED SYSTEM-ON-A-CHIP DESIGN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believe that our future success depends on our ability to introduce improvements to our existing products and to develop new products that deliver cost effective solutions for both existing 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assembled a core team of engineers who have extensive experience in the areas of mixed signal circuit design, digital signal processing, and CMOS technology. As of April 30, 2000, we had 108 employees in engineering and process development, including 69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34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19"/>
          </w:cols>
          <w:pgMar w:left="240" w:top="289"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INTEGRATED CIRCUIT FABRICATION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ASSEMBLY AND TEST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QUALITY ASSURANCE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179" w:lineRule="exact"/>
        <w:rPr>
          <w:sz w:val="20"/>
          <w:szCs w:val="20"/>
          <w:color w:val="auto"/>
        </w:rPr>
      </w:pPr>
    </w:p>
    <w:p>
      <w:pPr>
        <w:jc w:val="both"/>
        <w:ind w:right="3339" w:firstLine="447"/>
        <w:spacing w:after="0" w:line="242" w:lineRule="auto"/>
        <w:rPr>
          <w:sz w:val="20"/>
          <w:szCs w:val="20"/>
          <w:color w:val="auto"/>
        </w:rPr>
      </w:pPr>
      <w:r>
        <w:rPr>
          <w:rFonts w:ascii="Courier New" w:cs="Courier New" w:eastAsia="Courier New" w:hAnsi="Courier New"/>
          <w:sz w:val="15"/>
          <w:szCs w:val="15"/>
          <w:color w:val="auto"/>
        </w:rPr>
        <w:t>As of April 30, 2000, we had been granted nine United States patents on various aspects of our technology, with expiration dates ranging from 2015 to 2018, and we had filed fifteen additional United States patent applications. However, there can be no assurance that patents will ever be</w:t>
      </w:r>
    </w:p>
    <w:p>
      <w:pPr>
        <w:spacing w:after="0" w:line="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89" w:right="1440" w:bottom="1440" w:gutter="0" w:footer="0" w:header="0"/>
        </w:sectPr>
      </w:pPr>
    </w:p>
    <w:bookmarkStart w:id="59" w:name="page60"/>
    <w:bookmarkEnd w:id="59"/>
    <w:p>
      <w:pPr>
        <w:ind w:left="260"/>
        <w:spacing w:after="0"/>
        <w:rPr>
          <w:sz w:val="20"/>
          <w:szCs w:val="20"/>
          <w:color w:val="auto"/>
        </w:rPr>
      </w:pPr>
      <w:r>
        <w:rPr>
          <w:rFonts w:ascii="Courier New" w:cs="Courier New" w:eastAsia="Courier New" w:hAnsi="Courier New"/>
          <w:sz w:val="15"/>
          <w:szCs w:val="15"/>
          <w:color w:val="auto"/>
        </w:rPr>
        <w:t>54</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issued for these applications. Furthermore, it is possible that our patents may be invalidated, circumvented, challenged or licensed to others.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77"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6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63"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We believe that our ability to compete successfully in the rapidly evolving markets for our products depends on a number of factors, including:</w:t>
      </w:r>
    </w:p>
    <w:p>
      <w:pPr>
        <w:spacing w:after="0" w:line="174" w:lineRule="exact"/>
        <w:rPr>
          <w:sz w:val="20"/>
          <w:szCs w:val="20"/>
          <w:color w:val="auto"/>
        </w:rPr>
      </w:pPr>
    </w:p>
    <w:p>
      <w:pPr>
        <w:ind w:left="700"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our products;</w:t>
      </w:r>
    </w:p>
    <w:p>
      <w:pPr>
        <w:spacing w:after="0" w:line="175"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us, our customers and our competitors;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ability to obtain adequate foundry capacity;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our competitors in a given market;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6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53</w:t>
      </w:r>
    </w:p>
    <w:p>
      <w:pPr>
        <w:sectPr>
          <w:pgSz w:w="11900" w:h="16838" w:orient="portrait"/>
          <w:cols w:equalWidth="0" w:num="1">
            <w:col w:w="10219"/>
          </w:cols>
          <w:pgMar w:left="240" w:top="289" w:right="1440" w:bottom="1440" w:gutter="0" w:footer="0" w:header="0"/>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55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77"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April 30, 2000, we had a total of 256 employees, of which 108 were in research and development, 61 in sales and marketing, 39 in operations and 48 in general and administration. Our employees are not represented by any collective bargaining agreements, and we have not experienced any work stoppage. We consider our relations with our employees to be good.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FACILITIES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 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PROCEEDINGS</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are not currently a party to any legal proceedings. However, we are engaged in discussions with Mr. Gordon Steel, our former chief financial officer, regarding the terms of his separation. We cannot be certain that we will reach agreement with Mr. Steel. If we are unable to resolve the terms of Mr. Steel's separation, it is possible that we may in the future become involved in litigation relating to his separation.</w:t>
      </w:r>
    </w:p>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89" w:right="1440" w:bottom="1440" w:gutter="0" w:footer="0" w:header="0"/>
        </w:sectPr>
      </w:pPr>
    </w:p>
    <w:bookmarkStart w:id="61" w:name="page62"/>
    <w:bookmarkEnd w:id="61"/>
    <w:p>
      <w:pPr>
        <w:ind w:left="268"/>
        <w:spacing w:after="0"/>
        <w:rPr>
          <w:sz w:val="20"/>
          <w:szCs w:val="20"/>
          <w:color w:val="auto"/>
        </w:rPr>
      </w:pPr>
      <w:r>
        <w:rPr>
          <w:rFonts w:ascii="Courier New" w:cs="Courier New" w:eastAsia="Courier New" w:hAnsi="Courier New"/>
          <w:sz w:val="15"/>
          <w:szCs w:val="15"/>
          <w:color w:val="auto"/>
        </w:rPr>
        <w:t>56</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MANAGEMENT</w:t>
      </w:r>
    </w:p>
    <w:p>
      <w:pPr>
        <w:spacing w:after="0" w:line="348" w:lineRule="exact"/>
        <w:rPr>
          <w:sz w:val="20"/>
          <w:szCs w:val="20"/>
          <w:color w:val="auto"/>
        </w:rPr>
      </w:pPr>
    </w:p>
    <w:p>
      <w:pPr>
        <w:ind w:left="8" w:right="3159" w:firstLine="447"/>
        <w:spacing w:after="0" w:line="263" w:lineRule="auto"/>
        <w:rPr>
          <w:sz w:val="20"/>
          <w:szCs w:val="20"/>
          <w:color w:val="auto"/>
        </w:rPr>
      </w:pPr>
      <w:r>
        <w:rPr>
          <w:rFonts w:ascii="Courier New" w:cs="Courier New" w:eastAsia="Courier New" w:hAnsi="Courier New"/>
          <w:sz w:val="14"/>
          <w:szCs w:val="14"/>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May 22,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NAME</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700" w:type="dxa"/>
            <w:vAlign w:val="bottom"/>
          </w:tcPr>
          <w:p>
            <w:pPr>
              <w:spacing w:after="0"/>
              <w:rPr>
                <w:sz w:val="14"/>
                <w:szCs w:val="14"/>
                <w:color w:val="auto"/>
              </w:rPr>
            </w:pPr>
          </w:p>
        </w:tc>
        <w:tc>
          <w:tcPr>
            <w:tcW w:w="3520" w:type="dxa"/>
            <w:vAlign w:val="bottom"/>
          </w:tcPr>
          <w:p>
            <w:pPr>
              <w:ind w:left="580"/>
              <w:spacing w:after="0"/>
              <w:rPr>
                <w:sz w:val="20"/>
                <w:szCs w:val="20"/>
                <w:color w:val="auto"/>
              </w:rPr>
            </w:pPr>
            <w:r>
              <w:rPr>
                <w:rFonts w:ascii="Courier New" w:cs="Courier New" w:eastAsia="Courier New" w:hAnsi="Courier New"/>
                <w:sz w:val="15"/>
                <w:szCs w:val="15"/>
                <w:color w:val="auto"/>
              </w:rPr>
              <w:t>POSITION</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spacing w:after="0"/>
              <w:rPr>
                <w:sz w:val="14"/>
                <w:szCs w:val="14"/>
                <w:color w:val="auto"/>
              </w:rPr>
            </w:pPr>
          </w:p>
        </w:tc>
        <w:tc>
          <w:tcPr>
            <w:tcW w:w="3520" w:type="dxa"/>
            <w:vAlign w:val="bottom"/>
          </w:tcPr>
          <w:p>
            <w:pPr>
              <w:ind w:left="580"/>
              <w:spacing w:after="0"/>
              <w:rPr>
                <w:sz w:val="20"/>
                <w:szCs w:val="20"/>
                <w:color w:val="auto"/>
              </w:rPr>
            </w:pPr>
            <w:r>
              <w:rPr>
                <w:rFonts w:ascii="Courier New" w:cs="Courier New" w:eastAsia="Courier New" w:hAnsi="Courier New"/>
                <w:sz w:val="15"/>
                <w:szCs w:val="15"/>
                <w:color w:val="auto"/>
              </w:rPr>
              <w:t>--------</w:t>
            </w:r>
          </w:p>
        </w:tc>
      </w:tr>
      <w:tr>
        <w:trPr>
          <w:trHeight w:val="344"/>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Diosdado P. Banatao(1)(2).........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53</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Marvell 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Sehat Sutardja....................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38</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President and Chief Executive</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Officer, Marvell Technology Group Ltd.; President and</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Chief Executive Officer and Director of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Weili Dai.........................</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38</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Executive Vice President, Assistant Secretary and</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w w:val="99"/>
              </w:rPr>
              <w:t>Director of Marvell Technology Group Ltd.; Executive Vice</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President, General Manager of Data Communications Group</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and Director of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Pantas Sutardja...................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Vice President and Director of Marvell Technology Group</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Ltd.; Chief Technology Officer and Director of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George Hervey.....................</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53</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Finance, and Chief Financial Officer,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Marvell Technology Group Ltd.; Vice President of Finance</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and Chief Financial Officer of Marvell Semiconductor,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Inc.</w:t>
            </w:r>
          </w:p>
        </w:tc>
        <w:tc>
          <w:tcPr>
            <w:tcW w:w="3520" w:type="dxa"/>
            <w:vAlign w:val="bottom"/>
          </w:tcPr>
          <w:p>
            <w:pPr>
              <w:spacing w:after="0"/>
              <w:rPr>
                <w:sz w:val="14"/>
                <w:szCs w:val="14"/>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Alan J. Armstrong.................</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36</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Marketing, Data Storage,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Gani Jusuf........................</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Product Development, Data</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Communications,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Nersi Nazari......................</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41</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Technology,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George Papa.......................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51</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Sales, Data Communications,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Larry L. Smith....................</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59</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Sales, Data Storage,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LeeChung Yiu......................</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44</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Engineering, Marvell Semiconductor,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Inc.</w:t>
            </w:r>
          </w:p>
        </w:tc>
        <w:tc>
          <w:tcPr>
            <w:tcW w:w="3520" w:type="dxa"/>
            <w:vAlign w:val="bottom"/>
          </w:tcPr>
          <w:p>
            <w:pPr>
              <w:spacing w:after="0"/>
              <w:rPr>
                <w:sz w:val="14"/>
                <w:szCs w:val="14"/>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Stephen Zadig.....................</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49</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w w:val="98"/>
              </w:rPr>
              <w:t>Operations,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Herbert Chang(1)(2)...............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John M. Cioffi(2).................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43</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Paul R. Gray(2)...................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Ron Verdoorn(1)...................</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49</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52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bl>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76"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62"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pacing w:after="0" w:line="173"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27"/>
          </w:cols>
          <w:pgMar w:left="232" w:top="289" w:right="1440" w:bottom="1440" w:gutter="0" w:footer="0" w:header="0"/>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57</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35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7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7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19"/>
          </w:cols>
          <w:pgMar w:left="240" w:top="289"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58</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79"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6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0219"/>
          </w:cols>
          <w:pgMar w:left="240" w:top="289" w:right="1440" w:bottom="1440" w:gutter="0" w:footer="0" w:header="0"/>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59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THE BOARD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76" w:lineRule="exact"/>
        <w:rPr>
          <w:sz w:val="20"/>
          <w:szCs w:val="20"/>
          <w:color w:val="auto"/>
        </w:rPr>
      </w:pPr>
    </w:p>
    <w:p>
      <w:pPr>
        <w:jc w:val="both"/>
        <w:ind w:right="3079" w:firstLine="447"/>
        <w:spacing w:after="0" w:line="267" w:lineRule="auto"/>
        <w:rPr>
          <w:sz w:val="20"/>
          <w:szCs w:val="20"/>
          <w:color w:val="auto"/>
        </w:rPr>
      </w:pPr>
      <w:r>
        <w:rPr>
          <w:rFonts w:ascii="Courier New" w:cs="Courier New" w:eastAsia="Courier New" w:hAnsi="Courier New"/>
          <w:sz w:val="14"/>
          <w:szCs w:val="14"/>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COMPENSATION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89" w:right="1440" w:bottom="1440" w:gutter="0" w:footer="0" w:header="0"/>
        </w:sectPr>
      </w:pPr>
    </w:p>
    <w:bookmarkStart w:id="65" w:name="page66"/>
    <w:bookmarkEnd w:id="65"/>
    <w:p>
      <w:pPr>
        <w:ind w:left="268"/>
        <w:spacing w:after="0"/>
        <w:rPr>
          <w:sz w:val="20"/>
          <w:szCs w:val="20"/>
          <w:color w:val="auto"/>
        </w:rPr>
      </w:pPr>
      <w:r>
        <w:rPr>
          <w:rFonts w:ascii="Courier New" w:cs="Courier New" w:eastAsia="Courier New" w:hAnsi="Courier New"/>
          <w:sz w:val="15"/>
          <w:szCs w:val="15"/>
          <w:color w:val="auto"/>
        </w:rPr>
        <w:t>60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EXECUTIVE COMPENSATION</w:t>
      </w:r>
    </w:p>
    <w:p>
      <w:pPr>
        <w:spacing w:after="0" w:line="348"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34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ind w:left="2400"/>
              <w:spacing w:after="0"/>
              <w:rPr>
                <w:sz w:val="20"/>
                <w:szCs w:val="20"/>
                <w:color w:val="auto"/>
              </w:rPr>
            </w:pPr>
            <w:r>
              <w:rPr>
                <w:rFonts w:ascii="Courier New" w:cs="Courier New" w:eastAsia="Courier New" w:hAnsi="Courier New"/>
                <w:sz w:val="15"/>
                <w:szCs w:val="15"/>
                <w:color w:val="auto"/>
              </w:rPr>
              <w:t>SUMMARY COMPENSATION TABLE</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13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ANNUAL</w:t>
            </w:r>
          </w:p>
        </w:tc>
        <w:tc>
          <w:tcPr>
            <w:tcW w:w="14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ALL OTHER</w:t>
            </w:r>
          </w:p>
        </w:tc>
      </w:tr>
      <w:tr>
        <w:trPr>
          <w:trHeight w:val="172"/>
        </w:trPr>
        <w:tc>
          <w:tcPr>
            <w:tcW w:w="5440" w:type="dxa"/>
            <w:vAlign w:val="bottom"/>
          </w:tcPr>
          <w:p>
            <w:pPr>
              <w:spacing w:after="0"/>
              <w:rPr>
                <w:sz w:val="14"/>
                <w:szCs w:val="14"/>
                <w:color w:val="auto"/>
              </w:rPr>
            </w:pPr>
          </w:p>
        </w:tc>
        <w:tc>
          <w:tcPr>
            <w:tcW w:w="13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COMPENSATION</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COMPENSATION(1)</w:t>
            </w:r>
          </w:p>
        </w:tc>
      </w:tr>
      <w:tr>
        <w:trPr>
          <w:trHeight w:val="172"/>
        </w:trPr>
        <w:tc>
          <w:tcPr>
            <w:tcW w:w="5440" w:type="dxa"/>
            <w:vAlign w:val="bottom"/>
          </w:tcPr>
          <w:p>
            <w:pPr>
              <w:spacing w:after="0"/>
              <w:rPr>
                <w:sz w:val="14"/>
                <w:szCs w:val="14"/>
                <w:color w:val="auto"/>
              </w:rPr>
            </w:pPr>
          </w:p>
        </w:tc>
        <w:tc>
          <w:tcPr>
            <w:tcW w:w="13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3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Officer</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3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Corporate Assistant Secretary</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and Director</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3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100,000</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Steel(2)..........................................</w:t>
            </w:r>
          </w:p>
        </w:tc>
        <w:tc>
          <w:tcPr>
            <w:tcW w:w="13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165,000</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c>
          <w:tcPr>
            <w:tcW w:w="1300" w:type="dxa"/>
            <w:vAlign w:val="bottom"/>
          </w:tcPr>
          <w:p>
            <w:pPr>
              <w:spacing w:after="0"/>
              <w:rPr>
                <w:sz w:val="14"/>
                <w:szCs w:val="14"/>
                <w:color w:val="auto"/>
              </w:rPr>
            </w:pPr>
          </w:p>
        </w:tc>
        <w:tc>
          <w:tcPr>
            <w:tcW w:w="148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175" w:lineRule="exact"/>
        <w:rPr>
          <w:rFonts w:ascii="Courier New" w:cs="Courier New" w:eastAsia="Courier New" w:hAnsi="Courier New"/>
          <w:sz w:val="15"/>
          <w:szCs w:val="15"/>
          <w:color w:val="auto"/>
        </w:rPr>
      </w:pPr>
    </w:p>
    <w:p>
      <w:pPr>
        <w:ind w:left="8" w:right="4859" w:hanging="8"/>
        <w:spacing w:after="0" w:line="483" w:lineRule="auto"/>
        <w:tabs>
          <w:tab w:leader="none" w:pos="366"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Steel's employment with us terminated in April 2000. FISCAL YEAR 2000 OPTIONS</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348" w:lineRule="exact"/>
        <w:rPr>
          <w:sz w:val="20"/>
          <w:szCs w:val="20"/>
          <w:color w:val="auto"/>
        </w:rPr>
      </w:pPr>
    </w:p>
    <w:p>
      <w:pPr>
        <w:ind w:left="8" w:right="3259" w:firstLine="447"/>
        <w:spacing w:after="0" w:line="241" w:lineRule="auto"/>
        <w:rPr>
          <w:sz w:val="20"/>
          <w:szCs w:val="20"/>
          <w:color w:val="auto"/>
        </w:rPr>
      </w:pPr>
      <w:r>
        <w:rPr>
          <w:rFonts w:ascii="Courier New" w:cs="Courier New" w:eastAsia="Courier New" w:hAnsi="Courier New"/>
          <w:sz w:val="15"/>
          <w:szCs w:val="15"/>
          <w:color w:val="auto"/>
        </w:rPr>
        <w:t>None of those executive officers listed in the Summary Compensation Table exercised stock options during fiscal 2000 or held unexercised options as of January 31, 2000.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EMPLOYMENT CONTRACTS AND CHANGE OF CONTROL ARRANGEMENTS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COMPENSATION PLANS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1995 STOCK OPTION PLAN</w:t>
      </w:r>
    </w:p>
    <w:p>
      <w:pPr>
        <w:spacing w:after="0" w:line="348"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Our Board of Directors adopted our 1995 Stock Option Plan on April 18, 1995. On May 8, 2000, our Board of Directors amended the 1995 Plan, subject to shareholder approval, to add flexibility to the administration of the plan and to add certain other improvements.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 the first day of each year, beginning January 1, 2001, equal to the lesser of</w:t>
      </w:r>
    </w:p>
    <w:p>
      <w:pPr>
        <w:sectPr>
          <w:pgSz w:w="11900" w:h="16838" w:orient="portrait"/>
          <w:cols w:equalWidth="0" w:num="1">
            <w:col w:w="10227"/>
          </w:cols>
          <w:pgMar w:left="232" w:top="289" w:right="1440" w:bottom="1440" w:gutter="0" w:footer="0" w:header="0"/>
        </w:sectPr>
      </w:pPr>
    </w:p>
    <w:p>
      <w:pPr>
        <w:spacing w:after="0" w:line="350"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59</w:t>
      </w:r>
    </w:p>
    <w:p>
      <w:pPr>
        <w:sectPr>
          <w:pgSz w:w="11900" w:h="16838" w:orient="portrait"/>
          <w:cols w:equalWidth="0" w:num="1">
            <w:col w:w="10227"/>
          </w:cols>
          <w:pgMar w:left="232" w:top="289" w:right="1440" w:bottom="1440" w:gutter="0" w:footer="0" w:header="0"/>
          <w:type w:val="continuous"/>
        </w:sectPr>
      </w:pPr>
    </w:p>
    <w:bookmarkStart w:id="66" w:name="page67"/>
    <w:bookmarkEnd w:id="66"/>
    <w:p>
      <w:pPr>
        <w:ind w:left="260"/>
        <w:spacing w:after="0"/>
        <w:rPr>
          <w:sz w:val="20"/>
          <w:szCs w:val="20"/>
          <w:color w:val="auto"/>
        </w:rPr>
      </w:pPr>
      <w:r>
        <w:rPr>
          <w:rFonts w:ascii="Courier New" w:cs="Courier New" w:eastAsia="Courier New" w:hAnsi="Courier New"/>
          <w:sz w:val="15"/>
          <w:szCs w:val="15"/>
          <w:color w:val="auto"/>
        </w:rPr>
        <w:t>61</w:t>
      </w:r>
    </w:p>
    <w:p>
      <w:pPr>
        <w:spacing w:after="0" w:line="176" w:lineRule="exact"/>
        <w:rPr>
          <w:sz w:val="20"/>
          <w:szCs w:val="20"/>
          <w:color w:val="auto"/>
        </w:rPr>
      </w:pPr>
    </w:p>
    <w:p>
      <w:pPr>
        <w:ind w:right="3779"/>
        <w:spacing w:after="0"/>
        <w:rPr>
          <w:sz w:val="20"/>
          <w:szCs w:val="20"/>
          <w:color w:val="auto"/>
        </w:rPr>
      </w:pPr>
      <w:r>
        <w:rPr>
          <w:rFonts w:ascii="Courier New" w:cs="Courier New" w:eastAsia="Courier New" w:hAnsi="Courier New"/>
          <w:sz w:val="15"/>
          <w:szCs w:val="15"/>
          <w:color w:val="auto"/>
        </w:rPr>
        <w:t>5,000,000 shares, 5% of the outstanding shares on the date of the annual increase, or a number of shares determined by our Board.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80"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On May 8, 2000, our Board of Directors approved the 2000 Employee Stock Purchase Plan, the adoption of which shall be subject to shareholder approval.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 purchase periods. We intend that the first offering period is to begin on the first trading day before the effective date of this offering. An employee may be enrolled in only one offering period at a time.</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60</w:t>
      </w:r>
    </w:p>
    <w:p>
      <w:pPr>
        <w:sectPr>
          <w:pgSz w:w="11900" w:h="16838" w:orient="portrait"/>
          <w:cols w:equalWidth="0" w:num="1">
            <w:col w:w="10219"/>
          </w:cols>
          <w:pgMar w:left="240" w:top="289" w:right="1440" w:bottom="1440" w:gutter="0" w:footer="0" w:header="0"/>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62</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6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6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77"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A participant will not be able to transfer rights granted under the purchase plan other than by will, the laws of descent and distribution or as otherwise provided under the purchase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 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19"/>
          </w:cols>
          <w:pgMar w:left="240" w:top="289"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63</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401(k) PLAN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INDEMNIFICATION OF DIRECTORS AND EXECUTIVE OFFICERS AND LIMITATION ON LIABILITY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19"/>
          </w:cols>
          <w:pgMar w:left="240" w:top="289" w:right="1440" w:bottom="1440" w:gutter="0" w:footer="0" w:header="0"/>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64</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CERTAIN TRANSACTIONS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OPTIONS AND PURCHASES OF COMMON STOCK</w:t>
      </w:r>
    </w:p>
    <w:p>
      <w:pPr>
        <w:spacing w:after="0" w:line="348" w:lineRule="exact"/>
        <w:rPr>
          <w:sz w:val="20"/>
          <w:szCs w:val="20"/>
          <w:color w:val="auto"/>
        </w:rPr>
      </w:pPr>
    </w:p>
    <w:p>
      <w:pPr>
        <w:ind w:right="3599" w:firstLine="447"/>
        <w:spacing w:after="0"/>
        <w:rPr>
          <w:sz w:val="20"/>
          <w:szCs w:val="20"/>
          <w:color w:val="auto"/>
        </w:rPr>
      </w:pPr>
      <w:r>
        <w:rPr>
          <w:rFonts w:ascii="Courier New" w:cs="Courier New" w:eastAsia="Courier New" w:hAnsi="Courier New"/>
          <w:sz w:val="15"/>
          <w:szCs w:val="15"/>
          <w:color w:val="auto"/>
        </w:rPr>
        <w:t>From January 1, 1997 through May 22, 2000, we granted options for the purchase of and issued shares of our common stock as follows:</w:t>
      </w:r>
    </w:p>
    <w:p>
      <w:pPr>
        <w:spacing w:after="0" w:line="348" w:lineRule="exact"/>
        <w:rPr>
          <w:sz w:val="20"/>
          <w:szCs w:val="20"/>
          <w:color w:val="auto"/>
        </w:rPr>
      </w:pPr>
    </w:p>
    <w:p>
      <w:pPr>
        <w:ind w:left="620" w:right="3699" w:hanging="181"/>
        <w:spacing w:after="0"/>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Diosdado Banatao an option to purchase 180,000 shares at an exercise price per share of $0.05.</w:t>
      </w:r>
    </w:p>
    <w:p>
      <w:pPr>
        <w:spacing w:after="0" w:line="176" w:lineRule="exact"/>
        <w:rPr>
          <w:rFonts w:ascii="Courier New" w:cs="Courier New" w:eastAsia="Courier New" w:hAnsi="Courier New"/>
          <w:sz w:val="15"/>
          <w:szCs w:val="15"/>
          <w:color w:val="auto"/>
        </w:rPr>
      </w:pPr>
    </w:p>
    <w:p>
      <w:pPr>
        <w:jc w:val="both"/>
        <w:ind w:left="620" w:right="3259" w:hanging="181"/>
        <w:spacing w:after="0" w:line="241"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we granted Herbert Chang an option to purchase 180,000 shares at an exercise price per share of $0.05. In June 1997, Mr. Chang exercised all of the options.</w:t>
      </w:r>
    </w:p>
    <w:p>
      <w:pPr>
        <w:spacing w:after="0" w:line="176"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1998, we granted Ron Verdoorn options to purchase an aggregate of 630,000 shares at an exercise price per share of $0.25. In March 2000, Mr. Verdoorn exercised all of the options.</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John Cioffi options to purchase 180,000 shares at an exercise price per share of $2.00. In January 2000, Dr. Cioffi exercised all of the options.</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1999, we granted Dr. Paul Gray options to purchase 180,000 shares at an exercise price per share of $2.00. In January 2000, Dr. Gray exercised 36,000 of these options.</w:t>
      </w:r>
    </w:p>
    <w:p>
      <w:pPr>
        <w:spacing w:after="0" w:line="348"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May 2000, we granted George Hervey options to purchase 760,000 shares at an exercise price per share of $10.00.</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349"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Except as set forth above, none of our executive officers, directors or 5% shareholders received options to purchase or purchased our common stock during this period.</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CONVERTIBLE NOTE FINANCING AND SERIES D PREFERRED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179" w:lineRule="exact"/>
        <w:rPr>
          <w:sz w:val="20"/>
          <w:szCs w:val="20"/>
          <w:color w:val="auto"/>
        </w:rPr>
      </w:pPr>
    </w:p>
    <w:p>
      <w:pPr>
        <w:ind w:left="620" w:right="3159" w:hanging="181"/>
        <w:spacing w:after="0" w:line="263" w:lineRule="auto"/>
        <w:tabs>
          <w:tab w:leader="none" w:pos="620" w:val="left"/>
        </w:tabs>
        <w:numPr>
          <w:ilvl w:val="0"/>
          <w:numId w:val="4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w:t>
      </w:r>
    </w:p>
    <w:p>
      <w:pPr>
        <w:sectPr>
          <w:pgSz w:w="11900" w:h="16838" w:orient="portrait"/>
          <w:cols w:equalWidth="0" w:num="1">
            <w:col w:w="10219"/>
          </w:cols>
          <w:pgMar w:left="240" w:top="289" w:right="1440" w:bottom="1440" w:gutter="0" w:footer="0" w:header="0"/>
        </w:sectPr>
      </w:pPr>
    </w:p>
    <w:p>
      <w:pPr>
        <w:spacing w:after="0" w:line="16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89" w:right="1440" w:bottom="1440" w:gutter="0" w:footer="0" w:header="0"/>
          <w:type w:val="continuous"/>
        </w:sectPr>
      </w:pPr>
    </w:p>
    <w:bookmarkStart w:id="70" w:name="page71"/>
    <w:bookmarkEnd w:id="70"/>
    <w:p>
      <w:pPr>
        <w:ind w:left="260"/>
        <w:spacing w:after="0"/>
        <w:rPr>
          <w:sz w:val="20"/>
          <w:szCs w:val="20"/>
          <w:color w:val="auto"/>
        </w:rPr>
      </w:pPr>
      <w:r>
        <w:rPr>
          <w:rFonts w:ascii="Courier New" w:cs="Courier New" w:eastAsia="Courier New" w:hAnsi="Courier New"/>
          <w:sz w:val="15"/>
          <w:szCs w:val="15"/>
          <w:color w:val="auto"/>
        </w:rPr>
        <w:t>65</w:t>
      </w:r>
    </w:p>
    <w:p>
      <w:pPr>
        <w:spacing w:after="0" w:line="176" w:lineRule="exact"/>
        <w:rPr>
          <w:sz w:val="20"/>
          <w:szCs w:val="20"/>
          <w:color w:val="auto"/>
        </w:rPr>
      </w:pPr>
    </w:p>
    <w:p>
      <w:pPr>
        <w:ind w:left="620" w:right="3079" w:hanging="181"/>
        <w:spacing w:after="0" w:line="242"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Sehat Sutardja and Weili Dai purchased 23,078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Dayspring Venture Capital, Inc. purchased 115,385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Semiconductor Development, Inc. purchased 92,309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Dayspring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Forefront Venture Partners, L.P.,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Excelsus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Ron Verdoorn purchased 8,078 shares of Series D preferred stock for cash.</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AFFILIATIONS</w:t>
      </w:r>
    </w:p>
    <w:p>
      <w:pPr>
        <w:spacing w:after="0" w:line="176"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89" w:right="1440" w:bottom="1440" w:gutter="0" w:footer="0" w:header="0"/>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66</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PRINCIPAL SHAREHOLDERS</w:t>
      </w:r>
    </w:p>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following table sets forth information regarding the beneficial ownership of our common stock as of May 22, 2000, and as adjusted to reflect the sale of the shares in this offering for:</w:t>
      </w:r>
    </w:p>
    <w:p>
      <w:pPr>
        <w:spacing w:after="0" w:line="348" w:lineRule="exact"/>
        <w:rPr>
          <w:sz w:val="20"/>
          <w:szCs w:val="20"/>
          <w:color w:val="auto"/>
        </w:rPr>
      </w:pPr>
    </w:p>
    <w:p>
      <w:pPr>
        <w:ind w:left="700" w:right="3879" w:hanging="172"/>
        <w:spacing w:after="0"/>
        <w:tabs>
          <w:tab w:leader="none" w:pos="70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us to own beneficially more than 5% of our outstanding shares;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executive officer;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as a group.</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percentage of beneficial ownership for the following table is based on 76,211,425 shares of our common stock outstanding on May 22, 2000, assuming the conversion of all outstanding shares of preferred stock into common stock. The percentage of beneficial ownership after this offering also assumes 82,211,425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00" w:lineRule="exact"/>
        <w:rPr>
          <w:sz w:val="20"/>
          <w:szCs w:val="20"/>
          <w:color w:val="auto"/>
        </w:rPr>
      </w:pPr>
    </w:p>
    <w:p>
      <w:pPr>
        <w:spacing w:after="0" w:line="32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May 22,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354"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560" w:type="dxa"/>
            <w:vAlign w:val="bottom"/>
          </w:tcPr>
          <w:p>
            <w:pPr>
              <w:spacing w:after="0"/>
              <w:rPr>
                <w:sz w:val="14"/>
                <w:szCs w:val="14"/>
                <w:color w:val="auto"/>
              </w:rPr>
            </w:pPr>
          </w:p>
        </w:tc>
        <w:tc>
          <w:tcPr>
            <w:tcW w:w="206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SHARES BENEFICIALLY</w:t>
            </w:r>
          </w:p>
        </w:tc>
        <w:tc>
          <w:tcPr>
            <w:tcW w:w="19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SHARES BENEFICIALLY</w:t>
            </w:r>
          </w:p>
        </w:tc>
      </w:tr>
      <w:tr>
        <w:trPr>
          <w:trHeight w:val="172"/>
        </w:trPr>
        <w:tc>
          <w:tcPr>
            <w:tcW w:w="4560" w:type="dxa"/>
            <w:vAlign w:val="bottom"/>
          </w:tcPr>
          <w:p>
            <w:pPr>
              <w:spacing w:after="0"/>
              <w:rPr>
                <w:sz w:val="14"/>
                <w:szCs w:val="14"/>
                <w:color w:val="auto"/>
              </w:rPr>
            </w:pPr>
          </w:p>
        </w:tc>
        <w:tc>
          <w:tcPr>
            <w:tcW w:w="206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OWNED PRIOR</w:t>
            </w:r>
          </w:p>
        </w:tc>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rPr>
              <w:t>OWNED</w:t>
            </w:r>
          </w:p>
        </w:tc>
        <w:tc>
          <w:tcPr>
            <w:tcW w:w="680" w:type="dxa"/>
            <w:vAlign w:val="bottom"/>
          </w:tcPr>
          <w:p>
            <w:pPr>
              <w:spacing w:after="0"/>
              <w:rPr>
                <w:sz w:val="14"/>
                <w:szCs w:val="14"/>
                <w:color w:val="auto"/>
              </w:rPr>
            </w:pPr>
          </w:p>
        </w:tc>
      </w:tr>
      <w:tr>
        <w:trPr>
          <w:trHeight w:val="172"/>
        </w:trPr>
        <w:tc>
          <w:tcPr>
            <w:tcW w:w="4560" w:type="dxa"/>
            <w:vAlign w:val="bottom"/>
          </w:tcPr>
          <w:p>
            <w:pPr>
              <w:spacing w:after="0"/>
              <w:rPr>
                <w:sz w:val="14"/>
                <w:szCs w:val="14"/>
                <w:color w:val="auto"/>
              </w:rPr>
            </w:pPr>
          </w:p>
        </w:tc>
        <w:tc>
          <w:tcPr>
            <w:tcW w:w="206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TO OFFERING</w:t>
            </w:r>
          </w:p>
        </w:tc>
        <w:tc>
          <w:tcPr>
            <w:tcW w:w="19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AFTER OFFERING</w:t>
            </w:r>
          </w:p>
        </w:tc>
      </w:tr>
      <w:tr>
        <w:trPr>
          <w:trHeight w:val="172"/>
        </w:trPr>
        <w:tc>
          <w:tcPr>
            <w:tcW w:w="4560" w:type="dxa"/>
            <w:vAlign w:val="bottom"/>
          </w:tcPr>
          <w:p>
            <w:pPr>
              <w:spacing w:after="0"/>
              <w:rPr>
                <w:sz w:val="14"/>
                <w:szCs w:val="14"/>
                <w:color w:val="auto"/>
              </w:rPr>
            </w:pPr>
          </w:p>
        </w:tc>
        <w:tc>
          <w:tcPr>
            <w:tcW w:w="20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ind w:left="620"/>
              <w:spacing w:after="0"/>
              <w:rPr>
                <w:sz w:val="20"/>
                <w:szCs w:val="20"/>
                <w:color w:val="auto"/>
              </w:rPr>
            </w:pPr>
            <w:r>
              <w:rPr>
                <w:rFonts w:ascii="Courier New" w:cs="Courier New" w:eastAsia="Courier New" w:hAnsi="Courier New"/>
                <w:sz w:val="15"/>
                <w:szCs w:val="15"/>
                <w:color w:val="auto"/>
              </w:rPr>
              <w:t>NAME AND ADDRESS OF BENEFICIAL OWNER</w:t>
            </w:r>
          </w:p>
        </w:tc>
        <w:tc>
          <w:tcPr>
            <w:tcW w:w="12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NUMBER</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PERCENT</w:t>
            </w:r>
          </w:p>
        </w:tc>
        <w:tc>
          <w:tcPr>
            <w:tcW w:w="128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PERCENT</w:t>
            </w:r>
          </w:p>
        </w:tc>
      </w:tr>
      <w:tr>
        <w:trPr>
          <w:trHeight w:val="172"/>
        </w:trPr>
        <w:tc>
          <w:tcPr>
            <w:tcW w:w="4560" w:type="dxa"/>
            <w:vAlign w:val="bottom"/>
          </w:tcPr>
          <w:p>
            <w:pPr>
              <w:ind w:left="620"/>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560" w:type="dxa"/>
            <w:vAlign w:val="bottom"/>
          </w:tcPr>
          <w:p>
            <w:pPr>
              <w:spacing w:after="0"/>
              <w:rPr>
                <w:sz w:val="20"/>
                <w:szCs w:val="20"/>
                <w:color w:val="auto"/>
              </w:rPr>
            </w:pPr>
            <w:r>
              <w:rPr>
                <w:rFonts w:ascii="Courier New" w:cs="Courier New" w:eastAsia="Courier New" w:hAnsi="Courier New"/>
                <w:sz w:val="15"/>
                <w:szCs w:val="15"/>
                <w:color w:val="auto"/>
              </w:rPr>
              <w:t>EXECUTIVE OFFICERS, DIRECTORS AND 5% SHAREHOLDERS:</w:t>
            </w:r>
          </w:p>
        </w:tc>
        <w:tc>
          <w:tcPr>
            <w:tcW w:w="1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Entities Affiliated with InveStar Capital,</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Inc.(1).........................................</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8,730,640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11.5%</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8,730,640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10.6%</w:t>
            </w: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Sehat Sutardja(2).................................</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24,092,312</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31.6%</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24,092,312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29.3%</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Weili Dai(2)......................................</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24,092,312</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31.6%</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24,092,312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29.3%</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12,000,000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15.7%</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12,000,000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14.6%</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Gordon M. Steel(3)................................</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480,000</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480,000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George Hervey(4)..................................</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760,000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760,000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Diosdado P. Banatao(5)............................</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6,879,208</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9.0%</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6,879,208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8.4%</w:t>
            </w: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2800 Sand Hill Road, #250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Menlo Park, CA 94025</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Herbert Chang(1)..................................</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8,730,640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11.5%</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8,730,640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10.6%</w:t>
            </w: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John M. Cioffi....................................</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180,000</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180,000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Paul R. Gray(6)...................................</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180,000</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180,000</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Ron Verdoorn......................................</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662,312</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662,312</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w:t>
            </w:r>
          </w:p>
        </w:tc>
        <w:tc>
          <w:tcPr>
            <w:tcW w:w="12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as a Group (9 persons)(7).......................</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53,484,472</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70.2%</w:t>
            </w:r>
          </w:p>
        </w:tc>
        <w:tc>
          <w:tcPr>
            <w:tcW w:w="12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53,484,472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65.1%</w:t>
            </w:r>
          </w:p>
        </w:tc>
      </w:tr>
    </w:tbl>
    <w:p>
      <w:pPr>
        <w:spacing w:after="0" w:line="200" w:lineRule="exact"/>
        <w:rPr>
          <w:sz w:val="20"/>
          <w:szCs w:val="20"/>
          <w:color w:val="auto"/>
        </w:rPr>
      </w:pPr>
    </w:p>
    <w:p>
      <w:pPr>
        <w:sectPr>
          <w:pgSz w:w="11900" w:h="16838" w:orient="portrait"/>
          <w:cols w:equalWidth="0" w:num="1">
            <w:col w:w="10219"/>
          </w:cols>
          <w:pgMar w:left="240" w:top="289" w:right="1440" w:bottom="1022" w:gutter="0" w:footer="0" w:header="0"/>
        </w:sectPr>
      </w:pPr>
    </w:p>
    <w:p>
      <w:pPr>
        <w:spacing w:after="0" w:line="31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65</w:t>
      </w:r>
    </w:p>
    <w:p>
      <w:pPr>
        <w:sectPr>
          <w:pgSz w:w="11900" w:h="16838" w:orient="portrait"/>
          <w:cols w:equalWidth="0" w:num="1">
            <w:col w:w="10219"/>
          </w:cols>
          <w:pgMar w:left="240" w:top="289" w:right="1440" w:bottom="1022" w:gutter="0" w:footer="0" w:header="0"/>
          <w:type w:val="continuous"/>
        </w:sectPr>
      </w:pPr>
    </w:p>
    <w:bookmarkStart w:id="72" w:name="page73"/>
    <w:bookmarkEnd w:id="72"/>
    <w:p>
      <w:pPr>
        <w:ind w:left="268"/>
        <w:spacing w:after="0"/>
        <w:rPr>
          <w:sz w:val="20"/>
          <w:szCs w:val="20"/>
          <w:color w:val="auto"/>
        </w:rPr>
      </w:pPr>
      <w:r>
        <w:rPr>
          <w:rFonts w:ascii="Courier New" w:cs="Courier New" w:eastAsia="Courier New" w:hAnsi="Courier New"/>
          <w:sz w:val="15"/>
          <w:szCs w:val="15"/>
          <w:color w:val="auto"/>
        </w:rPr>
        <w:t>67</w:t>
      </w:r>
    </w:p>
    <w:p>
      <w:pPr>
        <w:spacing w:after="0" w:line="174" w:lineRule="exact"/>
        <w:rPr>
          <w:sz w:val="20"/>
          <w:szCs w:val="20"/>
          <w:color w:val="auto"/>
        </w:rPr>
      </w:pPr>
    </w:p>
    <w:p>
      <w:pPr>
        <w:ind w:left="188" w:hanging="188"/>
        <w:spacing w:after="0"/>
        <w:tabs>
          <w:tab w:leader="none" w:pos="188"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176" w:lineRule="exact"/>
        <w:rPr>
          <w:sz w:val="20"/>
          <w:szCs w:val="20"/>
          <w:color w:val="auto"/>
        </w:rPr>
      </w:pPr>
    </w:p>
    <w:p>
      <w:pPr>
        <w:ind w:left="348" w:right="3079" w:hanging="348"/>
        <w:spacing w:after="0" w:line="261" w:lineRule="auto"/>
        <w:tabs>
          <w:tab w:leader="none" w:pos="348"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335" w:lineRule="exact"/>
        <w:rPr>
          <w:rFonts w:ascii="Courier New" w:cs="Courier New" w:eastAsia="Courier New" w:hAnsi="Courier New"/>
          <w:sz w:val="14"/>
          <w:szCs w:val="14"/>
          <w:color w:val="auto"/>
        </w:rPr>
      </w:pPr>
    </w:p>
    <w:p>
      <w:pPr>
        <w:ind w:left="348" w:right="3079" w:hanging="348"/>
        <w:spacing w:after="0" w:line="242" w:lineRule="auto"/>
        <w:tabs>
          <w:tab w:leader="none" w:pos="348"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the Sutardja Family Partners of which Dr. Sutardja and Ms. Dai are the general partners. Dr. Sutardja and Ms. Dai disclaim beneficial ownership of the 6,000,000 shares held by the Sutardja Family Partners, except to the extent of their pecuniary interest, if any.</w:t>
      </w:r>
    </w:p>
    <w:p>
      <w:pPr>
        <w:spacing w:after="0" w:line="351" w:lineRule="exact"/>
        <w:rPr>
          <w:rFonts w:ascii="Courier New" w:cs="Courier New" w:eastAsia="Courier New" w:hAnsi="Courier New"/>
          <w:sz w:val="15"/>
          <w:szCs w:val="15"/>
          <w:color w:val="auto"/>
        </w:rPr>
      </w:pPr>
    </w:p>
    <w:p>
      <w:pPr>
        <w:ind w:left="348" w:right="3159" w:hanging="348"/>
        <w:spacing w:after="0" w:line="242" w:lineRule="auto"/>
        <w:tabs>
          <w:tab w:leader="none" w:pos="348"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346" w:lineRule="exact"/>
        <w:rPr>
          <w:rFonts w:ascii="Courier New" w:cs="Courier New" w:eastAsia="Courier New" w:hAnsi="Courier New"/>
          <w:sz w:val="15"/>
          <w:szCs w:val="15"/>
          <w:color w:val="auto"/>
        </w:rPr>
      </w:pPr>
    </w:p>
    <w:p>
      <w:pPr>
        <w:ind w:left="348" w:right="3599" w:hanging="348"/>
        <w:spacing w:after="0" w:line="274" w:lineRule="auto"/>
        <w:tabs>
          <w:tab w:leader="none" w:pos="348"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760,000 shares subject to stock options that are currently exercisable or will become exercisable within 60 days of May 22, 2000.</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348" w:right="3079" w:hanging="348"/>
        <w:spacing w:after="0" w:line="242" w:lineRule="auto"/>
        <w:tabs>
          <w:tab w:leader="none" w:pos="348"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May 22, 2000.</w:t>
      </w:r>
    </w:p>
    <w:p>
      <w:pPr>
        <w:spacing w:after="0" w:line="200" w:lineRule="exact"/>
        <w:rPr>
          <w:rFonts w:ascii="Courier New" w:cs="Courier New" w:eastAsia="Courier New" w:hAnsi="Courier New"/>
          <w:sz w:val="15"/>
          <w:szCs w:val="15"/>
          <w:color w:val="auto"/>
        </w:rPr>
      </w:pPr>
    </w:p>
    <w:p>
      <w:pPr>
        <w:spacing w:after="0" w:line="319" w:lineRule="exact"/>
        <w:rPr>
          <w:rFonts w:ascii="Courier New" w:cs="Courier New" w:eastAsia="Courier New" w:hAnsi="Courier New"/>
          <w:sz w:val="15"/>
          <w:szCs w:val="15"/>
          <w:color w:val="auto"/>
        </w:rPr>
      </w:pPr>
    </w:p>
    <w:p>
      <w:pPr>
        <w:ind w:left="348" w:right="3339" w:hanging="348"/>
        <w:spacing w:after="0" w:line="274" w:lineRule="auto"/>
        <w:tabs>
          <w:tab w:leader="none" w:pos="348"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after May 22, 2000.</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348" w:right="3339" w:hanging="348"/>
        <w:spacing w:after="0" w:line="274" w:lineRule="auto"/>
        <w:tabs>
          <w:tab w:leader="none" w:pos="348"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2,584,000 shares subject to stock options that are currently exercisable or will become exercisable within 60 days after May 22, 2000.</w:t>
      </w:r>
    </w:p>
    <w:p>
      <w:pPr>
        <w:spacing w:after="0" w:line="32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66</w:t>
      </w:r>
    </w:p>
    <w:p>
      <w:pPr>
        <w:sectPr>
          <w:pgSz w:w="11900" w:h="16838" w:orient="portrait"/>
          <w:cols w:equalWidth="0" w:num="1">
            <w:col w:w="10227"/>
          </w:cols>
          <w:pgMar w:left="232" w:top="289" w:right="1440" w:bottom="1440" w:gutter="0" w:footer="0" w:header="0"/>
        </w:sectPr>
      </w:pPr>
    </w:p>
    <w:bookmarkStart w:id="73" w:name="page74"/>
    <w:bookmarkEnd w:id="73"/>
    <w:p>
      <w:pPr>
        <w:ind w:left="260"/>
        <w:spacing w:after="0"/>
        <w:rPr>
          <w:sz w:val="20"/>
          <w:szCs w:val="20"/>
          <w:color w:val="auto"/>
        </w:rPr>
      </w:pPr>
      <w:r>
        <w:rPr>
          <w:rFonts w:ascii="Courier New" w:cs="Courier New" w:eastAsia="Courier New" w:hAnsi="Courier New"/>
          <w:sz w:val="15"/>
          <w:szCs w:val="15"/>
          <w:color w:val="auto"/>
        </w:rPr>
        <w:t>68</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DESCRIPTION OF CAPITAL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Our authorized share capital consists of $500,000, divided into 242,000,000 shares of common stock, $0.002 par value per share, and 8,000,000 shares of preferred stock, $0.002 par value per share.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COMMON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PREFERRED STOCK</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The Board of Directors is authorized to issue up to 8,000,000 shares of preferred stock in one or more series. The Board of Directors may, without any further approval of our shareholders:</w:t>
      </w:r>
    </w:p>
    <w:p>
      <w:pPr>
        <w:spacing w:after="0" w:line="176" w:lineRule="exact"/>
        <w:rPr>
          <w:sz w:val="20"/>
          <w:szCs w:val="20"/>
          <w:color w:val="auto"/>
        </w:rPr>
      </w:pPr>
    </w:p>
    <w:p>
      <w:pPr>
        <w:ind w:left="700" w:right="3259" w:hanging="172"/>
        <w:spacing w:after="0" w:line="242" w:lineRule="auto"/>
        <w:tabs>
          <w:tab w:leader="none" w:pos="70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74" w:lineRule="exact"/>
        <w:rPr>
          <w:rFonts w:ascii="Courier New" w:cs="Courier New" w:eastAsia="Courier New" w:hAnsi="Courier New"/>
          <w:sz w:val="15"/>
          <w:szCs w:val="15"/>
          <w:color w:val="auto"/>
        </w:rPr>
      </w:pPr>
    </w:p>
    <w:p>
      <w:pPr>
        <w:ind w:left="700" w:right="3519" w:hanging="172"/>
        <w:spacing w:after="0"/>
        <w:tabs>
          <w:tab w:leader="none" w:pos="700" w:val="left"/>
        </w:tabs>
        <w:numPr>
          <w:ilvl w:val="0"/>
          <w:numId w:val="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number of shares and designation of any series of preferred stock.</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LAW</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79"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DIVIDENDS. Bermuda law authorizes a company to declare or pay a dividend or make a distribution out of contributed surplus, unless,</w:t>
      </w:r>
    </w:p>
    <w:p>
      <w:pPr>
        <w:spacing w:after="0" w:line="174" w:lineRule="exact"/>
        <w:rPr>
          <w:sz w:val="20"/>
          <w:szCs w:val="20"/>
          <w:color w:val="auto"/>
        </w:rPr>
      </w:pPr>
    </w:p>
    <w:p>
      <w:pPr>
        <w:ind w:left="700" w:hanging="172"/>
        <w:spacing w:after="0"/>
        <w:tabs>
          <w:tab w:leader="none" w:pos="70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would not be able to pay its debts as they become due, or</w:t>
      </w:r>
    </w:p>
    <w:p>
      <w:pPr>
        <w:spacing w:after="0" w:line="175" w:lineRule="exact"/>
        <w:rPr>
          <w:rFonts w:ascii="Courier New" w:cs="Courier New" w:eastAsia="Courier New" w:hAnsi="Courier New"/>
          <w:sz w:val="15"/>
          <w:szCs w:val="15"/>
          <w:color w:val="auto"/>
        </w:rPr>
      </w:pPr>
    </w:p>
    <w:p>
      <w:pPr>
        <w:ind w:left="700" w:right="3079" w:hanging="172"/>
        <w:spacing w:after="0" w:line="241" w:lineRule="auto"/>
        <w:tabs>
          <w:tab w:leader="none" w:pos="70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realizable value of the company's total assets would thereby be less than the aggregate of its liabilities and its issued share capital and share premium accounts.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89" w:right="1440" w:bottom="1440" w:gutter="0" w:footer="0" w:header="0"/>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69</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75" w:lineRule="exact"/>
        <w:rPr>
          <w:sz w:val="20"/>
          <w:szCs w:val="20"/>
          <w:color w:val="auto"/>
        </w:rPr>
      </w:pPr>
    </w:p>
    <w:p>
      <w:pPr>
        <w:ind w:left="700" w:hanging="172"/>
        <w:spacing w:after="0"/>
        <w:tabs>
          <w:tab w:leader="none" w:pos="70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the meeting,</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shareholders present in person or by proxy,</w:t>
      </w:r>
    </w:p>
    <w:p>
      <w:pPr>
        <w:spacing w:after="0" w:line="175" w:lineRule="exact"/>
        <w:rPr>
          <w:rFonts w:ascii="Courier New" w:cs="Courier New" w:eastAsia="Courier New" w:hAnsi="Courier New"/>
          <w:sz w:val="15"/>
          <w:szCs w:val="15"/>
          <w:color w:val="auto"/>
        </w:rPr>
      </w:pPr>
    </w:p>
    <w:p>
      <w:pPr>
        <w:jc w:val="both"/>
        <w:ind w:left="700" w:right="3519" w:hanging="172"/>
        <w:spacing w:after="0" w:line="267" w:lineRule="auto"/>
        <w:tabs>
          <w:tab w:leader="none" w:pos="700" w:val="left"/>
        </w:tabs>
        <w:numPr>
          <w:ilvl w:val="0"/>
          <w:numId w:val="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any shareholder or shareholders present in person or represented by proxy and holding between them not less than one-tenth of the total voting rights of all the shareholders having the right to vote, or</w:t>
      </w:r>
    </w:p>
    <w:p>
      <w:pPr>
        <w:spacing w:after="0" w:line="158" w:lineRule="exact"/>
        <w:rPr>
          <w:rFonts w:ascii="Courier New" w:cs="Courier New" w:eastAsia="Courier New" w:hAnsi="Courier New"/>
          <w:sz w:val="14"/>
          <w:szCs w:val="14"/>
          <w:color w:val="auto"/>
        </w:rPr>
      </w:pPr>
    </w:p>
    <w:p>
      <w:pPr>
        <w:ind w:left="700" w:right="3079" w:hanging="172"/>
        <w:spacing w:after="0" w:line="242" w:lineRule="auto"/>
        <w:tabs>
          <w:tab w:leader="none" w:pos="70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34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At our annual general meeting in June 2000, we intend to seek the approval of our shareholders of an amendment and restatement of our Bye-laws requiring two-thirds of the outstanding shares to approve amendments to the provisions of our Bye-laws.</w:t>
      </w:r>
    </w:p>
    <w:p>
      <w:pPr>
        <w:spacing w:after="0" w:line="34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73" w:lineRule="exact"/>
        <w:rPr>
          <w:sz w:val="20"/>
          <w:szCs w:val="20"/>
          <w:color w:val="auto"/>
        </w:rPr>
      </w:pPr>
    </w:p>
    <w:p>
      <w:pPr>
        <w:ind w:left="700" w:hanging="172"/>
        <w:spacing w:after="0"/>
        <w:tabs>
          <w:tab w:leader="none" w:pos="70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Memorandum of Association (including its objects and powers), and</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amendment of our Memorandum of Association.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addition, our shareholders have the right to inspect:</w:t>
      </w:r>
    </w:p>
    <w:p>
      <w:pPr>
        <w:spacing w:after="0" w:line="174" w:lineRule="exact"/>
        <w:rPr>
          <w:sz w:val="20"/>
          <w:szCs w:val="20"/>
          <w:color w:val="auto"/>
        </w:rPr>
      </w:pPr>
    </w:p>
    <w:p>
      <w:pPr>
        <w:ind w:left="700" w:hanging="172"/>
        <w:spacing w:after="0"/>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Bye-laws,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minutes of general meetings, and</w:t>
      </w:r>
    </w:p>
    <w:p>
      <w:pPr>
        <w:spacing w:after="0" w:line="175" w:lineRule="exact"/>
        <w:rPr>
          <w:rFonts w:ascii="Courier New" w:cs="Courier New" w:eastAsia="Courier New" w:hAnsi="Courier New"/>
          <w:sz w:val="15"/>
          <w:szCs w:val="15"/>
          <w:color w:val="auto"/>
        </w:rPr>
      </w:pPr>
    </w:p>
    <w:p>
      <w:pPr>
        <w:ind w:left="700" w:right="3159" w:hanging="172"/>
        <w:spacing w:after="0"/>
        <w:tabs>
          <w:tab w:leader="none" w:pos="70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audited financial statements, which must be presented at the annual general meeting.</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Our register of shareholders is also open to inspection by our shareholders without charge and to members of the general public, upon the payment of a fee. We are required to maintain our share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19"/>
          </w:cols>
          <w:pgMar w:left="240" w:top="289" w:right="1440" w:bottom="1440" w:gutter="0" w:footer="0" w:header="0"/>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70</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At our annual general meeting in June 2000, we intend to seek the approval of our shareholders of an amendment and restatement of our Bye-laws providing for a classified Board of Directors with staggered terms and limiting the removal of directors without cause.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3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74" w:lineRule="exact"/>
        <w:rPr>
          <w:sz w:val="20"/>
          <w:szCs w:val="20"/>
          <w:color w:val="auto"/>
        </w:rPr>
      </w:pPr>
    </w:p>
    <w:p>
      <w:pPr>
        <w:ind w:left="700" w:hanging="172"/>
        <w:spacing w:after="0"/>
        <w:tabs>
          <w:tab w:leader="none" w:pos="70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beyond the corporate power of the company,</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be illegal,</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19"/>
          </w:cols>
          <w:pgMar w:left="240" w:top="289"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71</w:t>
      </w:r>
    </w:p>
    <w:p>
      <w:pPr>
        <w:spacing w:after="0" w:line="174" w:lineRule="exact"/>
        <w:rPr>
          <w:sz w:val="20"/>
          <w:szCs w:val="20"/>
          <w:color w:val="auto"/>
        </w:rPr>
      </w:pPr>
    </w:p>
    <w:p>
      <w:pPr>
        <w:ind w:left="700" w:hanging="172"/>
        <w:spacing w:after="0"/>
        <w:tabs>
          <w:tab w:leader="none" w:pos="70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violate the company's memorandum of association or bye-laws, or</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involve the fraud or dishonesty of a director or officer.</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rPr>
              <w:t>Furthermore, consideration would be given</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by the Bermuda courts to acts</w:t>
            </w:r>
          </w:p>
        </w:tc>
      </w:t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that are alleged to constitute a fraud against</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w w:val="98"/>
              </w:rPr>
              <w:t>the minority shareholders or, for</w:t>
            </w:r>
          </w:p>
        </w:tc>
      </w:t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instance where an act requires the approval of</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a greater percentage of the</w:t>
            </w:r>
          </w:p>
        </w:tc>
      </w:tr>
      <w:tr>
        <w:trPr>
          <w:trHeight w:val="172"/>
        </w:trPr>
        <w:tc>
          <w:tcPr>
            <w:tcW w:w="4160" w:type="dxa"/>
            <w:vAlign w:val="bottom"/>
          </w:tcPr>
          <w:p>
            <w:pPr>
              <w:jc w:val="right"/>
              <w:spacing w:after="0"/>
              <w:rPr>
                <w:sz w:val="20"/>
                <w:szCs w:val="20"/>
                <w:color w:val="auto"/>
              </w:rPr>
            </w:pPr>
            <w:r>
              <w:rPr>
                <w:rFonts w:ascii="Courier New" w:cs="Courier New" w:eastAsia="Courier New" w:hAnsi="Courier New"/>
                <w:sz w:val="15"/>
                <w:szCs w:val="15"/>
                <w:color w:val="auto"/>
                <w:w w:val="98"/>
              </w:rPr>
              <w:t>company's shareholders than those who actually</w:t>
            </w:r>
          </w:p>
        </w:tc>
        <w:tc>
          <w:tcPr>
            <w:tcW w:w="2980" w:type="dxa"/>
            <w:vAlign w:val="bottom"/>
          </w:tcPr>
          <w:p>
            <w:pPr>
              <w:ind w:left="40"/>
              <w:spacing w:after="0"/>
              <w:rPr>
                <w:sz w:val="20"/>
                <w:szCs w:val="20"/>
                <w:color w:val="auto"/>
              </w:rPr>
            </w:pPr>
            <w:r>
              <w:rPr>
                <w:rFonts w:ascii="Courier New" w:cs="Courier New" w:eastAsia="Courier New" w:hAnsi="Courier New"/>
                <w:sz w:val="15"/>
                <w:szCs w:val="15"/>
                <w:color w:val="auto"/>
              </w:rPr>
              <w:t>approve it.</w:t>
            </w:r>
          </w:p>
        </w:tc>
      </w:tr>
    </w:tbl>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34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WARRANTS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We have issued the following warrants:</w:t>
      </w:r>
    </w:p>
    <w:p>
      <w:pPr>
        <w:spacing w:after="0" w:line="176" w:lineRule="exact"/>
        <w:rPr>
          <w:sz w:val="20"/>
          <w:szCs w:val="20"/>
          <w:color w:val="auto"/>
        </w:rPr>
      </w:pPr>
    </w:p>
    <w:p>
      <w:pPr>
        <w:ind w:left="620" w:right="3339" w:hanging="181"/>
        <w:spacing w:after="0" w:line="241"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45,000 shares of Series D preferred stock, which will be replaced with a warrant to purchase 180,000 shares of common stock at the closing of this offering;</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60,000 shares of common stock; and</w:t>
      </w:r>
    </w:p>
    <w:p>
      <w:pPr>
        <w:spacing w:after="0" w:line="347"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warrants to purchase 68,852 shares of Series D preferred stock that expire upon the closing of this offering if not exercised.</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348"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We intend to seek the approval of our shareholders at our annual general meeting in June 2000, for an amendment to our Bye-laws. The amendment will implement provisions that may have the</w:t>
      </w:r>
    </w:p>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70</w:t>
      </w:r>
    </w:p>
    <w:p>
      <w:pPr>
        <w:sectPr>
          <w:pgSz w:w="11900" w:h="16838" w:orient="portrait"/>
          <w:cols w:equalWidth="0" w:num="1">
            <w:col w:w="10219"/>
          </w:cols>
          <w:pgMar w:left="240" w:top="289" w:right="1440" w:bottom="1440" w:gutter="0" w:footer="0" w:header="0"/>
        </w:sectPr>
      </w:pPr>
    </w:p>
    <w:bookmarkStart w:id="77" w:name="page78"/>
    <w:bookmarkEnd w:id="77"/>
    <w:p>
      <w:pPr>
        <w:ind w:left="260"/>
        <w:spacing w:after="0"/>
        <w:rPr>
          <w:sz w:val="20"/>
          <w:szCs w:val="20"/>
          <w:color w:val="auto"/>
        </w:rPr>
      </w:pPr>
      <w:r>
        <w:rPr>
          <w:rFonts w:ascii="Courier New" w:cs="Courier New" w:eastAsia="Courier New" w:hAnsi="Courier New"/>
          <w:sz w:val="15"/>
          <w:szCs w:val="15"/>
          <w:color w:val="auto"/>
        </w:rPr>
        <w:t>72</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effect of delaying, deferring or discouraging another person from acquiring control of us. These provisions include:</w:t>
      </w:r>
    </w:p>
    <w:p>
      <w:pPr>
        <w:spacing w:after="0" w:line="176" w:lineRule="exact"/>
        <w:rPr>
          <w:sz w:val="20"/>
          <w:szCs w:val="20"/>
          <w:color w:val="auto"/>
        </w:rPr>
      </w:pPr>
    </w:p>
    <w:p>
      <w:pPr>
        <w:ind w:left="620" w:right="3339" w:hanging="181"/>
        <w:spacing w:after="0" w:line="242" w:lineRule="auto"/>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174"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shareholders may only fill vacancies on the board when no quorum of directors remains;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176"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 AGENT AND REGISTRAR</w:t>
      </w:r>
    </w:p>
    <w:p>
      <w:pPr>
        <w:spacing w:after="0" w:line="174" w:lineRule="exact"/>
        <w:rPr>
          <w:sz w:val="20"/>
          <w:szCs w:val="20"/>
          <w:color w:val="auto"/>
        </w:rPr>
      </w:pPr>
    </w:p>
    <w:p>
      <w:pPr>
        <w:ind w:left="440"/>
        <w:spacing w:after="0"/>
        <w:tabs>
          <w:tab w:leader="none" w:pos="6860" w:val="left"/>
        </w:tabs>
        <w:rPr>
          <w:sz w:val="20"/>
          <w:szCs w:val="20"/>
          <w:color w:val="auto"/>
        </w:rPr>
      </w:pPr>
      <w:r>
        <w:rPr>
          <w:rFonts w:ascii="Courier New" w:cs="Courier New" w:eastAsia="Courier New" w:hAnsi="Courier New"/>
          <w:sz w:val="15"/>
          <w:szCs w:val="15"/>
          <w:color w:val="auto"/>
        </w:rPr>
        <w:t>The transfer agent and registrar for our common stock is</w:t>
      </w:r>
      <w:r>
        <w:rPr>
          <w:sz w:val="20"/>
          <w:szCs w:val="20"/>
          <w:color w:val="auto"/>
        </w:rPr>
        <w:tab/>
      </w:r>
      <w:r>
        <w:rPr>
          <w:rFonts w:ascii="Courier New" w:cs="Courier New" w:eastAsia="Courier New" w:hAnsi="Courier New"/>
          <w:sz w:val="13"/>
          <w:szCs w:val="13"/>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LISTING</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We have applied to have our common stock listed for quotation on the Nasdaq National Market under the trading symbol "MRVL".</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71</w:t>
      </w:r>
    </w:p>
    <w:p>
      <w:pPr>
        <w:sectPr>
          <w:pgSz w:w="11900" w:h="16838" w:orient="portrait"/>
          <w:cols w:equalWidth="0" w:num="1">
            <w:col w:w="10219"/>
          </w:cols>
          <w:pgMar w:left="240" w:top="289"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5"/>
          <w:szCs w:val="15"/>
          <w:color w:val="auto"/>
        </w:rPr>
        <w:t>73</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CERTAIN FOREIGN ISSUER CONSIDERATIONS</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6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 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83"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As an exempted company, we may not, unless authorized by our Memorandum of Association or any other act, participate in certain business transactions, including:</w:t>
      </w:r>
    </w:p>
    <w:p>
      <w:pPr>
        <w:spacing w:after="0" w:line="176" w:lineRule="exact"/>
        <w:rPr>
          <w:sz w:val="20"/>
          <w:szCs w:val="20"/>
          <w:color w:val="auto"/>
        </w:rPr>
      </w:pPr>
    </w:p>
    <w:p>
      <w:pPr>
        <w:ind w:left="700" w:right="3259" w:hanging="172"/>
        <w:spacing w:after="0" w:line="241" w:lineRule="auto"/>
        <w:tabs>
          <w:tab w:leader="none" w:pos="70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or holding of land in Bermuda, except as required for our business and held by way of lease or tenancy for terms of not more than 50 years;</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taking of mortgages on land in Bermuda; or</w:t>
      </w:r>
    </w:p>
    <w:p>
      <w:pPr>
        <w:spacing w:after="0" w:line="175" w:lineRule="exact"/>
        <w:rPr>
          <w:rFonts w:ascii="Courier New" w:cs="Courier New" w:eastAsia="Courier New" w:hAnsi="Courier New"/>
          <w:sz w:val="15"/>
          <w:szCs w:val="15"/>
          <w:color w:val="auto"/>
        </w:rPr>
      </w:pPr>
    </w:p>
    <w:p>
      <w:pPr>
        <w:ind w:left="700" w:right="3699" w:hanging="172"/>
        <w:spacing w:after="0" w:line="241" w:lineRule="auto"/>
        <w:tabs>
          <w:tab w:leader="none" w:pos="70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carrying on of business of any kind in Bermuda, except in furtherance of our business carried on outside Bermuda or under a license granted by the Bermuda Minister of Finance.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289" w:right="1440" w:bottom="1440" w:gutter="0" w:footer="0" w:header="0"/>
        </w:sectPr>
      </w:pPr>
    </w:p>
    <w:bookmarkStart w:id="79" w:name="page80"/>
    <w:bookmarkEnd w:id="79"/>
    <w:p>
      <w:pPr>
        <w:ind w:left="260"/>
        <w:spacing w:after="0"/>
        <w:rPr>
          <w:sz w:val="20"/>
          <w:szCs w:val="20"/>
          <w:color w:val="auto"/>
        </w:rPr>
      </w:pPr>
      <w:r>
        <w:rPr>
          <w:rFonts w:ascii="Courier New" w:cs="Courier New" w:eastAsia="Courier New" w:hAnsi="Courier New"/>
          <w:sz w:val="15"/>
          <w:szCs w:val="15"/>
          <w:color w:val="auto"/>
        </w:rPr>
        <w:t>74</w:t>
      </w:r>
    </w:p>
    <w:p>
      <w:pPr>
        <w:spacing w:after="0" w:line="176" w:lineRule="exact"/>
        <w:rPr>
          <w:sz w:val="20"/>
          <w:szCs w:val="20"/>
          <w:color w:val="auto"/>
        </w:rPr>
      </w:pPr>
    </w:p>
    <w:p>
      <w:pPr>
        <w:ind w:right="3439"/>
        <w:spacing w:after="0"/>
        <w:rPr>
          <w:sz w:val="20"/>
          <w:szCs w:val="20"/>
          <w:color w:val="auto"/>
        </w:rPr>
      </w:pPr>
      <w:r>
        <w:rPr>
          <w:rFonts w:ascii="Courier New" w:cs="Courier New" w:eastAsia="Courier New" w:hAnsi="Courier New"/>
          <w:sz w:val="15"/>
          <w:szCs w:val="15"/>
          <w:color w:val="auto"/>
        </w:rPr>
        <w:t>expect an application to be successful on the basis of advice from our legal advisor in Bermuda, provided that the judgment:</w:t>
      </w:r>
    </w:p>
    <w:p>
      <w:pPr>
        <w:spacing w:after="0" w:line="174" w:lineRule="exact"/>
        <w:rPr>
          <w:sz w:val="20"/>
          <w:szCs w:val="20"/>
          <w:color w:val="auto"/>
        </w:rPr>
      </w:pPr>
    </w:p>
    <w:p>
      <w:pPr>
        <w:ind w:left="700" w:hanging="172"/>
        <w:spacing w:after="0"/>
        <w:tabs>
          <w:tab w:leader="none" w:pos="70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final and conclusive;</w:t>
      </w:r>
    </w:p>
    <w:p>
      <w:pPr>
        <w:spacing w:after="0" w:line="174" w:lineRule="exact"/>
        <w:rPr>
          <w:rFonts w:ascii="Courier New" w:cs="Courier New" w:eastAsia="Courier New" w:hAnsi="Courier New"/>
          <w:sz w:val="15"/>
          <w:szCs w:val="15"/>
          <w:color w:val="auto"/>
        </w:rPr>
      </w:pPr>
    </w:p>
    <w:p>
      <w:pPr>
        <w:ind w:left="700" w:hanging="172"/>
        <w:spacing w:after="0"/>
        <w:tabs>
          <w:tab w:leader="none" w:pos="70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obtained by fraud;</w:t>
      </w:r>
    </w:p>
    <w:p>
      <w:pPr>
        <w:spacing w:after="0" w:line="175" w:lineRule="exact"/>
        <w:rPr>
          <w:rFonts w:ascii="Courier New" w:cs="Courier New" w:eastAsia="Courier New" w:hAnsi="Courier New"/>
          <w:sz w:val="15"/>
          <w:szCs w:val="15"/>
          <w:color w:val="auto"/>
        </w:rPr>
      </w:pPr>
    </w:p>
    <w:p>
      <w:pPr>
        <w:ind w:left="700" w:right="3339" w:hanging="172"/>
        <w:spacing w:after="0"/>
        <w:tabs>
          <w:tab w:leader="none" w:pos="70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not and its enforcement would not be contrary to public policy of Bermuda;</w:t>
      </w:r>
    </w:p>
    <w:p>
      <w:pPr>
        <w:spacing w:after="0" w:line="176" w:lineRule="exact"/>
        <w:rPr>
          <w:rFonts w:ascii="Courier New" w:cs="Courier New" w:eastAsia="Courier New" w:hAnsi="Courier New"/>
          <w:sz w:val="15"/>
          <w:szCs w:val="15"/>
          <w:color w:val="auto"/>
        </w:rPr>
      </w:pPr>
    </w:p>
    <w:p>
      <w:pPr>
        <w:ind w:left="700" w:right="3079" w:hanging="172"/>
        <w:spacing w:after="0"/>
        <w:tabs>
          <w:tab w:leader="none" w:pos="70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obtained in circumstances where the proceedings were not contrary to the rules of natural justice; and</w:t>
      </w:r>
    </w:p>
    <w:p>
      <w:pPr>
        <w:spacing w:after="0" w:line="176" w:lineRule="exact"/>
        <w:rPr>
          <w:rFonts w:ascii="Courier New" w:cs="Courier New" w:eastAsia="Courier New" w:hAnsi="Courier New"/>
          <w:sz w:val="15"/>
          <w:szCs w:val="15"/>
          <w:color w:val="auto"/>
        </w:rPr>
      </w:pPr>
    </w:p>
    <w:p>
      <w:pPr>
        <w:ind w:left="700" w:right="3259" w:hanging="172"/>
        <w:spacing w:after="0"/>
        <w:tabs>
          <w:tab w:leader="none" w:pos="70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was the subject of the correct procedures under the law of Bermuda for its enforcement.</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347" w:lineRule="exact"/>
        <w:rPr>
          <w:sz w:val="20"/>
          <w:szCs w:val="20"/>
          <w:color w:val="auto"/>
        </w:rPr>
      </w:pPr>
    </w:p>
    <w:p>
      <w:pPr>
        <w:jc w:val="both"/>
        <w:ind w:right="3079"/>
        <w:spacing w:after="0" w:line="262" w:lineRule="auto"/>
        <w:rPr>
          <w:sz w:val="20"/>
          <w:szCs w:val="20"/>
          <w:color w:val="auto"/>
        </w:rPr>
      </w:pPr>
      <w:r>
        <w:rPr>
          <w:rFonts w:ascii="Courier New" w:cs="Courier New" w:eastAsia="Courier New" w:hAnsi="Courier New"/>
          <w:sz w:val="14"/>
          <w:szCs w:val="14"/>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200" w:lineRule="exact"/>
        <w:rPr>
          <w:sz w:val="20"/>
          <w:szCs w:val="20"/>
          <w:color w:val="auto"/>
        </w:rPr>
      </w:pPr>
    </w:p>
    <w:p>
      <w:pPr>
        <w:spacing w:after="0" w:line="30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349" w:lineRule="exact"/>
        <w:rPr>
          <w:sz w:val="20"/>
          <w:szCs w:val="20"/>
          <w:color w:val="auto"/>
        </w:rPr>
      </w:pPr>
    </w:p>
    <w:p>
      <w:pPr>
        <w:ind w:left="620" w:right="3079" w:hanging="181"/>
        <w:spacing w:after="0" w:line="242"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74"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74"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transaction is fair to the corporation as of the time it is authorized, approved or ratified.</w:t>
      </w:r>
    </w:p>
    <w:p>
      <w:pPr>
        <w:spacing w:after="0" w:line="176" w:lineRule="exact"/>
        <w:rPr>
          <w:sz w:val="20"/>
          <w:szCs w:val="20"/>
          <w:color w:val="auto"/>
        </w:rPr>
      </w:pPr>
    </w:p>
    <w:p>
      <w:pPr>
        <w:ind w:right="3519" w:firstLine="447"/>
        <w:spacing w:after="0"/>
        <w:rPr>
          <w:sz w:val="20"/>
          <w:szCs w:val="20"/>
          <w:color w:val="auto"/>
        </w:rPr>
      </w:pPr>
      <w:r>
        <w:rPr>
          <w:rFonts w:ascii="Courier New" w:cs="Courier New" w:eastAsia="Courier New" w:hAnsi="Courier New"/>
          <w:sz w:val="15"/>
          <w:szCs w:val="15"/>
          <w:color w:val="auto"/>
        </w:rPr>
        <w:t>Under Delaware law, the interested director could be held liable for a transaction in which the director derived an improper personal benefit.</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289" w:right="1440" w:bottom="1440" w:gutter="0" w:footer="0" w:header="0"/>
        </w:sectPr>
      </w:pPr>
    </w:p>
    <w:p>
      <w:pPr>
        <w:spacing w:after="0" w:line="33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89" w:right="1440" w:bottom="1440" w:gutter="0" w:footer="0" w:header="0"/>
          <w:type w:val="continuous"/>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75</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347"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200" w:lineRule="exact"/>
        <w:rPr>
          <w:sz w:val="20"/>
          <w:szCs w:val="20"/>
          <w:color w:val="auto"/>
        </w:rPr>
      </w:pPr>
    </w:p>
    <w:p>
      <w:pPr>
        <w:spacing w:after="0" w:line="30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will be submitted for shareholder approval in June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200" w:lineRule="exact"/>
        <w:rPr>
          <w:sz w:val="20"/>
          <w:szCs w:val="20"/>
          <w:color w:val="auto"/>
        </w:rPr>
      </w:pPr>
    </w:p>
    <w:p>
      <w:pPr>
        <w:spacing w:after="0" w:line="33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349" w:lineRule="exact"/>
        <w:rPr>
          <w:sz w:val="20"/>
          <w:szCs w:val="20"/>
          <w:color w:val="auto"/>
        </w:rPr>
      </w:pPr>
    </w:p>
    <w:p>
      <w:pPr>
        <w:ind w:left="620" w:right="315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director or officer acted in good faith and in a manner he or she reasonably believed to be in or not opposed to the best interests of the corporation, and</w:t>
      </w:r>
    </w:p>
    <w:p>
      <w:pPr>
        <w:spacing w:after="0" w:line="176" w:lineRule="exact"/>
        <w:rPr>
          <w:rFonts w:ascii="Courier New" w:cs="Courier New" w:eastAsia="Courier New" w:hAnsi="Courier New"/>
          <w:sz w:val="15"/>
          <w:szCs w:val="15"/>
          <w:color w:val="auto"/>
        </w:rPr>
      </w:pPr>
    </w:p>
    <w:p>
      <w:pPr>
        <w:ind w:left="620" w:right="369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 respect to any criminal action or proceeding, the director or officer had no reasonable cause to believe his or her conduct was unlawful.</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289" w:right="1440" w:bottom="1440" w:gutter="0" w:footer="0" w:header="0"/>
        </w:sectPr>
      </w:pP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74</w:t>
      </w:r>
    </w:p>
    <w:p>
      <w:pPr>
        <w:sectPr>
          <w:pgSz w:w="11900" w:h="16838" w:orient="portrait"/>
          <w:cols w:equalWidth="0" w:num="1">
            <w:col w:w="10219"/>
          </w:cols>
          <w:pgMar w:left="240" w:top="289" w:right="1440" w:bottom="1440" w:gutter="0" w:footer="0" w:header="0"/>
          <w:type w:val="continuous"/>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76</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78"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TAXATION OF SHAREHOLDERS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 TAX CONSIDERATIONS</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33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UNITED STATES FEDERAL INCOME TAX CONSIDERATIONS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35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89" w:right="1440" w:bottom="1440" w:gutter="0" w:footer="0" w:header="0"/>
        </w:sectPr>
      </w:pPr>
    </w:p>
    <w:bookmarkStart w:id="82" w:name="page83"/>
    <w:bookmarkEnd w:id="82"/>
    <w:p>
      <w:pPr>
        <w:ind w:left="260"/>
        <w:spacing w:after="0"/>
        <w:rPr>
          <w:sz w:val="20"/>
          <w:szCs w:val="20"/>
          <w:color w:val="auto"/>
        </w:rPr>
      </w:pPr>
      <w:r>
        <w:rPr>
          <w:rFonts w:ascii="Courier New" w:cs="Courier New" w:eastAsia="Courier New" w:hAnsi="Courier New"/>
          <w:sz w:val="15"/>
          <w:szCs w:val="15"/>
          <w:color w:val="auto"/>
        </w:rPr>
        <w:t>77</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63" w:lineRule="exact"/>
        <w:rPr>
          <w:sz w:val="20"/>
          <w:szCs w:val="20"/>
          <w:color w:val="auto"/>
        </w:rPr>
      </w:pPr>
    </w:p>
    <w:p>
      <w:pPr>
        <w:jc w:val="both"/>
        <w:ind w:right="3159" w:firstLine="447"/>
        <w:spacing w:after="0" w:line="265" w:lineRule="auto"/>
        <w:rPr>
          <w:sz w:val="20"/>
          <w:szCs w:val="20"/>
          <w:color w:val="auto"/>
        </w:rPr>
      </w:pPr>
      <w:r>
        <w:rPr>
          <w:rFonts w:ascii="Courier New" w:cs="Courier New" w:eastAsia="Courier New" w:hAnsi="Courier New"/>
          <w:sz w:val="14"/>
          <w:szCs w:val="14"/>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60"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As used herein in this discussion, a United States Holder of common stock means a holder that is:</w:t>
      </w:r>
    </w:p>
    <w:p>
      <w:pPr>
        <w:spacing w:after="0" w:line="174" w:lineRule="exact"/>
        <w:rPr>
          <w:sz w:val="20"/>
          <w:szCs w:val="20"/>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citizen or resident of the United States;</w:t>
      </w:r>
    </w:p>
    <w:p>
      <w:pPr>
        <w:spacing w:after="0" w:line="175" w:lineRule="exact"/>
        <w:rPr>
          <w:rFonts w:ascii="Courier New" w:cs="Courier New" w:eastAsia="Courier New" w:hAnsi="Courier New"/>
          <w:sz w:val="15"/>
          <w:szCs w:val="15"/>
          <w:color w:val="auto"/>
        </w:rPr>
      </w:pPr>
    </w:p>
    <w:p>
      <w:pPr>
        <w:ind w:left="620" w:right="3079" w:hanging="181"/>
        <w:spacing w:after="0" w:line="274" w:lineRule="auto"/>
        <w:tabs>
          <w:tab w:leader="none" w:pos="620" w:val="left"/>
        </w:tabs>
        <w:numPr>
          <w:ilvl w:val="0"/>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 corporation, partnership or other entity created or organized in or under the laws of the United States or any political subdivision thereof;</w:t>
      </w:r>
    </w:p>
    <w:p>
      <w:pPr>
        <w:spacing w:after="0" w:line="153" w:lineRule="exact"/>
        <w:rPr>
          <w:rFonts w:ascii="Courier New" w:cs="Courier New" w:eastAsia="Courier New" w:hAnsi="Courier New"/>
          <w:sz w:val="14"/>
          <w:szCs w:val="14"/>
          <w:color w:val="auto"/>
        </w:rPr>
      </w:pPr>
    </w:p>
    <w:p>
      <w:pPr>
        <w:ind w:left="620" w:right="3159"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estate the income of which is subject to United States federal income taxation regardless of its source; or</w:t>
      </w:r>
    </w:p>
    <w:p>
      <w:pPr>
        <w:spacing w:after="0" w:line="176" w:lineRule="exact"/>
        <w:rPr>
          <w:rFonts w:ascii="Courier New" w:cs="Courier New" w:eastAsia="Courier New" w:hAnsi="Courier New"/>
          <w:sz w:val="15"/>
          <w:szCs w:val="15"/>
          <w:color w:val="auto"/>
        </w:rPr>
      </w:pPr>
    </w:p>
    <w:p>
      <w:pPr>
        <w:jc w:val="both"/>
        <w:ind w:left="620" w:right="3159" w:hanging="181"/>
        <w:spacing w:after="0" w:line="241"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trust which is subject to the supervision of a court within the United States and the control of a United States person as described in Section 7701(a)(30) of the Internal Revenue Code.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DISTRIBUTIONS</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minimus exception, be characterized as United States source income for U.S., foreign tax credit purposes in the same ratio as our earnings and profits that are U.S. source bears to our total earnings and profits.</w:t>
      </w: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CAPITAL GAINS</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33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76</w:t>
      </w:r>
    </w:p>
    <w:p>
      <w:pPr>
        <w:sectPr>
          <w:pgSz w:w="11900" w:h="16838" w:orient="portrait"/>
          <w:cols w:equalWidth="0" w:num="1">
            <w:col w:w="10219"/>
          </w:cols>
          <w:pgMar w:left="240" w:top="289" w:right="1440" w:bottom="1440" w:gutter="0" w:footer="0" w:header="0"/>
        </w:sectPr>
      </w:pPr>
    </w:p>
    <w:bookmarkStart w:id="83" w:name="page84"/>
    <w:bookmarkEnd w:id="83"/>
    <w:p>
      <w:pPr>
        <w:ind w:left="260"/>
        <w:spacing w:after="0"/>
        <w:rPr>
          <w:sz w:val="20"/>
          <w:szCs w:val="20"/>
          <w:color w:val="auto"/>
        </w:rPr>
      </w:pPr>
      <w:r>
        <w:rPr>
          <w:rFonts w:ascii="Courier New" w:cs="Courier New" w:eastAsia="Courier New" w:hAnsi="Courier New"/>
          <w:sz w:val="15"/>
          <w:szCs w:val="15"/>
          <w:color w:val="auto"/>
        </w:rPr>
        <w:t>78</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PASSIVE FOREIGN INVESTMENT COMPANY (PFIC)</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75"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We will be classified as a PFIC with respect to a United States Holder if, for any taxable year in which the United States Holder held common stock, either:</w:t>
      </w:r>
    </w:p>
    <w:p>
      <w:pPr>
        <w:spacing w:after="0" w:line="176" w:lineRule="exact"/>
        <w:rPr>
          <w:sz w:val="20"/>
          <w:szCs w:val="20"/>
          <w:color w:val="auto"/>
        </w:rPr>
      </w:pPr>
    </w:p>
    <w:p>
      <w:pPr>
        <w:ind w:left="620" w:right="3159"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75% of our gross income for the taxable year is passive income; or</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50% of the average percentage of our assets by value produce or are held for the production of passive income.</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pacing w:after="0" w:line="19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10219"/>
          </w:cols>
          <w:pgMar w:left="240" w:top="289" w:right="1440" w:bottom="1440" w:gutter="0" w:footer="0" w:header="0"/>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79</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FOREIGN PERSONAL HOLDING COMPANY</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PERSONAL HOLDING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8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CONTROLLED FOREIGN CORPORATIONS</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If 10% Shareholders own, in the aggregate, more than 50%, measured by voting power or value, of our shares or any of our non-United States corporate subsidiaries, directly, indirectly, or by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78</w:t>
      </w:r>
    </w:p>
    <w:p>
      <w:pPr>
        <w:sectPr>
          <w:pgSz w:w="11900" w:h="16838" w:orient="portrait"/>
          <w:cols w:equalWidth="0" w:num="1">
            <w:col w:w="10219"/>
          </w:cols>
          <w:pgMar w:left="240" w:top="289" w:right="1440" w:bottom="1440" w:gutter="0" w:footer="0" w:header="0"/>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80</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TAXATION OF NON-UNITED STATES HOLDERS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34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INFORMATION REPORTING AND BACKUP WITHHOLDING</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352"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33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35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79</w:t>
      </w:r>
    </w:p>
    <w:p>
      <w:pPr>
        <w:sectPr>
          <w:pgSz w:w="11900" w:h="16838" w:orient="portrait"/>
          <w:cols w:equalWidth="0" w:num="1">
            <w:col w:w="10219"/>
          </w:cols>
          <w:pgMar w:left="240" w:top="289" w:right="1440" w:bottom="1440" w:gutter="0" w:footer="0" w:header="0"/>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81</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SHARES ELIGIBLE FOR FUTURE SALE</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347"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Upon completion of this offering, we will have outstanding an aggregate of 82,211,425 shares of our common stock, based on shares of common stock outstanding as of April 30,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76,211,425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shares of common stock that constitute restricted securities, 72,112,617 shares held by existing shareholders are subject to contractual restrictions on resale as described more fully under the heading "Underwriting".</w:t>
      </w:r>
    </w:p>
    <w:p>
      <w:pPr>
        <w:spacing w:after="0" w:line="200" w:lineRule="exact"/>
        <w:rPr>
          <w:sz w:val="20"/>
          <w:szCs w:val="20"/>
          <w:color w:val="auto"/>
        </w:rPr>
      </w:pPr>
    </w:p>
    <w:p>
      <w:pPr>
        <w:spacing w:after="0" w:line="30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Upon the expiration of the contractual restrictions on resale described under the heading "Underwriting" and subject to the provisions of Rule 144 and Rule 701, approximately 90,408,142 shares of common stock, assuming the exercise of outstanding warrants and all outstanding stock options, will be available for sale in the public market 180 days after the date of this prospectus. The sale of these shares is subject, in the case of shares held by affiliates, to the volume restrictions contained in Rule 144. In addition, unvested shares issued under our stock option plans are subject to vesting restrictions.</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76" w:lineRule="exact"/>
        <w:rPr>
          <w:sz w:val="20"/>
          <w:szCs w:val="20"/>
          <w:color w:val="auto"/>
        </w:rPr>
      </w:pPr>
    </w:p>
    <w:p>
      <w:pPr>
        <w:ind w:left="440" w:right="3519" w:firstLine="446"/>
        <w:spacing w:after="0" w:line="241" w:lineRule="auto"/>
        <w:tabs>
          <w:tab w:leader="none" w:pos="1245"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percent of the number of shares of common stock then outstanding, which will equal approximately 822,000 shares immediately after this offering; or</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average weekly trading volume of the common stock on the Nasdaq National Market during the four calendar weeks preceding the filing of a notice on Form 144 with respect to the sale of any shares of common stock.</w:t>
      </w:r>
    </w:p>
    <w:p>
      <w:pPr>
        <w:spacing w:after="0" w:line="175"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144(k)</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 from an affiliate of ours is entitled to sell those shares without complying with the manner of sale, public information, volume limitation or notice provisions of Rule 144. Therefore, unless otherwise</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80</w:t>
      </w:r>
    </w:p>
    <w:p>
      <w:pPr>
        <w:sectPr>
          <w:pgSz w:w="11900" w:h="16838" w:orient="portrait"/>
          <w:cols w:equalWidth="0" w:num="1">
            <w:col w:w="10219"/>
          </w:cols>
          <w:pgMar w:left="240" w:top="289" w:right="1440" w:bottom="1440" w:gutter="0" w:footer="0" w:header="0"/>
        </w:sectPr>
      </w:pPr>
    </w:p>
    <w:bookmarkStart w:id="87" w:name="page88"/>
    <w:bookmarkEnd w:id="87"/>
    <w:p>
      <w:pPr>
        <w:ind w:left="260"/>
        <w:spacing w:after="0"/>
        <w:rPr>
          <w:sz w:val="20"/>
          <w:szCs w:val="20"/>
          <w:color w:val="auto"/>
        </w:rPr>
      </w:pPr>
      <w:r>
        <w:rPr>
          <w:rFonts w:ascii="Courier New" w:cs="Courier New" w:eastAsia="Courier New" w:hAnsi="Courier New"/>
          <w:sz w:val="15"/>
          <w:szCs w:val="15"/>
          <w:color w:val="auto"/>
        </w:rPr>
        <w:t>82</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restricted pursuant to the lock-up agreements or otherwise, those shares may be sold immediately upon the completion of this offering.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RULE 701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RIGHTS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OPTIONS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34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81</w:t>
      </w:r>
    </w:p>
    <w:p>
      <w:pPr>
        <w:sectPr>
          <w:pgSz w:w="11900" w:h="16838" w:orient="portrait"/>
          <w:cols w:equalWidth="0" w:num="1">
            <w:col w:w="10219"/>
          </w:cols>
          <w:pgMar w:left="240" w:top="289" w:right="1440" w:bottom="1440" w:gutter="0" w:footer="0" w:header="0"/>
        </w:sectPr>
      </w:pPr>
    </w:p>
    <w:bookmarkStart w:id="88" w:name="page89"/>
    <w:bookmarkEnd w:id="88"/>
    <w:p>
      <w:pPr>
        <w:ind w:left="260"/>
        <w:spacing w:after="0"/>
        <w:rPr>
          <w:sz w:val="20"/>
          <w:szCs w:val="20"/>
          <w:color w:val="auto"/>
        </w:rPr>
      </w:pPr>
      <w:r>
        <w:rPr>
          <w:rFonts w:ascii="Courier New" w:cs="Courier New" w:eastAsia="Courier New" w:hAnsi="Courier New"/>
          <w:sz w:val="15"/>
          <w:szCs w:val="15"/>
          <w:color w:val="auto"/>
        </w:rPr>
        <w:t>83</w:t>
      </w:r>
    </w:p>
    <w:p>
      <w:pPr>
        <w:spacing w:after="0" w:line="174"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UNDERWRITING</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J.P. Morgan Securities Inc. and FleetBoston Robertson Stephens Inc. are the representatives of the underwriters.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40"/>
        <w:spacing w:after="0"/>
        <w:tabs>
          <w:tab w:leader="none" w:pos="5520" w:val="left"/>
        </w:tabs>
        <w:rPr>
          <w:sz w:val="20"/>
          <w:szCs w:val="20"/>
          <w:color w:val="auto"/>
        </w:rPr>
      </w:pPr>
      <w:r>
        <w:rPr>
          <w:rFonts w:ascii="Courier New" w:cs="Courier New" w:eastAsia="Courier New" w:hAnsi="Courier New"/>
          <w:sz w:val="15"/>
          <w:szCs w:val="15"/>
          <w:color w:val="auto"/>
        </w:rPr>
        <w:t>Underwriters</w:t>
      </w:r>
      <w:r>
        <w:rPr>
          <w:sz w:val="20"/>
          <w:szCs w:val="20"/>
          <w:color w:val="auto"/>
        </w:rPr>
        <w:tab/>
      </w:r>
      <w:r>
        <w:rPr>
          <w:rFonts w:ascii="Courier New" w:cs="Courier New" w:eastAsia="Courier New" w:hAnsi="Courier New"/>
          <w:sz w:val="15"/>
          <w:szCs w:val="15"/>
          <w:color w:val="auto"/>
        </w:rPr>
        <w:t>Number of Shares</w:t>
      </w:r>
    </w:p>
    <w:p>
      <w:pPr>
        <w:spacing w:after="0" w:line="2" w:lineRule="exact"/>
        <w:rPr>
          <w:sz w:val="20"/>
          <w:szCs w:val="20"/>
          <w:color w:val="auto"/>
        </w:rPr>
      </w:pPr>
    </w:p>
    <w:p>
      <w:pPr>
        <w:ind w:left="2140"/>
        <w:spacing w:after="0"/>
        <w:tabs>
          <w:tab w:leader="none" w:pos="55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 .......................................</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J.P. Morgan Securities Inc. ................................</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FleetBoston Robertson Stephens Inc. ........................</w:t>
      </w:r>
    </w:p>
    <w:p>
      <w:pPr>
        <w:spacing w:after="0" w:line="174" w:lineRule="exact"/>
        <w:rPr>
          <w:sz w:val="20"/>
          <w:szCs w:val="20"/>
          <w:color w:val="auto"/>
        </w:rPr>
      </w:pPr>
    </w:p>
    <w:p>
      <w:pPr>
        <w:ind w:left="580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880"/>
        <w:spacing w:after="0"/>
        <w:tabs>
          <w:tab w:leader="none" w:pos="5780" w:val="left"/>
        </w:tabs>
        <w:rPr>
          <w:sz w:val="20"/>
          <w:szCs w:val="20"/>
          <w:color w:val="auto"/>
        </w:rPr>
      </w:pPr>
      <w:r>
        <w:rPr>
          <w:rFonts w:ascii="Courier New" w:cs="Courier New" w:eastAsia="Courier New" w:hAnsi="Courier New"/>
          <w:sz w:val="15"/>
          <w:szCs w:val="15"/>
          <w:color w:val="auto"/>
        </w:rPr>
        <w:t>Total.............................................</w:t>
      </w:r>
      <w:r>
        <w:rPr>
          <w:sz w:val="20"/>
          <w:szCs w:val="20"/>
          <w:color w:val="auto"/>
        </w:rPr>
        <w:tab/>
      </w:r>
      <w:r>
        <w:rPr>
          <w:rFonts w:ascii="Courier New" w:cs="Courier New" w:eastAsia="Courier New" w:hAnsi="Courier New"/>
          <w:sz w:val="15"/>
          <w:szCs w:val="15"/>
          <w:color w:val="auto"/>
        </w:rPr>
        <w:t>6,000,000</w:t>
      </w:r>
    </w:p>
    <w:p>
      <w:pPr>
        <w:spacing w:after="0" w:line="2" w:lineRule="exact"/>
        <w:rPr>
          <w:sz w:val="20"/>
          <w:szCs w:val="20"/>
          <w:color w:val="auto"/>
        </w:rPr>
      </w:pPr>
    </w:p>
    <w:p>
      <w:pPr>
        <w:ind w:left="5800"/>
        <w:spacing w:after="0"/>
        <w:rPr>
          <w:sz w:val="20"/>
          <w:szCs w:val="20"/>
          <w:color w:val="auto"/>
        </w:rPr>
      </w:pPr>
      <w:r>
        <w:rPr>
          <w:rFonts w:ascii="Courier New" w:cs="Courier New" w:eastAsia="Courier New" w:hAnsi="Courier New"/>
          <w:sz w:val="15"/>
          <w:szCs w:val="15"/>
          <w:color w:val="auto"/>
        </w:rPr>
        <w:t>=========</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73"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Paid by Marvell</w:t>
      </w:r>
    </w:p>
    <w:p>
      <w:pPr>
        <w:spacing w:after="0" w:line="200" w:lineRule="exact"/>
        <w:rPr>
          <w:sz w:val="20"/>
          <w:szCs w:val="20"/>
          <w:color w:val="auto"/>
        </w:rPr>
      </w:pPr>
    </w:p>
    <w:p>
      <w:pPr>
        <w:spacing w:after="0" w:line="318" w:lineRule="exact"/>
        <w:rPr>
          <w:sz w:val="20"/>
          <w:szCs w:val="20"/>
          <w:color w:val="auto"/>
        </w:rPr>
      </w:pPr>
    </w:p>
    <w:p>
      <w:pPr>
        <w:jc w:val="right"/>
        <w:ind w:right="2719"/>
        <w:spacing w:after="0"/>
        <w:tabs>
          <w:tab w:leader="none" w:pos="1140" w:val="left"/>
        </w:tabs>
        <w:rPr>
          <w:sz w:val="20"/>
          <w:szCs w:val="20"/>
          <w:color w:val="auto"/>
        </w:rPr>
      </w:pPr>
      <w:r>
        <w:rPr>
          <w:rFonts w:ascii="Courier New" w:cs="Courier New" w:eastAsia="Courier New" w:hAnsi="Courier New"/>
          <w:sz w:val="15"/>
          <w:szCs w:val="15"/>
          <w:color w:val="auto"/>
        </w:rPr>
        <w:t>No Exercise</w:t>
      </w:r>
      <w:r>
        <w:rPr>
          <w:sz w:val="20"/>
          <w:szCs w:val="20"/>
          <w:color w:val="auto"/>
        </w:rPr>
        <w:tab/>
      </w:r>
      <w:r>
        <w:rPr>
          <w:rFonts w:ascii="Courier New" w:cs="Courier New" w:eastAsia="Courier New" w:hAnsi="Courier New"/>
          <w:sz w:val="14"/>
          <w:szCs w:val="14"/>
          <w:color w:val="auto"/>
        </w:rPr>
        <w:t>Full Exercise</w:t>
      </w:r>
    </w:p>
    <w:p>
      <w:pPr>
        <w:spacing w:after="0" w:line="4" w:lineRule="exact"/>
        <w:rPr>
          <w:sz w:val="20"/>
          <w:szCs w:val="20"/>
          <w:color w:val="auto"/>
        </w:rPr>
      </w:pPr>
    </w:p>
    <w:p>
      <w:pPr>
        <w:ind w:left="5000"/>
        <w:spacing w:after="0"/>
        <w:tabs>
          <w:tab w:leader="none" w:pos="632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184" w:lineRule="exact"/>
        <w:rPr>
          <w:sz w:val="20"/>
          <w:szCs w:val="20"/>
          <w:color w:val="auto"/>
        </w:rPr>
      </w:pPr>
    </w:p>
    <w:p>
      <w:pPr>
        <w:spacing w:after="0"/>
        <w:tabs>
          <w:tab w:leader="none" w:pos="5080" w:val="left"/>
          <w:tab w:leader="none" w:pos="6500" w:val="left"/>
        </w:tabs>
        <w:rPr>
          <w:sz w:val="20"/>
          <w:szCs w:val="20"/>
          <w:color w:val="auto"/>
        </w:rPr>
      </w:pPr>
      <w:r>
        <w:rPr>
          <w:rFonts w:ascii="Courier New" w:cs="Courier New" w:eastAsia="Courier New" w:hAnsi="Courier New"/>
          <w:sz w:val="15"/>
          <w:szCs w:val="15"/>
          <w:color w:val="auto"/>
        </w:rPr>
        <w:t>Per Share.............................................</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2" w:lineRule="exact"/>
        <w:rPr>
          <w:sz w:val="20"/>
          <w:szCs w:val="20"/>
          <w:color w:val="auto"/>
        </w:rPr>
      </w:pPr>
    </w:p>
    <w:p>
      <w:pPr>
        <w:spacing w:after="0"/>
        <w:tabs>
          <w:tab w:leader="none" w:pos="5080" w:val="left"/>
          <w:tab w:leader="none" w:pos="6500" w:val="left"/>
        </w:tabs>
        <w:rPr>
          <w:sz w:val="20"/>
          <w:szCs w:val="20"/>
          <w:color w:val="auto"/>
        </w:rPr>
      </w:pPr>
      <w:r>
        <w:rPr>
          <w:rFonts w:ascii="Courier New" w:cs="Courier New" w:eastAsia="Courier New" w:hAnsi="Courier New"/>
          <w:sz w:val="15"/>
          <w:szCs w:val="15"/>
          <w:color w:val="auto"/>
        </w:rPr>
        <w:t>Total.................................................</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348" w:lineRule="exact"/>
        <w:rPr>
          <w:sz w:val="20"/>
          <w:szCs w:val="20"/>
          <w:color w:val="auto"/>
        </w:rPr>
      </w:pPr>
    </w:p>
    <w:p>
      <w:pPr>
        <w:jc w:val="both"/>
        <w:ind w:right="3079" w:firstLine="447"/>
        <w:spacing w:after="0" w:line="260" w:lineRule="auto"/>
        <w:rPr>
          <w:sz w:val="20"/>
          <w:szCs w:val="20"/>
          <w:color w:val="auto"/>
        </w:rPr>
      </w:pPr>
      <w:r>
        <w:rPr>
          <w:rFonts w:ascii="Courier New" w:cs="Courier New" w:eastAsia="Courier New" w:hAnsi="Courier New"/>
          <w:sz w:val="14"/>
          <w:szCs w:val="14"/>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1" w:lineRule="exact"/>
        <w:rPr>
          <w:sz w:val="20"/>
          <w:szCs w:val="20"/>
          <w:color w:val="auto"/>
        </w:rPr>
      </w:pPr>
    </w:p>
    <w:p>
      <w:pPr>
        <w:ind w:right="3519"/>
        <w:spacing w:after="0" w:line="260" w:lineRule="auto"/>
        <w:rPr>
          <w:sz w:val="20"/>
          <w:szCs w:val="20"/>
          <w:color w:val="auto"/>
        </w:rPr>
      </w:pPr>
      <w:r>
        <w:rPr>
          <w:rFonts w:ascii="Courier New" w:cs="Courier New" w:eastAsia="Courier New" w:hAnsi="Courier New"/>
          <w:sz w:val="14"/>
          <w:szCs w:val="14"/>
          <w:color w:val="auto"/>
        </w:rPr>
        <w:t>of up to $ per share from the initial public offering price. Any such securities dealers may resell any shares purchased from the underwriters to</w:t>
      </w:r>
    </w:p>
    <w:p>
      <w:pPr>
        <w:ind w:right="3079"/>
        <w:spacing w:after="0" w:line="242" w:lineRule="auto"/>
        <w:rPr>
          <w:sz w:val="20"/>
          <w:szCs w:val="20"/>
          <w:color w:val="auto"/>
        </w:rPr>
      </w:pPr>
      <w:r>
        <w:rPr>
          <w:rFonts w:ascii="Courier New" w:cs="Courier New" w:eastAsia="Courier New" w:hAnsi="Courier New"/>
          <w:sz w:val="15"/>
          <w:szCs w:val="15"/>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its directors, officers, employees, and shareholders have agreed with the underwriters not to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See "Shares Eligible for Future Sale" for a discussion of certain transfer restrictions.</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ectPr>
          <w:pgSz w:w="11900" w:h="16838" w:orient="portrait"/>
          <w:cols w:equalWidth="0" w:num="1">
            <w:col w:w="10219"/>
          </w:cols>
          <w:pgMar w:left="240" w:top="289" w:right="1440" w:bottom="1440" w:gutter="0" w:footer="0" w:header="0"/>
        </w:sectPr>
      </w:pP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82</w:t>
      </w:r>
    </w:p>
    <w:p>
      <w:pPr>
        <w:sectPr>
          <w:pgSz w:w="11900" w:h="16838" w:orient="portrait"/>
          <w:cols w:equalWidth="0" w:num="1">
            <w:col w:w="10219"/>
          </w:cols>
          <w:pgMar w:left="240" w:top="289" w:right="1440" w:bottom="1440" w:gutter="0" w:footer="0" w:header="0"/>
          <w:type w:val="continuous"/>
        </w:sectPr>
      </w:pPr>
    </w:p>
    <w:bookmarkStart w:id="89" w:name="page90"/>
    <w:bookmarkEnd w:id="89"/>
    <w:p>
      <w:pPr>
        <w:ind w:left="260"/>
        <w:spacing w:after="0"/>
        <w:rPr>
          <w:sz w:val="20"/>
          <w:szCs w:val="20"/>
          <w:color w:val="auto"/>
        </w:rPr>
      </w:pPr>
      <w:r>
        <w:rPr>
          <w:rFonts w:ascii="Courier New" w:cs="Courier New" w:eastAsia="Courier New" w:hAnsi="Courier New"/>
          <w:sz w:val="15"/>
          <w:szCs w:val="15"/>
          <w:color w:val="auto"/>
        </w:rPr>
        <w:t>84</w:t>
      </w:r>
    </w:p>
    <w:p>
      <w:pPr>
        <w:spacing w:after="0" w:line="176" w:lineRule="exact"/>
        <w:rPr>
          <w:sz w:val="20"/>
          <w:szCs w:val="20"/>
          <w:color w:val="auto"/>
        </w:rPr>
      </w:pPr>
    </w:p>
    <w:p>
      <w:pPr>
        <w:ind w:right="3779" w:firstLine="447"/>
        <w:spacing w:after="0"/>
        <w:rPr>
          <w:sz w:val="20"/>
          <w:szCs w:val="20"/>
          <w:color w:val="auto"/>
        </w:rPr>
      </w:pPr>
      <w:r>
        <w:rPr>
          <w:rFonts w:ascii="Courier New" w:cs="Courier New" w:eastAsia="Courier New" w:hAnsi="Courier New"/>
          <w:sz w:val="15"/>
          <w:szCs w:val="15"/>
          <w:color w:val="auto"/>
        </w:rPr>
        <w:t>Marvell has applied for quotation of the common stock on the Nasdaq National Market under the symbol "MRVL".</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The underwriters do not expect sales to discretionary accounts to exceed five percent of the total number of shares offered.</w:t>
      </w:r>
    </w:p>
    <w:p>
      <w:pPr>
        <w:spacing w:after="0" w:line="176"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Marvell estimates that its share of the total expenses of the offering, excluding underwriting discounts and commissions, will be approximately $1,525,000.</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Marvell has agreed to indemnify the several underwriters against certain liabilities, including liabilities under the Securities Act.</w:t>
      </w:r>
    </w:p>
    <w:p>
      <w:pPr>
        <w:spacing w:after="0" w:line="17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VALIDITY OF COMMON STOCK</w:t>
      </w:r>
    </w:p>
    <w:p>
      <w:pPr>
        <w:spacing w:after="0" w:line="348"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33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EXPERTS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83</w:t>
      </w:r>
    </w:p>
    <w:p>
      <w:pPr>
        <w:sectPr>
          <w:pgSz w:w="11900" w:h="16838" w:orient="portrait"/>
          <w:cols w:equalWidth="0" w:num="1">
            <w:col w:w="10219"/>
          </w:cols>
          <w:pgMar w:left="240" w:top="289" w:right="1440" w:bottom="1440" w:gutter="0" w:footer="0" w:header="0"/>
        </w:sectPr>
      </w:pPr>
    </w:p>
    <w:bookmarkStart w:id="90" w:name="page91"/>
    <w:bookmarkEnd w:id="90"/>
    <w:p>
      <w:pPr>
        <w:ind w:left="260"/>
        <w:spacing w:after="0"/>
        <w:rPr>
          <w:sz w:val="20"/>
          <w:szCs w:val="20"/>
          <w:color w:val="auto"/>
        </w:rPr>
      </w:pPr>
      <w:r>
        <w:rPr>
          <w:rFonts w:ascii="Courier New" w:cs="Courier New" w:eastAsia="Courier New" w:hAnsi="Courier New"/>
          <w:sz w:val="15"/>
          <w:szCs w:val="15"/>
          <w:color w:val="auto"/>
        </w:rPr>
        <w:t>85</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ADDITIONAL INFORMATION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360" w:type="dxa"/>
            <w:vAlign w:val="bottom"/>
          </w:tcPr>
          <w:p>
            <w:pPr>
              <w:spacing w:after="0"/>
              <w:rPr>
                <w:sz w:val="20"/>
                <w:szCs w:val="20"/>
                <w:color w:val="auto"/>
              </w:rPr>
            </w:pPr>
            <w:r>
              <w:rPr>
                <w:rFonts w:ascii="Courier New" w:cs="Courier New" w:eastAsia="Courier New" w:hAnsi="Courier New"/>
                <w:sz w:val="15"/>
                <w:szCs w:val="15"/>
                <w:color w:val="auto"/>
              </w:rPr>
              <w:t>Washington, D.C.</w:t>
            </w:r>
          </w:p>
        </w:tc>
        <w:tc>
          <w:tcPr>
            <w:tcW w:w="62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20" w:type="dxa"/>
            <w:vAlign w:val="bottom"/>
          </w:tcPr>
          <w:p>
            <w:pPr>
              <w:ind w:left="60"/>
              <w:spacing w:after="0"/>
              <w:rPr>
                <w:sz w:val="20"/>
                <w:szCs w:val="20"/>
                <w:color w:val="auto"/>
              </w:rPr>
            </w:pPr>
            <w:r>
              <w:rPr>
                <w:rFonts w:ascii="Courier New" w:cs="Courier New" w:eastAsia="Courier New" w:hAnsi="Courier New"/>
                <w:sz w:val="15"/>
                <w:szCs w:val="15"/>
                <w:color w:val="auto"/>
              </w:rPr>
              <w:t>York, New York</w:t>
            </w:r>
          </w:p>
        </w:tc>
        <w:tc>
          <w:tcPr>
            <w:tcW w:w="23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Chicago, Illinois</w:t>
            </w:r>
          </w:p>
        </w:tc>
      </w:t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Room 1024</w:t>
            </w:r>
          </w:p>
        </w:tc>
        <w:tc>
          <w:tcPr>
            <w:tcW w:w="274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Seven World Trade Center</w:t>
            </w:r>
          </w:p>
        </w:tc>
        <w:tc>
          <w:tcPr>
            <w:tcW w:w="1020" w:type="dxa"/>
            <w:vAlign w:val="bottom"/>
          </w:tcPr>
          <w:p>
            <w:pPr>
              <w:ind w:left="260"/>
              <w:spacing w:after="0"/>
              <w:rPr>
                <w:sz w:val="20"/>
                <w:szCs w:val="20"/>
                <w:color w:val="auto"/>
              </w:rPr>
            </w:pPr>
            <w:r>
              <w:rPr>
                <w:rFonts w:ascii="Courier New" w:cs="Courier New" w:eastAsia="Courier New" w:hAnsi="Courier New"/>
                <w:sz w:val="15"/>
                <w:szCs w:val="15"/>
                <w:color w:val="auto"/>
              </w:rPr>
              <w:t>500 West</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w w:val="98"/>
              </w:rPr>
              <w:t>Madison Street</w:t>
            </w:r>
          </w:p>
        </w:tc>
      </w:t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450 Fifth Street, N.W.</w:t>
            </w:r>
          </w:p>
        </w:tc>
        <w:tc>
          <w:tcPr>
            <w:tcW w:w="274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Suite 1300</w:t>
            </w:r>
          </w:p>
        </w:tc>
        <w:tc>
          <w:tcPr>
            <w:tcW w:w="23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Suite 1400</w:t>
            </w:r>
          </w:p>
        </w:tc>
      </w:tr>
      <w:tr>
        <w:trPr>
          <w:trHeight w:val="172"/>
        </w:trPr>
        <w:tc>
          <w:tcPr>
            <w:tcW w:w="2360" w:type="dxa"/>
            <w:vAlign w:val="bottom"/>
          </w:tcPr>
          <w:p>
            <w:pPr>
              <w:spacing w:after="0"/>
              <w:rPr>
                <w:sz w:val="20"/>
                <w:szCs w:val="20"/>
                <w:color w:val="auto"/>
              </w:rPr>
            </w:pPr>
            <w:r>
              <w:rPr>
                <w:rFonts w:ascii="Courier New" w:cs="Courier New" w:eastAsia="Courier New" w:hAnsi="Courier New"/>
                <w:sz w:val="15"/>
                <w:szCs w:val="15"/>
                <w:color w:val="auto"/>
              </w:rPr>
              <w:t>Washington, D.C., 20549</w:t>
            </w:r>
          </w:p>
        </w:tc>
        <w:tc>
          <w:tcPr>
            <w:tcW w:w="620" w:type="dxa"/>
            <w:vAlign w:val="bottom"/>
          </w:tcPr>
          <w:p>
            <w:pPr>
              <w:ind w:left="320"/>
              <w:spacing w:after="0"/>
              <w:rPr>
                <w:sz w:val="20"/>
                <w:szCs w:val="20"/>
                <w:color w:val="auto"/>
              </w:rPr>
            </w:pPr>
            <w:r>
              <w:rPr>
                <w:rFonts w:ascii="Courier New" w:cs="Courier New" w:eastAsia="Courier New" w:hAnsi="Courier New"/>
                <w:sz w:val="15"/>
                <w:szCs w:val="15"/>
                <w:color w:val="auto"/>
              </w:rPr>
              <w:t>New</w:t>
            </w:r>
          </w:p>
        </w:tc>
        <w:tc>
          <w:tcPr>
            <w:tcW w:w="2120" w:type="dxa"/>
            <w:vAlign w:val="bottom"/>
          </w:tcPr>
          <w:p>
            <w:pPr>
              <w:ind w:left="60"/>
              <w:spacing w:after="0"/>
              <w:rPr>
                <w:sz w:val="20"/>
                <w:szCs w:val="20"/>
                <w:color w:val="auto"/>
              </w:rPr>
            </w:pPr>
            <w:r>
              <w:rPr>
                <w:rFonts w:ascii="Courier New" w:cs="Courier New" w:eastAsia="Courier New" w:hAnsi="Courier New"/>
                <w:sz w:val="15"/>
                <w:szCs w:val="15"/>
                <w:color w:val="auto"/>
              </w:rPr>
              <w:t>York, New York 10048</w:t>
            </w:r>
          </w:p>
        </w:tc>
        <w:tc>
          <w:tcPr>
            <w:tcW w:w="1020" w:type="dxa"/>
            <w:vAlign w:val="bottom"/>
          </w:tcPr>
          <w:p>
            <w:pPr>
              <w:ind w:left="260"/>
              <w:spacing w:after="0"/>
              <w:rPr>
                <w:sz w:val="20"/>
                <w:szCs w:val="20"/>
                <w:color w:val="auto"/>
              </w:rPr>
            </w:pPr>
            <w:r>
              <w:rPr>
                <w:rFonts w:ascii="Courier New" w:cs="Courier New" w:eastAsia="Courier New" w:hAnsi="Courier New"/>
                <w:sz w:val="15"/>
                <w:szCs w:val="15"/>
                <w:color w:val="auto"/>
              </w:rPr>
              <w:t>Chicago,</w:t>
            </w:r>
          </w:p>
        </w:tc>
        <w:tc>
          <w:tcPr>
            <w:tcW w:w="1300" w:type="dxa"/>
            <w:vAlign w:val="bottom"/>
          </w:tcPr>
          <w:p>
            <w:pPr>
              <w:ind w:left="40"/>
              <w:spacing w:after="0"/>
              <w:rPr>
                <w:sz w:val="20"/>
                <w:szCs w:val="20"/>
                <w:color w:val="auto"/>
              </w:rPr>
            </w:pPr>
            <w:r>
              <w:rPr>
                <w:rFonts w:ascii="Courier New" w:cs="Courier New" w:eastAsia="Courier New" w:hAnsi="Courier New"/>
                <w:sz w:val="15"/>
                <w:szCs w:val="15"/>
                <w:color w:val="auto"/>
                <w:w w:val="98"/>
              </w:rPr>
              <w:t>Illinois 60661</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84</w:t>
      </w:r>
    </w:p>
    <w:p>
      <w:pPr>
        <w:sectPr>
          <w:pgSz w:w="11900" w:h="16838" w:orient="portrait"/>
          <w:cols w:equalWidth="0" w:num="1">
            <w:col w:w="10219"/>
          </w:cols>
          <w:pgMar w:left="240" w:top="289" w:right="1440" w:bottom="1440" w:gutter="0" w:footer="0" w:header="0"/>
        </w:sectPr>
      </w:pPr>
    </w:p>
    <w:bookmarkStart w:id="91" w:name="page92"/>
    <w:bookmarkEnd w:id="91"/>
    <w:p>
      <w:pPr>
        <w:ind w:left="260"/>
        <w:spacing w:after="0"/>
        <w:rPr>
          <w:sz w:val="20"/>
          <w:szCs w:val="20"/>
          <w:color w:val="auto"/>
        </w:rPr>
      </w:pPr>
      <w:r>
        <w:rPr>
          <w:rFonts w:ascii="Courier New" w:cs="Courier New" w:eastAsia="Courier New" w:hAnsi="Courier New"/>
          <w:sz w:val="15"/>
          <w:szCs w:val="15"/>
          <w:color w:val="auto"/>
        </w:rPr>
        <w:t>86</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00" w:type="dxa"/>
            <w:vAlign w:val="bottom"/>
          </w:tcPr>
          <w:p>
            <w:pPr>
              <w:ind w:left="1700"/>
              <w:spacing w:after="0"/>
              <w:rPr>
                <w:sz w:val="20"/>
                <w:szCs w:val="20"/>
                <w:color w:val="auto"/>
              </w:rPr>
            </w:pPr>
            <w:r>
              <w:rPr>
                <w:rFonts w:ascii="Courier New" w:cs="Courier New" w:eastAsia="Courier New" w:hAnsi="Courier New"/>
                <w:sz w:val="15"/>
                <w:szCs w:val="15"/>
                <w:color w:val="auto"/>
                <w:w w:val="99"/>
              </w:rPr>
              <w:t>INDEX TO CONSOLIDATED FINANCIAL STATEMENTS</w:t>
            </w:r>
          </w:p>
        </w:tc>
        <w:tc>
          <w:tcPr>
            <w:tcW w:w="400" w:type="dxa"/>
            <w:vAlign w:val="bottom"/>
          </w:tcPr>
          <w:p>
            <w:pPr>
              <w:spacing w:after="0"/>
              <w:rPr>
                <w:sz w:val="14"/>
                <w:szCs w:val="14"/>
                <w:color w:val="auto"/>
              </w:rPr>
            </w:pPr>
          </w:p>
        </w:tc>
      </w:tr>
      <w:tr>
        <w:trPr>
          <w:trHeight w:val="688"/>
        </w:trPr>
        <w:tc>
          <w:tcPr>
            <w:tcW w:w="5500" w:type="dxa"/>
            <w:vAlign w:val="bottom"/>
          </w:tcPr>
          <w:p>
            <w:pPr>
              <w:spacing w:after="0"/>
              <w:rPr>
                <w:sz w:val="24"/>
                <w:szCs w:val="24"/>
                <w:color w:val="auto"/>
              </w:rPr>
            </w:pP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5500" w:type="dxa"/>
            <w:vAlign w:val="bottom"/>
          </w:tcPr>
          <w:p>
            <w:pPr>
              <w:spacing w:after="0"/>
              <w:rPr>
                <w:sz w:val="14"/>
                <w:szCs w:val="14"/>
                <w:color w:val="auto"/>
              </w:rPr>
            </w:pP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550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F-2</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F-3</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F-4</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F-5</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F-6</w:t>
            </w:r>
          </w:p>
        </w:tc>
      </w:tr>
      <w:tr>
        <w:trPr>
          <w:trHeight w:val="172"/>
        </w:trPr>
        <w:tc>
          <w:tcPr>
            <w:tcW w:w="550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00" w:type="dxa"/>
            <w:vAlign w:val="bottom"/>
          </w:tcPr>
          <w:p>
            <w:pPr>
              <w:ind w:left="40"/>
              <w:spacing w:after="0"/>
              <w:rPr>
                <w:sz w:val="20"/>
                <w:szCs w:val="20"/>
                <w:color w:val="auto"/>
              </w:rPr>
            </w:pPr>
            <w:r>
              <w:rPr>
                <w:rFonts w:ascii="Courier New" w:cs="Courier New" w:eastAsia="Courier New" w:hAnsi="Courier New"/>
                <w:sz w:val="15"/>
                <w:szCs w:val="15"/>
                <w:color w:val="auto"/>
              </w:rPr>
              <w:t>F-7</w:t>
            </w:r>
          </w:p>
        </w:tc>
      </w:tr>
      <w:tr>
        <w:trPr>
          <w:trHeight w:val="516"/>
        </w:trPr>
        <w:tc>
          <w:tcPr>
            <w:tcW w:w="5500" w:type="dxa"/>
            <w:vAlign w:val="bottom"/>
          </w:tcPr>
          <w:p>
            <w:pPr>
              <w:ind w:left="3480"/>
              <w:spacing w:after="0"/>
              <w:rPr>
                <w:sz w:val="20"/>
                <w:szCs w:val="20"/>
                <w:color w:val="auto"/>
              </w:rPr>
            </w:pPr>
            <w:r>
              <w:rPr>
                <w:rFonts w:ascii="Courier New" w:cs="Courier New" w:eastAsia="Courier New" w:hAnsi="Courier New"/>
                <w:sz w:val="15"/>
                <w:szCs w:val="15"/>
                <w:color w:val="auto"/>
              </w:rPr>
              <w:t>F-1</w:t>
            </w:r>
          </w:p>
        </w:tc>
        <w:tc>
          <w:tcPr>
            <w:tcW w:w="40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92" w:name="page93"/>
    <w:bookmarkEnd w:id="92"/>
    <w:p>
      <w:pPr>
        <w:ind w:left="260"/>
        <w:spacing w:after="0"/>
        <w:rPr>
          <w:sz w:val="20"/>
          <w:szCs w:val="20"/>
          <w:color w:val="auto"/>
        </w:rPr>
      </w:pPr>
      <w:r>
        <w:rPr>
          <w:rFonts w:ascii="Courier New" w:cs="Courier New" w:eastAsia="Courier New" w:hAnsi="Courier New"/>
          <w:sz w:val="15"/>
          <w:szCs w:val="15"/>
          <w:color w:val="auto"/>
        </w:rPr>
        <w:t>87</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 and Shareholders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33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March 3, 2000 except for Note 11,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which is as of May 8, 2000</w:t>
      </w:r>
    </w:p>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F-2</w:t>
      </w:r>
    </w:p>
    <w:p>
      <w:pPr>
        <w:sectPr>
          <w:pgSz w:w="11900" w:h="16838" w:orient="portrait"/>
          <w:cols w:equalWidth="0" w:num="1">
            <w:col w:w="10219"/>
          </w:cols>
          <w:pgMar w:left="240" w:top="289" w:right="1440" w:bottom="1440" w:gutter="0" w:footer="0" w:header="0"/>
        </w:sectPr>
      </w:pPr>
    </w:p>
    <w:bookmarkStart w:id="93" w:name="page94"/>
    <w:bookmarkEnd w:id="93"/>
    <w:p>
      <w:pPr>
        <w:ind w:left="260"/>
        <w:spacing w:after="0"/>
        <w:rPr>
          <w:sz w:val="20"/>
          <w:szCs w:val="20"/>
          <w:color w:val="auto"/>
        </w:rPr>
      </w:pPr>
      <w:r>
        <w:rPr>
          <w:rFonts w:ascii="Courier New" w:cs="Courier New" w:eastAsia="Courier New" w:hAnsi="Courier New"/>
          <w:sz w:val="15"/>
          <w:szCs w:val="15"/>
          <w:color w:val="auto"/>
        </w:rPr>
        <w:t>88</w:t>
      </w:r>
    </w:p>
    <w:p>
      <w:pPr>
        <w:spacing w:after="0" w:line="346"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346"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CONSOLIDATED BALANCE SHEETS</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5360" w:type="dxa"/>
        <w:tblCellMar>
          <w:top w:w="0" w:type="dxa"/>
          <w:left w:w="0" w:type="dxa"/>
          <w:bottom w:w="0" w:type="dxa"/>
          <w:right w:w="0" w:type="dxa"/>
        </w:tblCellMar>
      </w:tblPr>
      <w:tr>
        <w:trPr>
          <w:trHeight w:val="170"/>
        </w:trPr>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400" w:type="dxa"/>
            <w:vAlign w:val="bottom"/>
          </w:tcPr>
          <w:p>
            <w:pPr>
              <w:ind w:left="32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184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JANUARY 31,</w:t>
            </w:r>
          </w:p>
        </w:tc>
        <w:tc>
          <w:tcPr>
            <w:tcW w:w="1060" w:type="dxa"/>
            <w:vAlign w:val="bottom"/>
          </w:tcPr>
          <w:p>
            <w:pPr>
              <w:spacing w:after="0"/>
              <w:rPr>
                <w:sz w:val="14"/>
                <w:szCs w:val="14"/>
                <w:color w:val="auto"/>
              </w:rPr>
            </w:pP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rPr>
              <w:t>SHAREHOLDERS'</w:t>
            </w:r>
          </w:p>
        </w:tc>
      </w:tr>
      <w:tr>
        <w:trPr>
          <w:trHeight w:val="172"/>
        </w:trPr>
        <w:tc>
          <w:tcPr>
            <w:tcW w:w="184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w w:val="98"/>
              </w:rPr>
              <w:t>-------------------</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APRIL 30,</w:t>
            </w:r>
          </w:p>
        </w:tc>
        <w:tc>
          <w:tcPr>
            <w:tcW w:w="1400" w:type="dxa"/>
            <w:vAlign w:val="bottom"/>
          </w:tcPr>
          <w:p>
            <w:pPr>
              <w:ind w:left="320"/>
              <w:spacing w:after="0"/>
              <w:rPr>
                <w:sz w:val="20"/>
                <w:szCs w:val="20"/>
                <w:color w:val="auto"/>
              </w:rPr>
            </w:pPr>
            <w:r>
              <w:rPr>
                <w:rFonts w:ascii="Courier New" w:cs="Courier New" w:eastAsia="Courier New" w:hAnsi="Courier New"/>
                <w:sz w:val="15"/>
                <w:szCs w:val="15"/>
                <w:color w:val="auto"/>
              </w:rPr>
              <w:t>EQUITY AT</w:t>
            </w:r>
          </w:p>
        </w:tc>
      </w:tr>
      <w:tr>
        <w:trPr>
          <w:trHeight w:val="172"/>
        </w:trPr>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1999</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w w:val="98"/>
              </w:rPr>
              <w:t>APRIL 30, 2000</w:t>
            </w:r>
          </w:p>
        </w:tc>
      </w:tr>
      <w:tr>
        <w:trPr>
          <w:trHeight w:val="172"/>
        </w:trPr>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w:t>
            </w:r>
          </w:p>
        </w:tc>
        <w:tc>
          <w:tcPr>
            <w:tcW w:w="1400" w:type="dxa"/>
            <w:vAlign w:val="bottom"/>
          </w:tcPr>
          <w:p>
            <w:pPr>
              <w:ind w:left="140"/>
              <w:spacing w:after="0"/>
              <w:rPr>
                <w:sz w:val="20"/>
                <w:szCs w:val="20"/>
                <w:color w:val="auto"/>
              </w:rPr>
            </w:pPr>
            <w:r>
              <w:rPr>
                <w:rFonts w:ascii="Courier New" w:cs="Courier New" w:eastAsia="Courier New" w:hAnsi="Courier New"/>
                <w:sz w:val="15"/>
                <w:szCs w:val="15"/>
                <w:color w:val="auto"/>
                <w:w w:val="98"/>
              </w:rPr>
              <w:t>--------------</w:t>
            </w:r>
          </w:p>
        </w:tc>
      </w:tr>
    </w:tbl>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06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526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5,515</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$ 16,600</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$ 15,703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Restricted cash.........................................</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3,022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of $100, $100 and $100 (unaudited)...........</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5,497</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14,701</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12,873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2,315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12,150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2,716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1,456</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1,456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14,357</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38,782</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47,920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 net...............................</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2,081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7,413</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9,316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 noncurrent assets...................................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assets.....................................</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$ 16,563</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$ 46,500</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$ 57,542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 (DEFICIT)</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649</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3,735</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5,698</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10,105</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3,163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1,474</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1,627</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1,189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5,875</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6,420</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108</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7,492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16,171</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21,487</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Notes payable to bank.....................................</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888</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8,389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16,207</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21,513</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Commitments (Note 9)</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Mandatorily redeemable convertible preferred stock, $0.002</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par value; 8,000,000 shares authorized, 5,880,598,</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6,609,875 and 6,632,376 (unaudited) shares issued and</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 actual; 8,000,000 shares authorized and none</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issued and outstanding pro forma (unaudited)............</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22,353</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22,451</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Shareholders' equity (deficit):</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340"/>
              <w:spacing w:after="0"/>
              <w:rPr>
                <w:sz w:val="20"/>
                <w:szCs w:val="20"/>
                <w:color w:val="auto"/>
              </w:rPr>
            </w:pPr>
            <w:r>
              <w:rPr>
                <w:rFonts w:ascii="Courier New" w:cs="Courier New" w:eastAsia="Courier New" w:hAnsi="Courier New"/>
                <w:sz w:val="15"/>
                <w:szCs w:val="15"/>
                <w:color w:val="auto"/>
              </w:rPr>
              <w:t>authorized; 44,545,584, 48,931,560 and 49,681,921</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(unaudited) shares issued and outstanding; 242,000,000</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ind w:left="340"/>
              <w:spacing w:after="0"/>
              <w:rPr>
                <w:sz w:val="20"/>
                <w:szCs w:val="20"/>
                <w:color w:val="auto"/>
              </w:rPr>
            </w:pPr>
            <w:r>
              <w:rPr>
                <w:rFonts w:ascii="Courier New" w:cs="Courier New" w:eastAsia="Courier New" w:hAnsi="Courier New"/>
                <w:sz w:val="15"/>
                <w:szCs w:val="15"/>
                <w:color w:val="auto"/>
              </w:rPr>
              <w:t>shares authorized, 76,211,425 shares issued and</w:t>
            </w: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 pro forma (unaudited).....................</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99</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152</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paid-in capital..............................</w:t>
            </w:r>
          </w:p>
        </w:tc>
        <w:tc>
          <w:tcPr>
            <w:tcW w:w="18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1,692</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17,580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24,649</w:t>
            </w:r>
          </w:p>
        </w:tc>
        <w:tc>
          <w:tcPr>
            <w:tcW w:w="36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47,047</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stock-based compensation.......................</w:t>
            </w:r>
          </w:p>
        </w:tc>
        <w:tc>
          <w:tcPr>
            <w:tcW w:w="18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(220)</w:t>
            </w:r>
          </w:p>
        </w:tc>
        <w:tc>
          <w:tcPr>
            <w:tcW w:w="18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(11,897)</w:t>
            </w:r>
          </w:p>
        </w:tc>
        <w:tc>
          <w:tcPr>
            <w:tcW w:w="1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(15,397)</w:t>
            </w:r>
          </w:p>
        </w:tc>
        <w:tc>
          <w:tcPr>
            <w:tcW w:w="3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(15,397)</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Retained earnings (accumulated deficit).................</w:t>
            </w:r>
          </w:p>
        </w:tc>
        <w:tc>
          <w:tcPr>
            <w:tcW w:w="18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7"/>
              </w:rPr>
              <w:t>(10,911)</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2,159</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4,227</w:t>
            </w:r>
          </w:p>
        </w:tc>
        <w:tc>
          <w:tcPr>
            <w:tcW w:w="36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4,227</w:t>
            </w: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shareholders' equity (deficit).............</w:t>
            </w:r>
          </w:p>
        </w:tc>
        <w:tc>
          <w:tcPr>
            <w:tcW w:w="18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(9,350)</w:t>
            </w:r>
          </w:p>
        </w:tc>
        <w:tc>
          <w:tcPr>
            <w:tcW w:w="1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7,940</w:t>
            </w:r>
          </w:p>
        </w:tc>
        <w:tc>
          <w:tcPr>
            <w:tcW w:w="1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13,578</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$ 36,029</w:t>
            </w: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$ 16,563</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$ 46,500</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$ 57,542</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260" w:type="dxa"/>
            <w:vAlign w:val="bottom"/>
          </w:tcPr>
          <w:p>
            <w:pPr>
              <w:spacing w:after="0"/>
              <w:rPr>
                <w:sz w:val="14"/>
                <w:szCs w:val="14"/>
                <w:color w:val="auto"/>
              </w:rPr>
            </w:pPr>
          </w:p>
        </w:tc>
        <w:tc>
          <w:tcPr>
            <w:tcW w:w="10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720" w:type="dxa"/>
            <w:vAlign w:val="bottom"/>
          </w:tcPr>
          <w:p>
            <w:pPr>
              <w:spacing w:after="0"/>
              <w:rPr>
                <w:sz w:val="14"/>
                <w:szCs w:val="14"/>
                <w:color w:val="auto"/>
              </w:rPr>
            </w:pPr>
          </w:p>
        </w:tc>
      </w:tr>
    </w:tbl>
    <w:p>
      <w:pPr>
        <w:spacing w:after="0" w:line="200" w:lineRule="exact"/>
        <w:rPr>
          <w:sz w:val="20"/>
          <w:szCs w:val="20"/>
          <w:color w:val="auto"/>
        </w:rPr>
      </w:pPr>
    </w:p>
    <w:p>
      <w:pPr>
        <w:spacing w:after="0" w:line="320"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 Statements.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F-3</w:t>
      </w:r>
    </w:p>
    <w:p>
      <w:pPr>
        <w:sectPr>
          <w:pgSz w:w="11900" w:h="16838" w:orient="portrait"/>
          <w:cols w:equalWidth="0" w:num="1">
            <w:col w:w="10219"/>
          </w:cols>
          <w:pgMar w:left="240" w:top="289" w:right="1440" w:bottom="1440" w:gutter="0" w:footer="0" w:header="0"/>
        </w:sectPr>
      </w:pPr>
    </w:p>
    <w:bookmarkStart w:id="94" w:name="page95"/>
    <w:bookmarkEnd w:id="94"/>
    <w:p>
      <w:pPr>
        <w:ind w:left="268"/>
        <w:spacing w:after="0"/>
        <w:rPr>
          <w:sz w:val="20"/>
          <w:szCs w:val="20"/>
          <w:color w:val="auto"/>
        </w:rPr>
      </w:pPr>
      <w:r>
        <w:rPr>
          <w:rFonts w:ascii="Courier New" w:cs="Courier New" w:eastAsia="Courier New" w:hAnsi="Courier New"/>
          <w:sz w:val="15"/>
          <w:szCs w:val="15"/>
          <w:color w:val="auto"/>
        </w:rPr>
        <w:t>89</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2"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THREE MONTHS</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2680" w:type="dxa"/>
            <w:vAlign w:val="bottom"/>
            <w:gridSpan w:val="4"/>
          </w:tcPr>
          <w:p>
            <w:pPr>
              <w:jc w:val="right"/>
              <w:ind w:right="265"/>
              <w:spacing w:after="0"/>
              <w:rPr>
                <w:sz w:val="20"/>
                <w:szCs w:val="20"/>
                <w:color w:val="auto"/>
              </w:rPr>
            </w:pPr>
            <w:r>
              <w:rPr>
                <w:rFonts w:ascii="Courier New" w:cs="Courier New" w:eastAsia="Courier New" w:hAnsi="Courier New"/>
                <w:sz w:val="15"/>
                <w:szCs w:val="15"/>
                <w:color w:val="auto"/>
              </w:rPr>
              <w:t>YEARS ENDED JANUARY 31,</w:t>
            </w:r>
          </w:p>
        </w:tc>
        <w:tc>
          <w:tcPr>
            <w:tcW w:w="180" w:type="dxa"/>
            <w:vAlign w:val="bottom"/>
          </w:tcPr>
          <w:p>
            <w:pPr>
              <w:spacing w:after="0"/>
              <w:rPr>
                <w:sz w:val="14"/>
                <w:szCs w:val="14"/>
                <w:color w:val="auto"/>
              </w:rPr>
            </w:pPr>
          </w:p>
        </w:tc>
        <w:tc>
          <w:tcPr>
            <w:tcW w:w="1520" w:type="dxa"/>
            <w:vAlign w:val="bottom"/>
            <w:gridSpan w:val="3"/>
          </w:tcPr>
          <w:p>
            <w:pPr>
              <w:spacing w:after="0"/>
              <w:rPr>
                <w:sz w:val="20"/>
                <w:szCs w:val="20"/>
                <w:color w:val="auto"/>
              </w:rPr>
            </w:pPr>
            <w:r>
              <w:rPr>
                <w:rFonts w:ascii="Courier New" w:cs="Courier New" w:eastAsia="Courier New" w:hAnsi="Courier New"/>
                <w:sz w:val="15"/>
                <w:szCs w:val="15"/>
                <w:color w:val="auto"/>
              </w:rPr>
              <w:t>ENDED APRIL 30,</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3"/>
              </w:rPr>
              <w:t>---------------------------</w:t>
            </w: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70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70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4"/>
              </w:rPr>
              <w:t>2000</w:t>
            </w:r>
          </w:p>
        </w:tc>
        <w:tc>
          <w:tcPr>
            <w:tcW w:w="180" w:type="dxa"/>
            <w:vAlign w:val="bottom"/>
          </w:tcPr>
          <w:p>
            <w:pPr>
              <w:spacing w:after="0"/>
              <w:rPr>
                <w:sz w:val="14"/>
                <w:szCs w:val="14"/>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Net revenue..................................</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625</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$21,253</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$81,375</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$14,056</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$29,664</w:t>
            </w:r>
          </w:p>
        </w:tc>
      </w:tr>
      <w:tr>
        <w:trPr>
          <w:trHeight w:val="172"/>
        </w:trPr>
        <w:tc>
          <w:tcPr>
            <w:tcW w:w="258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Cost of product revenue(1).................</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312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33,773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6,195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13,180</w:t>
            </w:r>
          </w:p>
        </w:tc>
      </w:tr>
      <w:tr>
        <w:trPr>
          <w:trHeight w:val="172"/>
        </w:trPr>
        <w:tc>
          <w:tcPr>
            <w:tcW w:w="2580" w:type="dxa"/>
            <w:vAlign w:val="bottom"/>
          </w:tcPr>
          <w:p>
            <w:pPr>
              <w:ind w:left="180"/>
              <w:spacing w:after="0"/>
              <w:rPr>
                <w:sz w:val="20"/>
                <w:szCs w:val="20"/>
                <w:color w:val="auto"/>
              </w:rPr>
            </w:pPr>
            <w:r>
              <w:rPr>
                <w:rFonts w:ascii="Courier New" w:cs="Courier New" w:eastAsia="Courier New" w:hAnsi="Courier New"/>
                <w:sz w:val="15"/>
                <w:szCs w:val="15"/>
                <w:color w:val="auto"/>
                <w:w w:val="97"/>
              </w:rPr>
              <w:t>Research and development(2)</w:t>
            </w:r>
          </w:p>
        </w:tc>
        <w:tc>
          <w:tcPr>
            <w:tcW w:w="15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5,018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14,452</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2,422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6,118</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Marketing and selling(3)...................</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1,671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10,436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1,961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4,084</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General and administrative(4)..............</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1,028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3,443</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651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1,504</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Amortization of stock compensation.........</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2,175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2,261</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Total costs and expenses...........</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8,029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21,803</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64,279</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11,309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27,147</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(7,404)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17,096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2,747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2,517</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170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486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242</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c>
          <w:tcPr>
            <w:tcW w:w="1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(156)</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w:t>
            </w:r>
          </w:p>
        </w:tc>
        <w:tc>
          <w:tcPr>
            <w:tcW w:w="1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Income (loss) before income taxes............</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(7,398)</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17,426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2,770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2,757</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4,356</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689</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$(7,444)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  (959)</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$13,070</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$ 2,078</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58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Basic net income (loss) per share..........</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(0.24)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0.32</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0.06</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Diluted net income (loss) per share........</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(0.24)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4"/>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Weighted average shares -- basic...........</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41,094</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37,135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46,493</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Weighted average shares -- diluted.........</w:t>
            </w: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30,436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78,538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84,796</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Pro forma net income per share:</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Pro forma basic net income per share</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0.20</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0.03</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Pro forma diluted net income per share</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0.16</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580" w:type="dxa"/>
            <w:vAlign w:val="bottom"/>
          </w:tcPr>
          <w:p>
            <w:pPr>
              <w:ind w:left="180"/>
              <w:spacing w:after="0"/>
              <w:rPr>
                <w:sz w:val="20"/>
                <w:szCs w:val="20"/>
                <w:color w:val="auto"/>
              </w:rPr>
            </w:pPr>
            <w:r>
              <w:rPr>
                <w:rFonts w:ascii="Courier New" w:cs="Courier New" w:eastAsia="Courier New" w:hAnsi="Courier New"/>
                <w:sz w:val="15"/>
                <w:szCs w:val="15"/>
                <w:color w:val="auto"/>
              </w:rPr>
              <w:t>Weighted average shares --</w:t>
            </w: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basic</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66,157</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72,978</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580" w:type="dxa"/>
            <w:vAlign w:val="bottom"/>
          </w:tcPr>
          <w:p>
            <w:pPr>
              <w:ind w:left="180"/>
              <w:spacing w:after="0"/>
              <w:rPr>
                <w:sz w:val="20"/>
                <w:szCs w:val="20"/>
                <w:color w:val="auto"/>
              </w:rPr>
            </w:pPr>
            <w:r>
              <w:rPr>
                <w:rFonts w:ascii="Courier New" w:cs="Courier New" w:eastAsia="Courier New" w:hAnsi="Courier New"/>
                <w:sz w:val="15"/>
                <w:szCs w:val="15"/>
                <w:color w:val="auto"/>
              </w:rPr>
              <w:t>Weighted average shares --</w:t>
            </w: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diluted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1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(unaudited).............................</w:t>
            </w: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0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6"/>
              </w:rPr>
              <w:t>81,545</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84,796</w:t>
            </w:r>
          </w:p>
        </w:tc>
      </w:tr>
      <w:tr>
        <w:trPr>
          <w:trHeight w:val="172"/>
        </w:trPr>
        <w:tc>
          <w:tcPr>
            <w:tcW w:w="25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8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174" w:lineRule="exact"/>
        <w:rPr>
          <w:sz w:val="20"/>
          <w:szCs w:val="20"/>
          <w:color w:val="auto"/>
        </w:rPr>
      </w:pPr>
    </w:p>
    <w:p>
      <w:pPr>
        <w:ind w:left="348" w:hanging="348"/>
        <w:spacing w:after="0"/>
        <w:tabs>
          <w:tab w:leader="none" w:pos="34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$0, $11, $4 and $114)</w:t>
      </w:r>
    </w:p>
    <w:p>
      <w:pPr>
        <w:spacing w:after="0" w:line="200" w:lineRule="exact"/>
        <w:rPr>
          <w:rFonts w:ascii="Courier New" w:cs="Courier New" w:eastAsia="Courier New" w:hAnsi="Courier New"/>
          <w:sz w:val="15"/>
          <w:szCs w:val="15"/>
          <w:color w:val="auto"/>
        </w:rPr>
      </w:pPr>
    </w:p>
    <w:p>
      <w:pPr>
        <w:spacing w:after="0" w:line="319" w:lineRule="exact"/>
        <w:rPr>
          <w:rFonts w:ascii="Courier New" w:cs="Courier New" w:eastAsia="Courier New" w:hAnsi="Courier New"/>
          <w:sz w:val="15"/>
          <w:szCs w:val="15"/>
          <w:color w:val="auto"/>
        </w:rPr>
      </w:pPr>
    </w:p>
    <w:p>
      <w:pPr>
        <w:ind w:left="348" w:right="3439" w:hanging="348"/>
        <w:spacing w:after="0"/>
        <w:tabs>
          <w:tab w:leader="none" w:pos="34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$27, $1,373, $50 and $922)</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348" w:right="3699" w:hanging="348"/>
        <w:spacing w:after="0"/>
        <w:tabs>
          <w:tab w:leader="none" w:pos="34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$4, $211, $14 and $1,094)</w:t>
      </w:r>
    </w:p>
    <w:p>
      <w:pPr>
        <w:spacing w:after="0" w:line="200" w:lineRule="exact"/>
        <w:rPr>
          <w:rFonts w:ascii="Courier New" w:cs="Courier New" w:eastAsia="Courier New" w:hAnsi="Courier New"/>
          <w:sz w:val="15"/>
          <w:szCs w:val="15"/>
          <w:color w:val="auto"/>
        </w:rPr>
      </w:pPr>
    </w:p>
    <w:p>
      <w:pPr>
        <w:spacing w:after="0" w:line="318"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$11, $580, $12 and $131)</w:t>
      </w:r>
    </w:p>
    <w:p>
      <w:pPr>
        <w:spacing w:after="0" w:line="346"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F-4</w:t>
      </w:r>
    </w:p>
    <w:p>
      <w:pPr>
        <w:sectPr>
          <w:pgSz w:w="11900" w:h="16838" w:orient="portrait"/>
          <w:cols w:equalWidth="0" w:num="1">
            <w:col w:w="10227"/>
          </w:cols>
          <w:pgMar w:left="232" w:top="289" w:right="1440" w:bottom="1440" w:gutter="0" w:footer="0" w:header="0"/>
        </w:sectPr>
      </w:pPr>
    </w:p>
    <w:bookmarkStart w:id="95" w:name="page96"/>
    <w:bookmarkEnd w:id="95"/>
    <w:p>
      <w:pPr>
        <w:ind w:left="260"/>
        <w:spacing w:after="0"/>
        <w:rPr>
          <w:sz w:val="20"/>
          <w:szCs w:val="20"/>
          <w:color w:val="auto"/>
        </w:rPr>
      </w:pPr>
      <w:r>
        <w:rPr>
          <w:rFonts w:ascii="Courier New" w:cs="Courier New" w:eastAsia="Courier New" w:hAnsi="Courier New"/>
          <w:sz w:val="15"/>
          <w:szCs w:val="15"/>
          <w:color w:val="auto"/>
        </w:rPr>
        <w:t>90</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00" w:type="dxa"/>
            <w:vAlign w:val="bottom"/>
          </w:tcPr>
          <w:p>
            <w:pPr>
              <w:spacing w:after="0"/>
              <w:rPr>
                <w:sz w:val="14"/>
                <w:szCs w:val="14"/>
                <w:color w:val="auto"/>
              </w:rPr>
            </w:pPr>
          </w:p>
        </w:tc>
        <w:tc>
          <w:tcPr>
            <w:tcW w:w="192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COMMON STOCK</w:t>
            </w:r>
          </w:p>
        </w:tc>
        <w:tc>
          <w:tcPr>
            <w:tcW w:w="11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ADDITIONAL</w:t>
            </w:r>
          </w:p>
        </w:tc>
        <w:tc>
          <w:tcPr>
            <w:tcW w:w="1340" w:type="dxa"/>
            <w:vAlign w:val="bottom"/>
            <w:gridSpan w:val="2"/>
          </w:tcPr>
          <w:p>
            <w:pPr>
              <w:ind w:left="300"/>
              <w:spacing w:after="0"/>
              <w:rPr>
                <w:sz w:val="20"/>
                <w:szCs w:val="20"/>
                <w:color w:val="auto"/>
              </w:rPr>
            </w:pPr>
            <w:r>
              <w:rPr>
                <w:rFonts w:ascii="Courier New" w:cs="Courier New" w:eastAsia="Courier New" w:hAnsi="Courier New"/>
                <w:sz w:val="15"/>
                <w:szCs w:val="15"/>
                <w:color w:val="auto"/>
              </w:rPr>
              <w:t>DEFERRED</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RETAINED</w:t>
            </w:r>
          </w:p>
        </w:tc>
        <w:tc>
          <w:tcPr>
            <w:tcW w:w="840" w:type="dxa"/>
            <w:vAlign w:val="bottom"/>
          </w:tcPr>
          <w:p>
            <w:pPr>
              <w:spacing w:after="0"/>
              <w:rPr>
                <w:sz w:val="14"/>
                <w:szCs w:val="14"/>
                <w:color w:val="auto"/>
              </w:rPr>
            </w:pPr>
          </w:p>
        </w:tc>
      </w:tr>
      <w:tr>
        <w:trPr>
          <w:trHeight w:val="172"/>
        </w:trPr>
        <w:tc>
          <w:tcPr>
            <w:tcW w:w="3400" w:type="dxa"/>
            <w:vAlign w:val="bottom"/>
          </w:tcPr>
          <w:p>
            <w:pPr>
              <w:spacing w:after="0"/>
              <w:rPr>
                <w:sz w:val="14"/>
                <w:szCs w:val="14"/>
                <w:color w:val="auto"/>
              </w:rPr>
            </w:pPr>
          </w:p>
        </w:tc>
        <w:tc>
          <w:tcPr>
            <w:tcW w:w="19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PAID-IN</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STOCK-BASED</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EARNINGS</w:t>
            </w:r>
          </w:p>
        </w:tc>
        <w:tc>
          <w:tcPr>
            <w:tcW w:w="840" w:type="dxa"/>
            <w:vAlign w:val="bottom"/>
          </w:tcPr>
          <w:p>
            <w:pPr>
              <w:spacing w:after="0"/>
              <w:rPr>
                <w:sz w:val="14"/>
                <w:szCs w:val="14"/>
                <w:color w:val="auto"/>
              </w:rPr>
            </w:pPr>
          </w:p>
        </w:tc>
      </w:tr>
      <w:tr>
        <w:trPr>
          <w:trHeight w:val="172"/>
        </w:trPr>
        <w:tc>
          <w:tcPr>
            <w:tcW w:w="3400" w:type="dxa"/>
            <w:vAlign w:val="bottom"/>
          </w:tcPr>
          <w:p>
            <w:pPr>
              <w:spacing w:after="0"/>
              <w:rPr>
                <w:sz w:val="14"/>
                <w:szCs w:val="14"/>
                <w:color w:val="auto"/>
              </w:rPr>
            </w:pPr>
          </w:p>
        </w:tc>
        <w:tc>
          <w:tcPr>
            <w:tcW w:w="12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SHARES</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AMOUNT</w:t>
            </w:r>
          </w:p>
        </w:tc>
        <w:tc>
          <w:tcPr>
            <w:tcW w:w="116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CAPITAL</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COMPENSATION</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(DEFICIT)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37,646,000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$75</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144</w:t>
            </w:r>
          </w:p>
        </w:tc>
        <w:tc>
          <w:tcPr>
            <w:tcW w:w="400" w:type="dxa"/>
            <w:vAlign w:val="bottom"/>
          </w:tcPr>
          <w:p>
            <w:pPr>
              <w:ind w:left="30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(2,508)</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1,788,000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67</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71</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84</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84</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(7,444)</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39,434,000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295</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(9,952)</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5,486,592</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1,081</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1,092</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(375,008)</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30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with Series D Mandatorily</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Redeemable Convertible Preferred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66</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262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(262)</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42</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loss.............................</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44,545,584</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1,692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(220)</w:t>
            </w:r>
          </w:p>
        </w:tc>
        <w:tc>
          <w:tcPr>
            <w:tcW w:w="10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(10,911)</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4,437,376</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2,070</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2,079</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(51,400)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13,852</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(13,852)</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2,175</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13,070</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48,931,560</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98</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6"/>
              </w:rPr>
              <w:t>17,580</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7"/>
              </w:rPr>
              <w:t>(11,897)</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2,159</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1,906,361</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1,683</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1,685</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Common stock repurchased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(1,156,000)</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30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(376)</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Deferred stock-based compensation</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5,761</w:t>
            </w:r>
          </w:p>
        </w:tc>
        <w:tc>
          <w:tcPr>
            <w:tcW w:w="40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(5,761)</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Amortization of deferred stock-based</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compensation (unaudited)...........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2,261</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2,261</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Net income (unaudited)...............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2,068</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2,068</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Balance at April 30, 2000</w:t>
            </w:r>
          </w:p>
        </w:tc>
        <w:tc>
          <w:tcPr>
            <w:tcW w:w="12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(unaudited)........................</w:t>
            </w: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49,681,921</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$99</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$24,649</w:t>
            </w:r>
          </w:p>
        </w:tc>
        <w:tc>
          <w:tcPr>
            <w:tcW w:w="13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$(15,397)</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4,227</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$13,578</w:t>
            </w:r>
          </w:p>
        </w:tc>
      </w:tr>
      <w:tr>
        <w:trPr>
          <w:trHeight w:val="172"/>
        </w:trPr>
        <w:tc>
          <w:tcPr>
            <w:tcW w:w="3400" w:type="dxa"/>
            <w:vAlign w:val="bottom"/>
          </w:tcPr>
          <w:p>
            <w:pPr>
              <w:spacing w:after="0"/>
              <w:rPr>
                <w:sz w:val="14"/>
                <w:szCs w:val="14"/>
                <w:color w:val="auto"/>
              </w:rPr>
            </w:pPr>
          </w:p>
        </w:tc>
        <w:tc>
          <w:tcPr>
            <w:tcW w:w="12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F-5</w:t>
      </w:r>
    </w:p>
    <w:p>
      <w:pPr>
        <w:sectPr>
          <w:pgSz w:w="11900" w:h="16838" w:orient="portrait"/>
          <w:cols w:equalWidth="0" w:num="1">
            <w:col w:w="10219"/>
          </w:cols>
          <w:pgMar w:left="240" w:top="289" w:right="1440" w:bottom="1440" w:gutter="0" w:footer="0" w:header="0"/>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91</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THREE MONTHS</w:t>
            </w:r>
          </w:p>
        </w:tc>
      </w:t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720" w:type="dxa"/>
            <w:vAlign w:val="bottom"/>
            <w:gridSpan w:val="5"/>
          </w:tcPr>
          <w:p>
            <w:pPr>
              <w:jc w:val="right"/>
              <w:ind w:right="405"/>
              <w:spacing w:after="0"/>
              <w:rPr>
                <w:sz w:val="20"/>
                <w:szCs w:val="20"/>
                <w:color w:val="auto"/>
              </w:rPr>
            </w:pPr>
            <w:r>
              <w:rPr>
                <w:rFonts w:ascii="Courier New" w:cs="Courier New" w:eastAsia="Courier New" w:hAnsi="Courier New"/>
                <w:sz w:val="15"/>
                <w:szCs w:val="15"/>
                <w:color w:val="auto"/>
              </w:rPr>
              <w:t>YEARS ENDED JANUARY 31,</w:t>
            </w:r>
          </w:p>
        </w:tc>
        <w:tc>
          <w:tcPr>
            <w:tcW w:w="220" w:type="dxa"/>
            <w:vAlign w:val="bottom"/>
          </w:tcPr>
          <w:p>
            <w:pPr>
              <w:spacing w:after="0"/>
              <w:rPr>
                <w:sz w:val="14"/>
                <w:szCs w:val="14"/>
                <w:color w:val="auto"/>
              </w:rPr>
            </w:pPr>
          </w:p>
        </w:tc>
        <w:tc>
          <w:tcPr>
            <w:tcW w:w="1620" w:type="dxa"/>
            <w:vAlign w:val="bottom"/>
            <w:gridSpan w:val="3"/>
          </w:tcPr>
          <w:p>
            <w:pPr>
              <w:jc w:val="right"/>
              <w:ind w:right="185"/>
              <w:spacing w:after="0"/>
              <w:rPr>
                <w:sz w:val="20"/>
                <w:szCs w:val="20"/>
                <w:color w:val="auto"/>
              </w:rPr>
            </w:pPr>
            <w:r>
              <w:rPr>
                <w:rFonts w:ascii="Courier New" w:cs="Courier New" w:eastAsia="Courier New" w:hAnsi="Courier New"/>
                <w:sz w:val="15"/>
                <w:szCs w:val="15"/>
                <w:color w:val="auto"/>
                <w:w w:val="99"/>
              </w:rPr>
              <w:t>ENDED APRIL 30,</w:t>
            </w:r>
          </w:p>
        </w:tc>
      </w:tr>
      <w:tr>
        <w:trPr>
          <w:trHeight w:val="172"/>
        </w:trPr>
        <w:tc>
          <w:tcPr>
            <w:tcW w:w="3840" w:type="dxa"/>
            <w:vAlign w:val="bottom"/>
          </w:tcPr>
          <w:p>
            <w:pPr>
              <w:spacing w:after="0"/>
              <w:rPr>
                <w:sz w:val="14"/>
                <w:szCs w:val="14"/>
                <w:color w:val="auto"/>
              </w:rPr>
            </w:pPr>
          </w:p>
        </w:tc>
        <w:tc>
          <w:tcPr>
            <w:tcW w:w="940" w:type="dxa"/>
            <w:vAlign w:val="bottom"/>
            <w:gridSpan w:val="2"/>
          </w:tcPr>
          <w:p>
            <w:pPr>
              <w:ind w:left="80"/>
              <w:spacing w:after="0"/>
              <w:rPr>
                <w:sz w:val="20"/>
                <w:szCs w:val="20"/>
                <w:color w:val="auto"/>
              </w:rPr>
            </w:pPr>
            <w:r>
              <w:rPr>
                <w:rFonts w:ascii="Courier New" w:cs="Courier New" w:eastAsia="Courier New" w:hAnsi="Courier New"/>
                <w:sz w:val="6"/>
                <w:szCs w:val="6"/>
                <w:color w:val="auto"/>
                <w:w w:val="80"/>
              </w:rPr>
              <w:t>-----------------------------</w:t>
            </w: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840" w:type="dxa"/>
            <w:vAlign w:val="bottom"/>
            <w:gridSpan w:val="4"/>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2000</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24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20" w:type="dxa"/>
            <w:vAlign w:val="bottom"/>
            <w:gridSpan w:val="3"/>
          </w:tcPr>
          <w:p>
            <w:pPr>
              <w:ind w:left="180"/>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(loss) to net cash provided by (used</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in) operating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354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701</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1,652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273</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822</w:t>
            </w: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Amortization of deferred stock</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2,175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2,261</w:t>
            </w: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(5,398)</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(9,204)</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(541)</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1,828</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(265)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(2,050)</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(2,515)</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(511)</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(7,320)</w:t>
            </w:r>
          </w:p>
        </w:tc>
      </w:tr>
      <w:tr>
        <w:trPr>
          <w:trHeight w:val="172"/>
        </w:trPr>
        <w:tc>
          <w:tcPr>
            <w:tcW w:w="3840" w:type="dxa"/>
            <w:vAlign w:val="bottom"/>
          </w:tcPr>
          <w:p>
            <w:pPr>
              <w:ind w:left="620"/>
              <w:spacing w:after="0"/>
              <w:rPr>
                <w:sz w:val="20"/>
                <w:szCs w:val="20"/>
                <w:color w:val="auto"/>
              </w:rPr>
            </w:pPr>
            <w:r>
              <w:rPr>
                <w:rFonts w:ascii="Courier New" w:cs="Courier New" w:eastAsia="Courier New" w:hAnsi="Courier New"/>
                <w:sz w:val="15"/>
                <w:szCs w:val="15"/>
                <w:color w:val="auto"/>
              </w:rPr>
              <w:t>Prepaid expenses and other</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(34)</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(228)</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(1,187)</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(83)</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(1,522)</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3,264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1,963</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(1,019)</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4,407</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241</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1,089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1,618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272</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113</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compensation costs.........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998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138</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153</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347</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770</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4,686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636</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545</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(317)</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(614)</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ind w:left="800"/>
              <w:spacing w:after="0"/>
              <w:rPr>
                <w:sz w:val="20"/>
                <w:szCs w:val="20"/>
                <w:color w:val="auto"/>
              </w:rPr>
            </w:pPr>
            <w:r>
              <w:rPr>
                <w:rFonts w:ascii="Courier New" w:cs="Courier New" w:eastAsia="Courier New" w:hAnsi="Courier New"/>
                <w:sz w:val="15"/>
                <w:szCs w:val="15"/>
                <w:color w:val="auto"/>
              </w:rPr>
              <w:t>Net cash provided by (used in)</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operating activities...........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(6,829)</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(2,926)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12,642</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1,323</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3,463</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Increase in restricted cash.............</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(3,022)</w:t>
            </w: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Cash used in purchase of property and</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equipment.............................</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(1,026)</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(896)</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(2,725)</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ind w:left="800"/>
              <w:spacing w:after="0"/>
              <w:rPr>
                <w:sz w:val="20"/>
                <w:szCs w:val="20"/>
                <w:color w:val="auto"/>
              </w:rPr>
            </w:pPr>
            <w:r>
              <w:rPr>
                <w:rFonts w:ascii="Courier New" w:cs="Courier New" w:eastAsia="Courier New" w:hAnsi="Courier New"/>
                <w:sz w:val="15"/>
                <w:szCs w:val="15"/>
                <w:color w:val="auto"/>
              </w:rPr>
              <w:t>Net cash used in investing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(1,026)</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(6,808)</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(896)</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(5,747)</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convertible preferred stock, 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6,373</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4,125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4,829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990</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98</w:t>
            </w: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 common</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1,079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2,045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1,309</w:t>
            </w: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obligations and notes payable to</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bank..................................</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(211)</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(3,579)</w:t>
            </w:r>
          </w:p>
        </w:tc>
        <w:tc>
          <w:tcPr>
            <w:tcW w:w="22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(165)</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(20)</w:t>
            </w: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borrowings on notes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1,705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1,956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ind w:left="800"/>
              <w:spacing w:after="0"/>
              <w:rPr>
                <w:sz w:val="20"/>
                <w:szCs w:val="20"/>
                <w:color w:val="auto"/>
              </w:rPr>
            </w:pPr>
            <w:r>
              <w:rPr>
                <w:rFonts w:ascii="Courier New" w:cs="Courier New" w:eastAsia="Courier New" w:hAnsi="Courier New"/>
                <w:sz w:val="15"/>
                <w:szCs w:val="15"/>
                <w:color w:val="auto"/>
              </w:rPr>
              <w:t>Net cash provided by financing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6,698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5,251</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1,214</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1,387</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Net increase (decrease) in cash and cash</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equivalents.............................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(1,456)</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2,208</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11,085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1,641</w:t>
            </w:r>
          </w:p>
        </w:tc>
        <w:tc>
          <w:tcPr>
            <w:tcW w:w="24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(897)</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beginning of</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period..................................</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4,763</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3,307</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5,515</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5,515</w:t>
            </w:r>
          </w:p>
        </w:tc>
        <w:tc>
          <w:tcPr>
            <w:tcW w:w="24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16,600</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Cash and cash equivalents at end of</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period..................................</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$ 3,307</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$ 5,515</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$16,600</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$ 7,156</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$15,703</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ind w:left="180"/>
              <w:spacing w:after="0"/>
              <w:rPr>
                <w:sz w:val="20"/>
                <w:szCs w:val="20"/>
                <w:color w:val="auto"/>
              </w:rPr>
            </w:pPr>
            <w:r>
              <w:rPr>
                <w:rFonts w:ascii="Courier New" w:cs="Courier New" w:eastAsia="Courier New" w:hAnsi="Courier New"/>
                <w:sz w:val="15"/>
                <w:szCs w:val="15"/>
                <w:color w:val="auto"/>
              </w:rPr>
              <w:t>Cash paid during the period for:</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Interest..............................</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144</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ind w:left="340"/>
              <w:spacing w:after="0"/>
              <w:rPr>
                <w:sz w:val="20"/>
                <w:szCs w:val="20"/>
                <w:color w:val="auto"/>
              </w:rPr>
            </w:pPr>
            <w:r>
              <w:rPr>
                <w:rFonts w:ascii="Courier New" w:cs="Courier New" w:eastAsia="Courier New" w:hAnsi="Courier New"/>
                <w:sz w:val="15"/>
                <w:szCs w:val="15"/>
                <w:color w:val="auto"/>
              </w:rPr>
              <w:t>Acquisition of property and equipment</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8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under capital lease obligations....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8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F-6</w:t>
      </w:r>
    </w:p>
    <w:p>
      <w:pPr>
        <w:sectPr>
          <w:pgSz w:w="11900" w:h="16838" w:orient="portrait"/>
          <w:cols w:equalWidth="0" w:num="1">
            <w:col w:w="10219"/>
          </w:cols>
          <w:pgMar w:left="240" w:top="289" w:right="1440" w:bottom="1440" w:gutter="0" w:footer="0" w:header="0"/>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92</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BASIS OF PRESENTATION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UNAUDITED INTERIM CONSOLIDATED FINANCIAL INFORMATION</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ESTIMATES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PRINCIPLES OF CONSOLIDATION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6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F-7</w:t>
      </w:r>
    </w:p>
    <w:p>
      <w:pPr>
        <w:sectPr>
          <w:pgSz w:w="11900" w:h="16838" w:orient="portrait"/>
          <w:cols w:equalWidth="0" w:num="1">
            <w:col w:w="10219"/>
          </w:cols>
          <w:pgMar w:left="240" w:top="289" w:right="1440" w:bottom="1440" w:gutter="0" w:footer="0" w:header="0"/>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93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81"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00" w:type="dxa"/>
            <w:vAlign w:val="bottom"/>
          </w:tcPr>
          <w:p>
            <w:pPr>
              <w:spacing w:after="0"/>
              <w:rPr>
                <w:sz w:val="14"/>
                <w:szCs w:val="14"/>
                <w:color w:val="auto"/>
              </w:rPr>
            </w:pPr>
          </w:p>
        </w:tc>
        <w:tc>
          <w:tcPr>
            <w:tcW w:w="214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7"/>
              </w:rPr>
              <w:t>YEARS ENDED JANUARY 31,</w:t>
            </w:r>
          </w:p>
        </w:tc>
      </w:tr>
      <w:tr>
        <w:trPr>
          <w:trHeight w:val="172"/>
        </w:trPr>
        <w:tc>
          <w:tcPr>
            <w:tcW w:w="5000" w:type="dxa"/>
            <w:vAlign w:val="bottom"/>
          </w:tcPr>
          <w:p>
            <w:pPr>
              <w:spacing w:after="0"/>
              <w:rPr>
                <w:sz w:val="14"/>
                <w:szCs w:val="14"/>
                <w:color w:val="auto"/>
              </w:rPr>
            </w:pPr>
          </w:p>
        </w:tc>
        <w:tc>
          <w:tcPr>
            <w:tcW w:w="214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5000" w:type="dxa"/>
            <w:vAlign w:val="bottom"/>
          </w:tcPr>
          <w:p>
            <w:pPr>
              <w:ind w:left="2040"/>
              <w:spacing w:after="0"/>
              <w:rPr>
                <w:sz w:val="20"/>
                <w:szCs w:val="20"/>
                <w:color w:val="auto"/>
              </w:rPr>
            </w:pPr>
            <w:r>
              <w:rPr>
                <w:rFonts w:ascii="Courier New" w:cs="Courier New" w:eastAsia="Courier New" w:hAnsi="Courier New"/>
                <w:sz w:val="15"/>
                <w:szCs w:val="15"/>
                <w:color w:val="auto"/>
              </w:rPr>
              <w:t>CUSTOMER</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000" w:type="dxa"/>
            <w:vAlign w:val="bottom"/>
          </w:tcPr>
          <w:p>
            <w:pPr>
              <w:ind w:left="2040"/>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180"/>
              <w:spacing w:after="0"/>
              <w:rPr>
                <w:sz w:val="20"/>
                <w:szCs w:val="20"/>
                <w:color w:val="auto"/>
              </w:rPr>
            </w:pPr>
            <w:r>
              <w:rPr>
                <w:rFonts w:ascii="Courier New" w:cs="Courier New" w:eastAsia="Courier New" w:hAnsi="Courier New"/>
                <w:sz w:val="15"/>
                <w:szCs w:val="15"/>
                <w:color w:val="auto"/>
                <w:w w:val="93"/>
              </w:rPr>
              <w:t>-----</w:t>
            </w:r>
          </w:p>
        </w:tc>
      </w:tr>
      <w:tr>
        <w:trPr>
          <w:trHeight w:val="344"/>
        </w:trPr>
        <w:tc>
          <w:tcPr>
            <w:tcW w:w="5000" w:type="dxa"/>
            <w:vAlign w:val="bottom"/>
          </w:tcPr>
          <w:p>
            <w:pPr>
              <w:spacing w:after="0"/>
              <w:rPr>
                <w:sz w:val="20"/>
                <w:szCs w:val="20"/>
                <w:color w:val="auto"/>
              </w:rPr>
            </w:pPr>
            <w:r>
              <w:rPr>
                <w:rFonts w:ascii="Courier New" w:cs="Courier New" w:eastAsia="Courier New" w:hAnsi="Courier New"/>
                <w:sz w:val="15"/>
                <w:szCs w:val="15"/>
                <w:color w:val="auto"/>
              </w:rPr>
              <w:t>A......................................................</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36%</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B......................................................</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43%</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24%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C......................................................</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D......................................................</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E......................................................</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10%</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F......................................................</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G......................................................</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25%</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H......................................................</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16%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EQUIPMENT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F-8</w:t>
      </w:r>
    </w:p>
    <w:p>
      <w:pPr>
        <w:sectPr>
          <w:pgSz w:w="11900" w:h="16838" w:orient="portrait"/>
          <w:cols w:equalWidth="0" w:num="1">
            <w:col w:w="10219"/>
          </w:cols>
          <w:pgMar w:left="240" w:top="289" w:right="1440" w:bottom="1440" w:gutter="0" w:footer="0" w:header="0"/>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94</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REVENUE RECOGNITION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STOCK-BASED COMPENSATION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COMPREHENSIVE INCOME (LOSS)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F-9</w:t>
      </w:r>
    </w:p>
    <w:p>
      <w:pPr>
        <w:sectPr>
          <w:pgSz w:w="11900" w:h="16838" w:orient="portrait"/>
          <w:cols w:equalWidth="0" w:num="1">
            <w:col w:w="10219"/>
          </w:cols>
          <w:pgMar w:left="240" w:top="289"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95</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 INCOME (LOSS) PER SHARE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75"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780" w:type="dxa"/>
            <w:vAlign w:val="bottom"/>
            <w:gridSpan w:val="3"/>
          </w:tcPr>
          <w:p>
            <w:pPr>
              <w:spacing w:after="0"/>
              <w:rPr>
                <w:sz w:val="20"/>
                <w:szCs w:val="20"/>
                <w:color w:val="auto"/>
              </w:rPr>
            </w:pPr>
            <w:r>
              <w:rPr>
                <w:rFonts w:ascii="Courier New" w:cs="Courier New" w:eastAsia="Courier New" w:hAnsi="Courier New"/>
                <w:sz w:val="15"/>
                <w:szCs w:val="15"/>
                <w:color w:val="auto"/>
              </w:rPr>
              <w:t>THREE MONTHS ENDED</w:t>
            </w:r>
          </w:p>
        </w:tc>
      </w:tr>
      <w:tr>
        <w:trPr>
          <w:trHeight w:val="172"/>
        </w:trPr>
        <w:tc>
          <w:tcPr>
            <w:tcW w:w="3400" w:type="dxa"/>
            <w:vAlign w:val="bottom"/>
          </w:tcPr>
          <w:p>
            <w:pPr>
              <w:spacing w:after="0"/>
              <w:rPr>
                <w:sz w:val="14"/>
                <w:szCs w:val="14"/>
                <w:color w:val="auto"/>
              </w:rPr>
            </w:pPr>
          </w:p>
        </w:tc>
        <w:tc>
          <w:tcPr>
            <w:tcW w:w="2900" w:type="dxa"/>
            <w:vAlign w:val="bottom"/>
            <w:gridSpan w:val="4"/>
          </w:tcPr>
          <w:p>
            <w:pPr>
              <w:jc w:val="right"/>
              <w:ind w:right="425"/>
              <w:spacing w:after="0"/>
              <w:rPr>
                <w:sz w:val="20"/>
                <w:szCs w:val="20"/>
                <w:color w:val="auto"/>
              </w:rPr>
            </w:pPr>
            <w:r>
              <w:rPr>
                <w:rFonts w:ascii="Courier New" w:cs="Courier New" w:eastAsia="Courier New" w:hAnsi="Courier New"/>
                <w:sz w:val="15"/>
                <w:szCs w:val="15"/>
                <w:color w:val="auto"/>
              </w:rPr>
              <w:t>YEARS ENDED JANUARY 31,</w:t>
            </w:r>
          </w:p>
        </w:tc>
        <w:tc>
          <w:tcPr>
            <w:tcW w:w="210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14"/>
                <w:szCs w:val="14"/>
                <w:color w:val="auto"/>
              </w:rPr>
            </w:pPr>
          </w:p>
        </w:tc>
        <w:tc>
          <w:tcPr>
            <w:tcW w:w="192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2"/>
              </w:rPr>
              <w:t>-----------------------------</w:t>
            </w: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APRIL 30,</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1998</w:t>
            </w:r>
          </w:p>
        </w:tc>
        <w:tc>
          <w:tcPr>
            <w:tcW w:w="8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2000</w:t>
            </w:r>
          </w:p>
        </w:tc>
        <w:tc>
          <w:tcPr>
            <w:tcW w:w="320" w:type="dxa"/>
            <w:vAlign w:val="bottom"/>
          </w:tcPr>
          <w:p>
            <w:pPr>
              <w:spacing w:after="0"/>
              <w:rPr>
                <w:sz w:val="14"/>
                <w:szCs w:val="14"/>
                <w:color w:val="auto"/>
              </w:rPr>
            </w:pPr>
          </w:p>
        </w:tc>
        <w:tc>
          <w:tcPr>
            <w:tcW w:w="80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36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780" w:type="dxa"/>
            <w:vAlign w:val="bottom"/>
            <w:gridSpan w:val="3"/>
          </w:tcPr>
          <w:p>
            <w:pPr>
              <w:jc w:val="right"/>
              <w:ind w:right="465"/>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3400" w:type="dxa"/>
            <w:vAlign w:val="bottom"/>
          </w:tcPr>
          <w:p>
            <w:pPr>
              <w:spacing w:after="0"/>
              <w:rPr>
                <w:sz w:val="20"/>
                <w:szCs w:val="20"/>
                <w:color w:val="auto"/>
              </w:rPr>
            </w:pPr>
            <w:r>
              <w:rPr>
                <w:rFonts w:ascii="Courier New" w:cs="Courier New" w:eastAsia="Courier New" w:hAnsi="Courier New"/>
                <w:sz w:val="15"/>
                <w:szCs w:val="15"/>
                <w:color w:val="auto"/>
              </w:rPr>
              <w:t>Numerator:</w:t>
            </w:r>
          </w:p>
        </w:tc>
        <w:tc>
          <w:tcPr>
            <w:tcW w:w="10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$(7,444)</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  (959)</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$ 2,078</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Denominator:</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445"/>
              <w:spacing w:after="0"/>
              <w:rPr>
                <w:sz w:val="20"/>
                <w:szCs w:val="20"/>
                <w:color w:val="auto"/>
              </w:rPr>
            </w:pPr>
            <w:r>
              <w:rPr>
                <w:rFonts w:ascii="Courier New" w:cs="Courier New" w:eastAsia="Courier New" w:hAnsi="Courier New"/>
                <w:sz w:val="15"/>
                <w:szCs w:val="15"/>
                <w:color w:val="auto"/>
              </w:rPr>
              <w:t>Basic --</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Weighted-average shares of</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 outstanding......</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38,683</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40,459</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46,428</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45,168</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49,684</w:t>
            </w: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Less: unvested common shares</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subject to repurchase.........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(8,247)</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(7,989)</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(5,334)</w:t>
            </w:r>
          </w:p>
        </w:tc>
        <w:tc>
          <w:tcPr>
            <w:tcW w:w="32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(8,033)</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(3,191)</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ind w:left="880"/>
              <w:spacing w:after="0"/>
              <w:rPr>
                <w:sz w:val="20"/>
                <w:szCs w:val="20"/>
                <w:color w:val="auto"/>
              </w:rPr>
            </w:pPr>
            <w:r>
              <w:rPr>
                <w:rFonts w:ascii="Courier New" w:cs="Courier New" w:eastAsia="Courier New" w:hAnsi="Courier New"/>
                <w:sz w:val="15"/>
                <w:szCs w:val="15"/>
                <w:color w:val="auto"/>
              </w:rPr>
              <w:t>Denominator for basic</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calculation..............</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30,436</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41,094</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37,135</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46,493</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Effect of dilutive securities --</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Unvested common shares subject</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25"/>
              <w:spacing w:after="0"/>
              <w:rPr>
                <w:sz w:val="20"/>
                <w:szCs w:val="20"/>
                <w:color w:val="auto"/>
              </w:rPr>
            </w:pPr>
            <w:r>
              <w:rPr>
                <w:rFonts w:ascii="Courier New" w:cs="Courier New" w:eastAsia="Courier New" w:hAnsi="Courier New"/>
                <w:sz w:val="15"/>
                <w:szCs w:val="15"/>
                <w:color w:val="auto"/>
              </w:rPr>
              <w:t>to</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5,334</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8,033</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3,191</w:t>
            </w: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convertible preferred stock...</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25,063</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23,522</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26,485</w:t>
            </w:r>
          </w:p>
        </w:tc>
      </w:tr>
      <w:tr>
        <w:trPr>
          <w:trHeight w:val="172"/>
        </w:trPr>
        <w:tc>
          <w:tcPr>
            <w:tcW w:w="3400" w:type="dxa"/>
            <w:vAlign w:val="bottom"/>
          </w:tcPr>
          <w:p>
            <w:pPr>
              <w:ind w:left="440"/>
              <w:spacing w:after="0"/>
              <w:rPr>
                <w:sz w:val="20"/>
                <w:szCs w:val="20"/>
                <w:color w:val="auto"/>
              </w:rPr>
            </w:pPr>
            <w:r>
              <w:rPr>
                <w:rFonts w:ascii="Courier New" w:cs="Courier New" w:eastAsia="Courier New" w:hAnsi="Courier New"/>
                <w:sz w:val="15"/>
                <w:szCs w:val="15"/>
                <w:color w:val="auto"/>
              </w:rPr>
              <w:t>Mandatorily redeemable</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convertible preferred stock</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warrants......................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273</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375</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 warrants...........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20</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options...................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9,761</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9,473</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8,549</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ind w:left="880"/>
              <w:spacing w:after="0"/>
              <w:rPr>
                <w:sz w:val="20"/>
                <w:szCs w:val="20"/>
                <w:color w:val="auto"/>
              </w:rPr>
            </w:pPr>
            <w:r>
              <w:rPr>
                <w:rFonts w:ascii="Courier New" w:cs="Courier New" w:eastAsia="Courier New" w:hAnsi="Courier New"/>
                <w:sz w:val="15"/>
                <w:szCs w:val="15"/>
                <w:color w:val="auto"/>
              </w:rPr>
              <w:t>Denominator for diluted</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calculation..............</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30,436</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81,545</w:t>
            </w:r>
          </w:p>
        </w:tc>
        <w:tc>
          <w:tcPr>
            <w:tcW w:w="32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78,538</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84,796</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Basic net income (loss) per share....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(0.24)</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0.32</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0.06</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Diluted net income (loss) per</w:t>
            </w: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(0.24)</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7"/>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0.16</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0.03</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r>
      <w:tr>
        <w:trPr>
          <w:trHeight w:val="172"/>
        </w:trPr>
        <w:tc>
          <w:tcPr>
            <w:tcW w:w="340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5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440" w:type="dxa"/>
            <w:vAlign w:val="bottom"/>
          </w:tcPr>
          <w:p>
            <w:pPr>
              <w:spacing w:after="0"/>
              <w:rPr>
                <w:sz w:val="14"/>
                <w:szCs w:val="14"/>
                <w:color w:val="auto"/>
              </w:rPr>
            </w:pPr>
          </w:p>
        </w:tc>
        <w:tc>
          <w:tcPr>
            <w:tcW w:w="15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1998</w:t>
            </w: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8,247</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19,352</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23,522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20" w:type="dxa"/>
            <w:vAlign w:val="bottom"/>
          </w:tcPr>
          <w:p>
            <w:pPr>
              <w:spacing w:after="0"/>
              <w:rPr>
                <w:sz w:val="14"/>
                <w:szCs w:val="14"/>
                <w:color w:val="auto"/>
              </w:rPr>
            </w:pPr>
          </w:p>
        </w:tc>
        <w:tc>
          <w:tcPr>
            <w:tcW w:w="7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2,192</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2,440</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Stock options...............................................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12,738</w:t>
            </w:r>
          </w:p>
        </w:tc>
        <w:tc>
          <w:tcPr>
            <w:tcW w:w="700" w:type="dxa"/>
            <w:vAlign w:val="bottom"/>
          </w:tcPr>
          <w:p>
            <w:pPr>
              <w:jc w:val="right"/>
              <w:spacing w:after="0"/>
              <w:rPr>
                <w:sz w:val="20"/>
                <w:szCs w:val="20"/>
                <w:color w:val="auto"/>
              </w:rPr>
            </w:pPr>
            <w:r>
              <w:rPr>
                <w:rFonts w:ascii="Courier New" w:cs="Courier New" w:eastAsia="Courier New" w:hAnsi="Courier New"/>
                <w:sz w:val="15"/>
                <w:szCs w:val="15"/>
                <w:color w:val="auto"/>
              </w:rPr>
              <w:t>12,896</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148"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F-10</w:t>
      </w:r>
    </w:p>
    <w:p>
      <w:pPr>
        <w:sectPr>
          <w:pgSz w:w="11900" w:h="16838" w:orient="portrait"/>
          <w:cols w:equalWidth="0" w:num="1">
            <w:col w:w="10219"/>
          </w:cols>
          <w:pgMar w:left="240" w:top="289" w:right="1440" w:bottom="1440" w:gutter="0" w:footer="0" w:header="0"/>
          <w:type w:val="continuous"/>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96</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NET INCOME PER SHARE (UNAUDITED)</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SHAREHOLDERS' EQUITY (UNAUDITED)</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83"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F-11</w:t>
      </w:r>
    </w:p>
    <w:p>
      <w:pPr>
        <w:sectPr>
          <w:pgSz w:w="11900" w:h="16838" w:orient="portrait"/>
          <w:cols w:equalWidth="0" w:num="1">
            <w:col w:w="10219"/>
          </w:cols>
          <w:pgMar w:left="240" w:top="289" w:right="1440" w:bottom="1440" w:gutter="0" w:footer="0" w:header="0"/>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97</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14"/>
                <w:szCs w:val="14"/>
                <w:color w:val="auto"/>
              </w:rPr>
            </w:pPr>
          </w:p>
        </w:tc>
        <w:tc>
          <w:tcPr>
            <w:tcW w:w="4740" w:type="dxa"/>
            <w:vAlign w:val="bottom"/>
            <w:gridSpan w:val="2"/>
          </w:tcPr>
          <w:p>
            <w:pPr>
              <w:jc w:val="right"/>
              <w:ind w:right="725"/>
              <w:spacing w:after="0"/>
              <w:rPr>
                <w:sz w:val="20"/>
                <w:szCs w:val="20"/>
                <w:color w:val="auto"/>
              </w:rPr>
            </w:pPr>
            <w:r>
              <w:rPr>
                <w:rFonts w:ascii="Courier New" w:cs="Courier New" w:eastAsia="Courier New" w:hAnsi="Courier New"/>
                <w:sz w:val="15"/>
                <w:szCs w:val="15"/>
                <w:color w:val="auto"/>
              </w:rPr>
              <w:t>MARVELL TECHNOLOGY GROUP LTD.</w:t>
            </w:r>
          </w:p>
        </w:tc>
        <w:tc>
          <w:tcPr>
            <w:tcW w:w="86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880" w:type="dxa"/>
            <w:vAlign w:val="bottom"/>
          </w:tcPr>
          <w:p>
            <w:pPr>
              <w:spacing w:after="0"/>
              <w:rPr>
                <w:sz w:val="24"/>
                <w:szCs w:val="24"/>
                <w:color w:val="auto"/>
              </w:rPr>
            </w:pPr>
          </w:p>
        </w:tc>
        <w:tc>
          <w:tcPr>
            <w:tcW w:w="5600" w:type="dxa"/>
            <w:vAlign w:val="bottom"/>
            <w:gridSpan w:val="3"/>
          </w:tcPr>
          <w:p>
            <w:pPr>
              <w:jc w:val="right"/>
              <w:ind w:right="425"/>
              <w:spacing w:after="0"/>
              <w:rPr>
                <w:sz w:val="20"/>
                <w:szCs w:val="20"/>
                <w:color w:val="auto"/>
              </w:rPr>
            </w:pPr>
            <w:r>
              <w:rPr>
                <w:rFonts w:ascii="Courier New" w:cs="Courier New" w:eastAsia="Courier New" w:hAnsi="Courier New"/>
                <w:sz w:val="15"/>
                <w:szCs w:val="15"/>
                <w:color w:val="auto"/>
              </w:rPr>
              <w:t>NOTES TO CONSOLIDATED FINANCIAL STATEMENTS (CONTINUED)</w:t>
            </w:r>
          </w:p>
        </w:tc>
        <w:tc>
          <w:tcPr>
            <w:tcW w:w="1120" w:type="dxa"/>
            <w:vAlign w:val="bottom"/>
          </w:tcPr>
          <w:p>
            <w:pPr>
              <w:spacing w:after="0"/>
              <w:rPr>
                <w:sz w:val="24"/>
                <w:szCs w:val="24"/>
                <w:color w:val="auto"/>
              </w:rPr>
            </w:pP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2 --</w:t>
            </w:r>
          </w:p>
        </w:tc>
        <w:tc>
          <w:tcPr>
            <w:tcW w:w="358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11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860"/>
        </w:trPr>
        <w:tc>
          <w:tcPr>
            <w:tcW w:w="88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202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JANUARY 31,</w:t>
            </w:r>
          </w:p>
        </w:tc>
        <w:tc>
          <w:tcPr>
            <w:tcW w:w="1120" w:type="dxa"/>
            <w:vAlign w:val="bottom"/>
          </w:tcPr>
          <w:p>
            <w:pPr>
              <w:spacing w:after="0"/>
              <w:rPr>
                <w:sz w:val="24"/>
                <w:szCs w:val="24"/>
                <w:color w:val="auto"/>
              </w:rPr>
            </w:pP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20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1999</w:t>
            </w:r>
          </w:p>
        </w:tc>
        <w:tc>
          <w:tcPr>
            <w:tcW w:w="8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w w:val="95"/>
              </w:rPr>
              <w:t>INVENTORY:</w:t>
            </w:r>
          </w:p>
        </w:tc>
        <w:tc>
          <w:tcPr>
            <w:tcW w:w="35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Work-in-process...............................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$ 2,315</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$ 4,830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$12,150</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460" w:type="dxa"/>
            <w:vAlign w:val="bottom"/>
            <w:gridSpan w:val="2"/>
          </w:tcPr>
          <w:p>
            <w:pPr>
              <w:spacing w:after="0"/>
              <w:rPr>
                <w:sz w:val="20"/>
                <w:szCs w:val="20"/>
                <w:color w:val="auto"/>
              </w:rPr>
            </w:pPr>
            <w:r>
              <w:rPr>
                <w:rFonts w:ascii="Courier New" w:cs="Courier New" w:eastAsia="Courier New" w:hAnsi="Courier New"/>
                <w:sz w:val="15"/>
                <w:szCs w:val="15"/>
                <w:color w:val="auto"/>
              </w:rPr>
              <w:t>PROPERTY AND EQUIPMENT:</w:t>
            </w: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Machinery and equipment.......................</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$ 1,589</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$ 3,890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$ 4,699</w:t>
            </w: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1,285</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3,981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5,598</w:t>
            </w: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203</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1,633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1,688</w:t>
            </w: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130</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685</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929</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3,207</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10,189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12,914</w:t>
            </w:r>
          </w:p>
        </w:tc>
      </w:tr>
      <w:tr>
        <w:trPr>
          <w:trHeight w:val="172"/>
        </w:trPr>
        <w:tc>
          <w:tcPr>
            <w:tcW w:w="44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Less: Accumulated depreciation and</w:t>
            </w: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446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amortization...............................</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(1,126)</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(2,776)</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(3,598)</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$ 2,081</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$ 7,413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$ 9,316</w:t>
            </w:r>
          </w:p>
        </w:tc>
      </w:tr>
      <w:tr>
        <w:trPr>
          <w:trHeight w:val="172"/>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LINE OF CREDIT AND NOTES PAYABLE TO BANK: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4 --</w:t>
            </w:r>
          </w:p>
        </w:tc>
        <w:tc>
          <w:tcPr>
            <w:tcW w:w="538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160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344"/>
        </w:trPr>
        <w:tc>
          <w:tcPr>
            <w:tcW w:w="7860" w:type="dxa"/>
            <w:vAlign w:val="bottom"/>
            <w:gridSpan w:val="4"/>
          </w:tcPr>
          <w:p>
            <w:pPr>
              <w:jc w:val="right"/>
              <w:ind w:right="1085"/>
              <w:spacing w:after="0"/>
              <w:rPr>
                <w:sz w:val="20"/>
                <w:szCs w:val="20"/>
                <w:color w:val="auto"/>
              </w:rPr>
            </w:pPr>
            <w:r>
              <w:rPr>
                <w:rFonts w:ascii="Courier New" w:cs="Courier New" w:eastAsia="Courier New" w:hAnsi="Courier New"/>
                <w:sz w:val="15"/>
                <w:szCs w:val="15"/>
                <w:color w:val="auto"/>
              </w:rPr>
              <w:t>Mandatorily redeemable convertible preferred stock at January 31, 2000</w:t>
            </w:r>
          </w:p>
        </w:tc>
        <w:tc>
          <w:tcPr>
            <w:tcW w:w="1160" w:type="dxa"/>
            <w:vAlign w:val="bottom"/>
          </w:tcPr>
          <w:p>
            <w:pPr>
              <w:spacing w:after="0"/>
              <w:rPr>
                <w:sz w:val="24"/>
                <w:szCs w:val="24"/>
                <w:color w:val="auto"/>
              </w:rPr>
            </w:pP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11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688"/>
        </w:trPr>
        <w:tc>
          <w:tcPr>
            <w:tcW w:w="880" w:type="dxa"/>
            <w:vAlign w:val="bottom"/>
          </w:tcPr>
          <w:p>
            <w:pPr>
              <w:spacing w:after="0"/>
              <w:rPr>
                <w:sz w:val="24"/>
                <w:szCs w:val="24"/>
                <w:color w:val="auto"/>
              </w:rPr>
            </w:pPr>
          </w:p>
        </w:tc>
        <w:tc>
          <w:tcPr>
            <w:tcW w:w="5380" w:type="dxa"/>
            <w:vAlign w:val="bottom"/>
            <w:gridSpan w:val="2"/>
          </w:tcPr>
          <w:p>
            <w:pPr>
              <w:jc w:val="right"/>
              <w:ind w:right="925"/>
              <w:spacing w:after="0"/>
              <w:rPr>
                <w:sz w:val="20"/>
                <w:szCs w:val="20"/>
                <w:color w:val="auto"/>
              </w:rPr>
            </w:pPr>
            <w:r>
              <w:rPr>
                <w:rFonts w:ascii="Courier New" w:cs="Courier New" w:eastAsia="Courier New" w:hAnsi="Courier New"/>
                <w:sz w:val="15"/>
                <w:szCs w:val="15"/>
                <w:color w:val="auto"/>
              </w:rPr>
              <w:t>SHARES</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PROCEEDS</w:t>
            </w:r>
          </w:p>
        </w:tc>
        <w:tc>
          <w:tcPr>
            <w:tcW w:w="1160" w:type="dxa"/>
            <w:vAlign w:val="bottom"/>
          </w:tcPr>
          <w:p>
            <w:pPr>
              <w:spacing w:after="0"/>
              <w:rPr>
                <w:sz w:val="24"/>
                <w:szCs w:val="24"/>
                <w:color w:val="auto"/>
              </w:rPr>
            </w:pPr>
          </w:p>
        </w:tc>
      </w:tr>
      <w:tr>
        <w:trPr>
          <w:trHeight w:val="172"/>
        </w:trPr>
        <w:tc>
          <w:tcPr>
            <w:tcW w:w="880" w:type="dxa"/>
            <w:vAlign w:val="bottom"/>
          </w:tcPr>
          <w:p>
            <w:pPr>
              <w:spacing w:after="0"/>
              <w:rPr>
                <w:sz w:val="14"/>
                <w:szCs w:val="14"/>
                <w:color w:val="auto"/>
              </w:rPr>
            </w:pPr>
          </w:p>
        </w:tc>
        <w:tc>
          <w:tcPr>
            <w:tcW w:w="53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NET OF</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LIQUIDATION</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AUTHORIZED</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OUTSTANDING</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8"/>
              </w:rPr>
              <w:t>ISSUANCE COSTS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8"/>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A..................................</w:t>
            </w: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525</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525</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   350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350</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B..................................</w:t>
            </w: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1,119</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1,119</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1,199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1,231</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C..................................</w:t>
            </w: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2,184</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2,090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7,098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7,316</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D..................................</w:t>
            </w: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3,750</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2,526</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10,206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10,945</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E..................................</w:t>
            </w: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350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3,500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8,000</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6,610</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$22,353</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$23,342</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148"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F-12</w:t>
      </w:r>
    </w:p>
    <w:p>
      <w:pPr>
        <w:sectPr>
          <w:pgSz w:w="11900" w:h="16838" w:orient="portrait"/>
          <w:cols w:equalWidth="0" w:num="1">
            <w:col w:w="10219"/>
          </w:cols>
          <w:pgMar w:left="240" w:top="289" w:right="1440" w:bottom="1440" w:gutter="0" w:footer="0" w:header="0"/>
          <w:type w:val="continuous"/>
        </w:sectPr>
      </w:pPr>
    </w:p>
    <w:bookmarkStart w:id="103" w:name="page104"/>
    <w:bookmarkEnd w:id="103"/>
    <w:p>
      <w:pPr>
        <w:ind w:left="260"/>
        <w:spacing w:after="0"/>
        <w:rPr>
          <w:sz w:val="20"/>
          <w:szCs w:val="20"/>
          <w:color w:val="auto"/>
        </w:rPr>
      </w:pPr>
      <w:r>
        <w:rPr>
          <w:rFonts w:ascii="Courier New" w:cs="Courier New" w:eastAsia="Courier New" w:hAnsi="Courier New"/>
          <w:sz w:val="15"/>
          <w:szCs w:val="15"/>
          <w:color w:val="auto"/>
        </w:rPr>
        <w:t>98</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rights with respect to Series A, Series B, Series C, Series D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are as follows: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the event of any liquidation, dissolution, winding up, or merger where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 than 50% of the voting power is maintained by existing shareholders of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Company, the Series A, Series B, Series C, Series D and Series E shareholders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are entitled to receive prior and in preference to any distribution to the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holders of common stock, an amount per share equal to $0.67, $1.10, $3.50, $4.33</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$10.00, respectively, plus any declared but unpaid dividends. The remaining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assets shall be distributed pro rata to the holders of Series A, Series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C, Series D and Series E based on the number of shares held. However,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incremental distribution is limited to an amount equal to $1.67, $2.75,</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$8.75, $10.83 and $25.00 per share of Series A, Series B, Series C, Series D and</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respectively. All remaining assets shall be distributed pro rata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holders of common stock.</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79"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32,000,000 shares of common stock for issuance upon conversion of the mandatorily redeemable convertible preferred stock.</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F-13</w:t>
      </w:r>
    </w:p>
    <w:p>
      <w:pPr>
        <w:sectPr>
          <w:pgSz w:w="11900" w:h="16838" w:orient="portrait"/>
          <w:cols w:equalWidth="0" w:num="1">
            <w:col w:w="10219"/>
          </w:cols>
          <w:pgMar w:left="240" w:top="289" w:right="1440" w:bottom="1440" w:gutter="0" w:footer="0" w:header="0"/>
        </w:sectPr>
      </w:pPr>
    </w:p>
    <w:bookmarkStart w:id="104" w:name="page105"/>
    <w:bookmarkEnd w:id="104"/>
    <w:p>
      <w:pPr>
        <w:ind w:left="260"/>
        <w:spacing w:after="0"/>
        <w:rPr>
          <w:sz w:val="20"/>
          <w:szCs w:val="20"/>
          <w:color w:val="auto"/>
        </w:rPr>
      </w:pPr>
      <w:r>
        <w:rPr>
          <w:rFonts w:ascii="Courier New" w:cs="Courier New" w:eastAsia="Courier New" w:hAnsi="Courier New"/>
          <w:sz w:val="15"/>
          <w:szCs w:val="15"/>
          <w:color w:val="auto"/>
        </w:rPr>
        <w:t>99</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4059" w:firstLine="447"/>
        <w:spacing w:after="0"/>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SHARES</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1997.................................</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3,357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$ 7,176</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6,289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1998.................................</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4,838</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13,465</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1,043</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4,059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1999.................................</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E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C and Series D Mandatorily Redeemable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379</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1,329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2000.................................</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6,610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 upon exercise of warrants (unaudited).....</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98</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April 30, 2000 (unaudited).......................</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6,632</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$22,451</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688"/>
        </w:trPr>
        <w:tc>
          <w:tcPr>
            <w:tcW w:w="84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4600" w:type="dxa"/>
            <w:vAlign w:val="bottom"/>
          </w:tcPr>
          <w:p>
            <w:pPr>
              <w:ind w:left="40"/>
              <w:spacing w:after="0"/>
              <w:rPr>
                <w:sz w:val="20"/>
                <w:szCs w:val="20"/>
                <w:color w:val="auto"/>
              </w:rPr>
            </w:pPr>
            <w:r>
              <w:rPr>
                <w:rFonts w:ascii="Courier New" w:cs="Courier New" w:eastAsia="Courier New" w:hAnsi="Courier New"/>
                <w:sz w:val="15"/>
                <w:szCs w:val="15"/>
                <w:color w:val="auto"/>
              </w:rPr>
              <w:t>PREFERRED AND COMMON STOCK WARRANTS:</w:t>
            </w: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r>
    </w:tbl>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136,353 and 60,000 shares of Preferred Stock and Common Stock, respectively, for the issuance of shares upon the exercise of warrants.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77"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61"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F-14</w:t>
      </w:r>
    </w:p>
    <w:p>
      <w:pPr>
        <w:sectPr>
          <w:pgSz w:w="11900" w:h="16838" w:orient="portrait"/>
          <w:cols w:equalWidth="0" w:num="1">
            <w:col w:w="10219"/>
          </w:cols>
          <w:pgMar w:left="240" w:top="289" w:right="1440" w:bottom="1440" w:gutter="0" w:footer="0" w:header="0"/>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100</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COMMON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has 29,500,000 shares of common stock reserved for issuance thereunder.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 PLAN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Option Plan allows for the issuance of incentive and nonqualified stock options to employees and consultants of 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7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F-15</w:t>
      </w:r>
    </w:p>
    <w:p>
      <w:pPr>
        <w:sectPr>
          <w:pgSz w:w="11900" w:h="16838" w:orient="portrait"/>
          <w:cols w:equalWidth="0" w:num="1">
            <w:col w:w="10219"/>
          </w:cols>
          <w:pgMar w:left="240" w:top="289" w:right="1440" w:bottom="1440" w:gutter="0" w:footer="0" w:header="0"/>
        </w:sectPr>
      </w:pPr>
    </w:p>
    <w:bookmarkStart w:id="106" w:name="page107"/>
    <w:bookmarkEnd w:id="106"/>
    <w:p>
      <w:pPr>
        <w:ind w:left="260"/>
        <w:spacing w:after="0"/>
        <w:rPr>
          <w:sz w:val="20"/>
          <w:szCs w:val="20"/>
          <w:color w:val="auto"/>
        </w:rPr>
      </w:pPr>
      <w:r>
        <w:rPr>
          <w:rFonts w:ascii="Courier New" w:cs="Courier New" w:eastAsia="Courier New" w:hAnsi="Courier New"/>
          <w:sz w:val="15"/>
          <w:szCs w:val="15"/>
          <w:color w:val="auto"/>
        </w:rPr>
        <w:t>101</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Aggregate activity under both the Option Plan and the Directors' Plan was as follows:</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9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WEIGHTED</w:t>
            </w:r>
          </w:p>
        </w:tc>
      </w:tr>
      <w:tr>
        <w:trPr>
          <w:trHeight w:val="172"/>
        </w:trPr>
        <w:tc>
          <w:tcPr>
            <w:tcW w:w="53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9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8"/>
              </w:rPr>
              <w:t>AVERAGE</w:t>
            </w:r>
          </w:p>
        </w:tc>
      </w:tr>
      <w:tr>
        <w:trPr>
          <w:trHeight w:val="172"/>
        </w:trPr>
        <w:tc>
          <w:tcPr>
            <w:tcW w:w="53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9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8"/>
              </w:rPr>
              <w:t>OPTIONS</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SHARES</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OPTIONS</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PRICE</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AVAILABLE</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OUTSTANDING</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PER SHARE</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360" w:type="dxa"/>
            <w:vAlign w:val="bottom"/>
          </w:tcPr>
          <w:p>
            <w:pPr>
              <w:spacing w:after="0"/>
              <w:rPr>
                <w:sz w:val="14"/>
                <w:szCs w:val="14"/>
                <w:color w:val="auto"/>
              </w:rPr>
            </w:pPr>
          </w:p>
        </w:tc>
        <w:tc>
          <w:tcPr>
            <w:tcW w:w="242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(IN THOUSANDS)</w:t>
            </w:r>
          </w:p>
        </w:tc>
        <w:tc>
          <w:tcPr>
            <w:tcW w:w="980" w:type="dxa"/>
            <w:vAlign w:val="bottom"/>
          </w:tcPr>
          <w:p>
            <w:pPr>
              <w:spacing w:after="0"/>
              <w:rPr>
                <w:sz w:val="14"/>
                <w:szCs w:val="14"/>
                <w:color w:val="auto"/>
              </w:rPr>
            </w:pP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7,698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9,900</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(7,641)</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7,641</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$0.18</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(1,788)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4,228</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12,738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6,400</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(6,677)</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6,677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$0.49</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$0.13</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375</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$0.03</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(5,487)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$0.20</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5,358</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12,896</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$0.28</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3,600</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(5,289)</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5,289</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$1.80</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$0.66</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(4,437)</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$0.44</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5,083</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12,385</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$0.87</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granted (unaudited)................................</w:t>
            </w:r>
          </w:p>
        </w:tc>
        <w:tc>
          <w:tcPr>
            <w:tcW w:w="10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(1,152)</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1,152</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$5.00</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canceled (unaudited)...............................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Shares repurchased (unaudited).............................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Options exercised (unaudited)..............................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(1,906)</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$0.88</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at April 30, 2000 (unaudited)......................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5,225</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11,493</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$1.27</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spacing w:after="0"/>
              <w:rPr>
                <w:sz w:val="14"/>
                <w:szCs w:val="14"/>
                <w:color w:val="auto"/>
              </w:rPr>
            </w:pPr>
          </w:p>
        </w:tc>
      </w:tr>
    </w:tbl>
    <w:p>
      <w:pPr>
        <w:spacing w:after="0" w:line="200" w:lineRule="exact"/>
        <w:rPr>
          <w:sz w:val="20"/>
          <w:szCs w:val="20"/>
          <w:color w:val="auto"/>
        </w:rPr>
      </w:pPr>
    </w:p>
    <w:p>
      <w:pPr>
        <w:spacing w:after="0" w:line="320"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options to purchase 11,047,560 shares were vested and 5,334,148 unvested shares remain subject to the Company's repurchase rights under the Option Plan and the Directors Plan.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STOCK OPTIONS</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61"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F-16</w:t>
      </w:r>
    </w:p>
    <w:p>
      <w:pPr>
        <w:sectPr>
          <w:pgSz w:w="11900" w:h="16838" w:orient="portrait"/>
          <w:cols w:equalWidth="0" w:num="1">
            <w:col w:w="10219"/>
          </w:cols>
          <w:pgMar w:left="240" w:top="289" w:right="1440" w:bottom="1440" w:gutter="0" w:footer="0" w:header="0"/>
        </w:sectPr>
      </w:pPr>
    </w:p>
    <w:bookmarkStart w:id="107" w:name="page108"/>
    <w:bookmarkEnd w:id="107"/>
    <w:p>
      <w:pPr>
        <w:ind w:left="260"/>
        <w:spacing w:after="0"/>
        <w:rPr>
          <w:sz w:val="20"/>
          <w:szCs w:val="20"/>
          <w:color w:val="auto"/>
        </w:rPr>
      </w:pPr>
      <w:r>
        <w:rPr>
          <w:rFonts w:ascii="Courier New" w:cs="Courier New" w:eastAsia="Courier New" w:hAnsi="Courier New"/>
          <w:sz w:val="15"/>
          <w:szCs w:val="15"/>
          <w:color w:val="auto"/>
        </w:rPr>
        <w:t>102</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jc w:val="both"/>
        <w:ind w:right="3159"/>
        <w:spacing w:after="0" w:line="241" w:lineRule="auto"/>
        <w:rPr>
          <w:sz w:val="20"/>
          <w:szCs w:val="20"/>
          <w:color w:val="auto"/>
        </w:rPr>
      </w:pPr>
      <w:r>
        <w:rPr>
          <w:rFonts w:ascii="Courier New" w:cs="Courier New" w:eastAsia="Courier New" w:hAnsi="Courier New"/>
          <w:sz w:val="15"/>
          <w:szCs w:val="15"/>
          <w:color w:val="auto"/>
        </w:rPr>
        <w:t>remaining forty-eight months. In 1995, the director exercised 1,500,000 shares, of which 225,000 shares are subject to repurchase as of January 31, 2000 in the event he ceases to be a director.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75"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040" w:type="dxa"/>
            <w:vAlign w:val="bottom"/>
          </w:tcPr>
          <w:p>
            <w:pPr>
              <w:spacing w:after="0"/>
              <w:rPr>
                <w:sz w:val="14"/>
                <w:szCs w:val="14"/>
                <w:color w:val="auto"/>
              </w:rPr>
            </w:pPr>
          </w:p>
        </w:tc>
        <w:tc>
          <w:tcPr>
            <w:tcW w:w="3400" w:type="dxa"/>
            <w:vAlign w:val="bottom"/>
            <w:gridSpan w:val="3"/>
          </w:tcPr>
          <w:p>
            <w:pPr>
              <w:jc w:val="right"/>
              <w:ind w:right="825"/>
              <w:spacing w:after="0"/>
              <w:rPr>
                <w:sz w:val="20"/>
                <w:szCs w:val="20"/>
                <w:color w:val="auto"/>
              </w:rPr>
            </w:pPr>
            <w:r>
              <w:rPr>
                <w:rFonts w:ascii="Courier New" w:cs="Courier New" w:eastAsia="Courier New" w:hAnsi="Courier New"/>
                <w:sz w:val="15"/>
                <w:szCs w:val="15"/>
                <w:color w:val="auto"/>
              </w:rPr>
              <w:t>OPTIONS OUTSTANDING</w:t>
            </w:r>
          </w:p>
        </w:tc>
      </w:tr>
      <w:tr>
        <w:trPr>
          <w:trHeight w:val="172"/>
        </w:trPr>
        <w:tc>
          <w:tcPr>
            <w:tcW w:w="3040" w:type="dxa"/>
            <w:vAlign w:val="bottom"/>
          </w:tcPr>
          <w:p>
            <w:pPr>
              <w:spacing w:after="0"/>
              <w:rPr>
                <w:sz w:val="14"/>
                <w:szCs w:val="14"/>
                <w:color w:val="auto"/>
              </w:rPr>
            </w:pPr>
          </w:p>
        </w:tc>
        <w:tc>
          <w:tcPr>
            <w:tcW w:w="3400" w:type="dxa"/>
            <w:vAlign w:val="bottom"/>
            <w:gridSpan w:val="3"/>
          </w:tcPr>
          <w:p>
            <w:pPr>
              <w:jc w:val="right"/>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WEIGHTED</w:t>
            </w: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AVERAGE</w:t>
            </w: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8"/>
              </w:rPr>
              <w:t>REMAINING</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WEIGHTED</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NUMBER</w:t>
            </w: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CONTRACTUAL</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EXERCISE</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OUTSTANDING</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LIFE</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PRICE</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w:t>
            </w:r>
          </w:p>
        </w:tc>
        <w:tc>
          <w:tcPr>
            <w:tcW w:w="12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04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$0.03 - $0.04.................</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2,325,904</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6.16</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$0.05 - $0.25.................</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2,636,248</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7.50</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$0.33 - $0.88.................</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1,969,872</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8.61</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$0.42</w:t>
            </w: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$1.06 - $2.00.................</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4,433,900</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9.40</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w:t>
            </w:r>
          </w:p>
        </w:tc>
      </w:tr>
      <w:tr>
        <w:trPr>
          <w:trHeight w:val="172"/>
        </w:trPr>
        <w:tc>
          <w:tcPr>
            <w:tcW w:w="3040" w:type="dxa"/>
            <w:vAlign w:val="bottom"/>
          </w:tcPr>
          <w:p>
            <w:pPr>
              <w:ind w:left="180"/>
              <w:spacing w:after="0"/>
              <w:rPr>
                <w:sz w:val="20"/>
                <w:szCs w:val="20"/>
                <w:color w:val="auto"/>
              </w:rPr>
            </w:pPr>
            <w:r>
              <w:rPr>
                <w:rFonts w:ascii="Courier New" w:cs="Courier New" w:eastAsia="Courier New" w:hAnsi="Courier New"/>
                <w:sz w:val="15"/>
                <w:szCs w:val="15"/>
                <w:color w:val="auto"/>
              </w:rPr>
              <w:t>$2.50 - $3.00.................</w:t>
            </w: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1,020,000</w:t>
            </w: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9.98</w:t>
            </w:r>
          </w:p>
        </w:tc>
        <w:tc>
          <w:tcPr>
            <w:tcW w:w="10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$3.00</w:t>
            </w:r>
          </w:p>
        </w:tc>
      </w:tr>
      <w:tr>
        <w:trPr>
          <w:trHeight w:val="172"/>
        </w:trPr>
        <w:tc>
          <w:tcPr>
            <w:tcW w:w="3040" w:type="dxa"/>
            <w:vAlign w:val="bottom"/>
          </w:tcPr>
          <w:p>
            <w:pPr>
              <w:spacing w:after="0"/>
              <w:rPr>
                <w:sz w:val="14"/>
                <w:szCs w:val="14"/>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240" w:type="dxa"/>
            <w:vAlign w:val="bottom"/>
          </w:tcPr>
          <w:p>
            <w:pPr>
              <w:spacing w:after="0"/>
              <w:rPr>
                <w:sz w:val="14"/>
                <w:szCs w:val="14"/>
                <w:color w:val="auto"/>
              </w:rPr>
            </w:pP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12,385,924</w:t>
            </w:r>
          </w:p>
        </w:tc>
        <w:tc>
          <w:tcPr>
            <w:tcW w:w="1240" w:type="dxa"/>
            <w:vAlign w:val="bottom"/>
          </w:tcPr>
          <w:p>
            <w:pPr>
              <w:spacing w:after="0"/>
              <w:rPr>
                <w:sz w:val="14"/>
                <w:szCs w:val="14"/>
                <w:color w:val="auto"/>
              </w:rPr>
            </w:pP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240" w:type="dxa"/>
            <w:vAlign w:val="bottom"/>
          </w:tcPr>
          <w:p>
            <w:pPr>
              <w:spacing w:after="0"/>
              <w:rPr>
                <w:sz w:val="14"/>
                <w:szCs w:val="14"/>
                <w:color w:val="auto"/>
              </w:rPr>
            </w:pPr>
          </w:p>
        </w:tc>
        <w:tc>
          <w:tcPr>
            <w:tcW w:w="1040" w:type="dxa"/>
            <w:vAlign w:val="bottom"/>
          </w:tcPr>
          <w:p>
            <w:pPr>
              <w:spacing w:after="0"/>
              <w:rPr>
                <w:sz w:val="14"/>
                <w:szCs w:val="14"/>
                <w:color w:val="auto"/>
              </w:rPr>
            </w:pPr>
          </w:p>
        </w:tc>
      </w:tr>
      <w:tr>
        <w:trPr>
          <w:trHeight w:val="860"/>
        </w:trPr>
        <w:tc>
          <w:tcPr>
            <w:tcW w:w="30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80" w:type="dxa"/>
            <w:vAlign w:val="bottom"/>
            <w:gridSpan w:val="2"/>
          </w:tcPr>
          <w:p>
            <w:pPr>
              <w:jc w:val="right"/>
              <w:ind w:right="565"/>
              <w:spacing w:after="0"/>
              <w:rPr>
                <w:sz w:val="20"/>
                <w:szCs w:val="20"/>
                <w:color w:val="auto"/>
              </w:rPr>
            </w:pPr>
            <w:r>
              <w:rPr>
                <w:rFonts w:ascii="Courier New" w:cs="Courier New" w:eastAsia="Courier New" w:hAnsi="Courier New"/>
                <w:sz w:val="15"/>
                <w:szCs w:val="15"/>
                <w:color w:val="auto"/>
              </w:rPr>
              <w:t>OPTIONS VESTED</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WEIGHTED</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AVERAGE</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1040" w:type="dxa"/>
            <w:vAlign w:val="bottom"/>
          </w:tcPr>
          <w:p>
            <w:pPr>
              <w:ind w:left="40"/>
              <w:spacing w:after="0"/>
              <w:rPr>
                <w:sz w:val="20"/>
                <w:szCs w:val="20"/>
                <w:color w:val="auto"/>
              </w:rPr>
            </w:pPr>
            <w:r>
              <w:rPr>
                <w:rFonts w:ascii="Courier New" w:cs="Courier New" w:eastAsia="Courier New" w:hAnsi="Courier New"/>
                <w:sz w:val="15"/>
                <w:szCs w:val="15"/>
                <w:color w:val="auto"/>
              </w:rPr>
              <w:t>EXERCISE</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VESTED</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PRICE</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r>
      <w:tr>
        <w:trPr>
          <w:trHeight w:val="344"/>
        </w:trPr>
        <w:tc>
          <w:tcPr>
            <w:tcW w:w="304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$0.03 - $0.04...............................</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4,761,000</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$0.05 - $0.25...............................</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4,635,992</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$0.14</w:t>
            </w: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$0.33 - $0.88...............................</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1,460,568</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416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$1.06 - $1.25...............................</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190,000</w:t>
            </w:r>
          </w:p>
        </w:tc>
        <w:tc>
          <w:tcPr>
            <w:tcW w:w="10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$1.06</w:t>
            </w: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11,047,560</w:t>
            </w:r>
          </w:p>
        </w:tc>
        <w:tc>
          <w:tcPr>
            <w:tcW w:w="1040" w:type="dxa"/>
            <w:vAlign w:val="bottom"/>
          </w:tcPr>
          <w:p>
            <w:pPr>
              <w:spacing w:after="0"/>
              <w:rPr>
                <w:sz w:val="14"/>
                <w:szCs w:val="14"/>
                <w:color w:val="auto"/>
              </w:rPr>
            </w:pPr>
          </w:p>
        </w:tc>
      </w:tr>
      <w:tr>
        <w:trPr>
          <w:trHeight w:val="172"/>
        </w:trPr>
        <w:tc>
          <w:tcPr>
            <w:tcW w:w="30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r>
      <w:tr>
        <w:trPr>
          <w:trHeight w:val="516"/>
        </w:trPr>
        <w:tc>
          <w:tcPr>
            <w:tcW w:w="3040" w:type="dxa"/>
            <w:vAlign w:val="bottom"/>
          </w:tcPr>
          <w:p>
            <w:pPr>
              <w:spacing w:after="0"/>
              <w:rPr>
                <w:sz w:val="24"/>
                <w:szCs w:val="24"/>
                <w:color w:val="auto"/>
              </w:rPr>
            </w:pPr>
          </w:p>
        </w:tc>
        <w:tc>
          <w:tcPr>
            <w:tcW w:w="11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F-17</w:t>
            </w:r>
          </w:p>
        </w:tc>
        <w:tc>
          <w:tcPr>
            <w:tcW w:w="1240" w:type="dxa"/>
            <w:vAlign w:val="bottom"/>
          </w:tcPr>
          <w:p>
            <w:pPr>
              <w:spacing w:after="0"/>
              <w:rPr>
                <w:sz w:val="24"/>
                <w:szCs w:val="24"/>
                <w:color w:val="auto"/>
              </w:rPr>
            </w:pPr>
          </w:p>
        </w:tc>
        <w:tc>
          <w:tcPr>
            <w:tcW w:w="104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108" w:name="page109"/>
    <w:bookmarkEnd w:id="108"/>
    <w:p>
      <w:pPr>
        <w:ind w:left="260"/>
        <w:spacing w:after="0"/>
        <w:rPr>
          <w:sz w:val="20"/>
          <w:szCs w:val="20"/>
          <w:color w:val="auto"/>
        </w:rPr>
      </w:pPr>
      <w:r>
        <w:rPr>
          <w:rFonts w:ascii="Courier New" w:cs="Courier New" w:eastAsia="Courier New" w:hAnsi="Courier New"/>
          <w:sz w:val="15"/>
          <w:szCs w:val="15"/>
          <w:color w:val="auto"/>
        </w:rPr>
        <w:t>103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PRO FORMA DISCLOSURES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tcPr>
          <w:p>
            <w:pPr>
              <w:jc w:val="right"/>
              <w:spacing w:after="0"/>
              <w:rPr>
                <w:sz w:val="20"/>
                <w:szCs w:val="20"/>
                <w:color w:val="auto"/>
              </w:rPr>
            </w:pPr>
            <w:r>
              <w:rPr>
                <w:rFonts w:ascii="Courier New" w:cs="Courier New" w:eastAsia="Courier New" w:hAnsi="Courier New"/>
                <w:sz w:val="15"/>
                <w:szCs w:val="15"/>
                <w:color w:val="auto"/>
              </w:rPr>
              <w:t>YEARS</w:t>
            </w:r>
          </w:p>
        </w:tc>
        <w:tc>
          <w:tcPr>
            <w:tcW w:w="2380" w:type="dxa"/>
            <w:vAlign w:val="bottom"/>
            <w:gridSpan w:val="4"/>
          </w:tcPr>
          <w:p>
            <w:pPr>
              <w:ind w:left="40"/>
              <w:spacing w:after="0"/>
              <w:rPr>
                <w:sz w:val="20"/>
                <w:szCs w:val="20"/>
                <w:color w:val="auto"/>
              </w:rPr>
            </w:pPr>
            <w:r>
              <w:rPr>
                <w:rFonts w:ascii="Courier New" w:cs="Courier New" w:eastAsia="Courier New" w:hAnsi="Courier New"/>
                <w:sz w:val="15"/>
                <w:szCs w:val="15"/>
                <w:color w:val="auto"/>
              </w:rPr>
              <w:t>ENDED JANUARY 31,</w:t>
            </w:r>
          </w:p>
        </w:tc>
      </w:tr>
      <w:tr>
        <w:trPr>
          <w:trHeight w:val="172"/>
        </w:trPr>
        <w:tc>
          <w:tcPr>
            <w:tcW w:w="4380" w:type="dxa"/>
            <w:vAlign w:val="bottom"/>
          </w:tcPr>
          <w:p>
            <w:pPr>
              <w:spacing w:after="0"/>
              <w:rPr>
                <w:sz w:val="14"/>
                <w:szCs w:val="14"/>
                <w:color w:val="auto"/>
              </w:rPr>
            </w:pPr>
          </w:p>
        </w:tc>
        <w:tc>
          <w:tcPr>
            <w:tcW w:w="37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3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200" w:type="dxa"/>
            <w:vAlign w:val="bottom"/>
          </w:tcPr>
          <w:p>
            <w:pPr>
              <w:jc w:val="right"/>
              <w:ind w:right="585"/>
              <w:spacing w:after="0"/>
              <w:rPr>
                <w:sz w:val="20"/>
                <w:szCs w:val="20"/>
                <w:color w:val="auto"/>
              </w:rPr>
            </w:pPr>
            <w:r>
              <w:rPr>
                <w:rFonts w:ascii="Courier New" w:cs="Courier New" w:eastAsia="Courier New" w:hAnsi="Courier New"/>
                <w:sz w:val="15"/>
                <w:szCs w:val="15"/>
                <w:color w:val="auto"/>
              </w:rPr>
              <w:t>1998</w:t>
            </w:r>
          </w:p>
        </w:tc>
        <w:tc>
          <w:tcPr>
            <w:tcW w:w="1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380" w:type="dxa"/>
            <w:vAlign w:val="bottom"/>
          </w:tcPr>
          <w:p>
            <w:pPr>
              <w:spacing w:after="0"/>
              <w:rPr>
                <w:sz w:val="14"/>
                <w:szCs w:val="14"/>
                <w:color w:val="auto"/>
              </w:rPr>
            </w:pPr>
          </w:p>
        </w:tc>
        <w:tc>
          <w:tcPr>
            <w:tcW w:w="13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2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38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(7,444,000)</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13,070,000</w:t>
            </w: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(7,505,000)</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(1,572,000)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11,857,000</w:t>
            </w:r>
          </w:p>
        </w:tc>
      </w:tr>
      <w:tr>
        <w:trPr>
          <w:trHeight w:val="172"/>
        </w:trPr>
        <w:tc>
          <w:tcPr>
            <w:tcW w:w="438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(0.24)</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(0.25)</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r>
      <w:tr>
        <w:trPr>
          <w:trHeight w:val="172"/>
        </w:trPr>
        <w:tc>
          <w:tcPr>
            <w:tcW w:w="438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(0.24)</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(0.25)</w:t>
            </w:r>
          </w:p>
        </w:tc>
        <w:tc>
          <w:tcPr>
            <w:tcW w:w="140" w:type="dxa"/>
            <w:vAlign w:val="bottom"/>
          </w:tcPr>
          <w:p>
            <w:pPr>
              <w:ind w:left="40"/>
              <w:spacing w:after="0"/>
              <w:rPr>
                <w:sz w:val="20"/>
                <w:szCs w:val="20"/>
                <w:color w:val="auto"/>
              </w:rPr>
            </w:pPr>
            <w:r>
              <w:rPr>
                <w:rFonts w:ascii="Courier New" w:cs="Courier New" w:eastAsia="Courier New" w:hAnsi="Courier New"/>
                <w:sz w:val="15"/>
                <w:szCs w:val="15"/>
                <w:color w:val="auto"/>
                <w:w w:val="88"/>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2240" w:type="dxa"/>
            <w:vAlign w:val="bottom"/>
            <w:gridSpan w:val="3"/>
          </w:tcPr>
          <w:p>
            <w:pPr>
              <w:ind w:left="8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360" w:type="dxa"/>
            <w:vAlign w:val="bottom"/>
          </w:tcPr>
          <w:p>
            <w:pPr>
              <w:spacing w:after="0"/>
              <w:rPr>
                <w:sz w:val="14"/>
                <w:szCs w:val="14"/>
                <w:color w:val="auto"/>
              </w:rPr>
            </w:pPr>
          </w:p>
        </w:tc>
        <w:tc>
          <w:tcPr>
            <w:tcW w:w="224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3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Estimated fair value.......................................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$0.04</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$0.38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$2.96</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Expected life (years)......................................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Risk-free interest rate....................................</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6.0%</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6.1%</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Dividend yield.............................................</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Volatility.................................................</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COMPENSATION</w:t>
      </w:r>
    </w:p>
    <w:p>
      <w:pPr>
        <w:spacing w:after="0" w:line="348"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BENEFIT PLAN:</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F-18</w:t>
      </w:r>
    </w:p>
    <w:p>
      <w:pPr>
        <w:sectPr>
          <w:pgSz w:w="11900" w:h="16838" w:orient="portrait"/>
          <w:cols w:equalWidth="0" w:num="1">
            <w:col w:w="10219"/>
          </w:cols>
          <w:pgMar w:left="240" w:top="289" w:right="1440" w:bottom="1440" w:gutter="0" w:footer="0" w:header="0"/>
        </w:sectPr>
      </w:pPr>
    </w:p>
    <w:bookmarkStart w:id="109" w:name="page110"/>
    <w:bookmarkEnd w:id="109"/>
    <w:p>
      <w:pPr>
        <w:ind w:left="260"/>
        <w:spacing w:after="0"/>
        <w:rPr>
          <w:sz w:val="20"/>
          <w:szCs w:val="20"/>
          <w:color w:val="auto"/>
        </w:rPr>
      </w:pPr>
      <w:r>
        <w:rPr>
          <w:rFonts w:ascii="Courier New" w:cs="Courier New" w:eastAsia="Courier New" w:hAnsi="Courier New"/>
          <w:sz w:val="15"/>
          <w:szCs w:val="15"/>
          <w:color w:val="auto"/>
        </w:rPr>
        <w:t>104</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8 -- INCOME TAXES: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provision for income taxes for the years ended January 31, 1998, 1999</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00" w:type="dxa"/>
            <w:vAlign w:val="bottom"/>
          </w:tcPr>
          <w:p>
            <w:pPr>
              <w:spacing w:after="0"/>
              <w:rPr>
                <w:sz w:val="20"/>
                <w:szCs w:val="20"/>
                <w:color w:val="auto"/>
              </w:rPr>
            </w:pPr>
            <w:r>
              <w:rPr>
                <w:rFonts w:ascii="Courier New" w:cs="Courier New" w:eastAsia="Courier New" w:hAnsi="Courier New"/>
                <w:sz w:val="15"/>
                <w:szCs w:val="15"/>
                <w:color w:val="auto"/>
              </w:rPr>
              <w:t>and 2000 consists of the following (in thousands):</w:t>
            </w: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688"/>
        </w:trPr>
        <w:tc>
          <w:tcPr>
            <w:tcW w:w="5100" w:type="dxa"/>
            <w:vAlign w:val="bottom"/>
          </w:tcPr>
          <w:p>
            <w:pPr>
              <w:spacing w:after="0"/>
              <w:rPr>
                <w:sz w:val="24"/>
                <w:szCs w:val="24"/>
                <w:color w:val="auto"/>
              </w:rPr>
            </w:pPr>
          </w:p>
        </w:tc>
        <w:tc>
          <w:tcPr>
            <w:tcW w:w="23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 ENDED JANUARY 31,</w:t>
            </w:r>
          </w:p>
        </w:tc>
      </w:tr>
      <w:tr>
        <w:trPr>
          <w:trHeight w:val="172"/>
        </w:trPr>
        <w:tc>
          <w:tcPr>
            <w:tcW w:w="5100" w:type="dxa"/>
            <w:vAlign w:val="bottom"/>
          </w:tcPr>
          <w:p>
            <w:pPr>
              <w:spacing w:after="0"/>
              <w:rPr>
                <w:sz w:val="14"/>
                <w:szCs w:val="14"/>
                <w:color w:val="auto"/>
              </w:rPr>
            </w:pPr>
          </w:p>
        </w:tc>
        <w:tc>
          <w:tcPr>
            <w:tcW w:w="232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Current tax expense</w:t>
            </w:r>
          </w:p>
        </w:tc>
        <w:tc>
          <w:tcPr>
            <w:tcW w:w="7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$ 354</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$ 571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387</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Foreign...............................................</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8</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364</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4,582</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current tax expense.....................</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936</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4,970</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Deferred income tax</w:t>
            </w: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(218)</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(298)</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(380)</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(155)</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(234)</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deferred income tax expense.............</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(317)</w:t>
            </w:r>
          </w:p>
        </w:tc>
        <w:tc>
          <w:tcPr>
            <w:tcW w:w="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provision for income taxes..............</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46</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$ 483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$4,356</w:t>
            </w:r>
          </w:p>
        </w:tc>
      </w:tr>
      <w:tr>
        <w:trPr>
          <w:trHeight w:val="172"/>
        </w:trPr>
        <w:tc>
          <w:tcPr>
            <w:tcW w:w="510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Deferred tax assets (liabilities) consists of the following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640" w:type="dxa"/>
            <w:vAlign w:val="bottom"/>
          </w:tcPr>
          <w:p>
            <w:pPr>
              <w:spacing w:after="0"/>
              <w:rPr>
                <w:sz w:val="14"/>
                <w:szCs w:val="14"/>
                <w:color w:val="auto"/>
              </w:rPr>
            </w:pPr>
          </w:p>
        </w:tc>
        <w:tc>
          <w:tcPr>
            <w:tcW w:w="14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w:t>
            </w:r>
          </w:p>
        </w:tc>
        <w:tc>
          <w:tcPr>
            <w:tcW w:w="6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31,</w:t>
            </w:r>
          </w:p>
        </w:tc>
      </w:tr>
      <w:tr>
        <w:trPr>
          <w:trHeight w:val="172"/>
        </w:trPr>
        <w:tc>
          <w:tcPr>
            <w:tcW w:w="4640" w:type="dxa"/>
            <w:vAlign w:val="bottom"/>
          </w:tcPr>
          <w:p>
            <w:pPr>
              <w:spacing w:after="0"/>
              <w:rPr>
                <w:sz w:val="14"/>
                <w:szCs w:val="14"/>
                <w:color w:val="auto"/>
              </w:rPr>
            </w:pPr>
          </w:p>
        </w:tc>
        <w:tc>
          <w:tcPr>
            <w:tcW w:w="21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6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464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$598</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$1,281</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29</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213</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Total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410</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842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1,634</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Deferred tax liabilities...........................</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(178)</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464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$842</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$1,456</w:t>
            </w:r>
          </w:p>
        </w:tc>
      </w:tr>
      <w:tr>
        <w:trPr>
          <w:trHeight w:val="172"/>
        </w:trPr>
        <w:tc>
          <w:tcPr>
            <w:tcW w:w="46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779" w:firstLine="447"/>
        <w:spacing w:after="0"/>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740" w:type="dxa"/>
            <w:vAlign w:val="bottom"/>
          </w:tcPr>
          <w:p>
            <w:pPr>
              <w:spacing w:after="0"/>
              <w:rPr>
                <w:sz w:val="14"/>
                <w:szCs w:val="14"/>
                <w:color w:val="auto"/>
              </w:rPr>
            </w:pPr>
          </w:p>
        </w:tc>
        <w:tc>
          <w:tcPr>
            <w:tcW w:w="232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740" w:type="dxa"/>
            <w:vAlign w:val="bottom"/>
          </w:tcPr>
          <w:p>
            <w:pPr>
              <w:spacing w:after="0"/>
              <w:rPr>
                <w:sz w:val="14"/>
                <w:szCs w:val="14"/>
                <w:color w:val="auto"/>
              </w:rPr>
            </w:pPr>
          </w:p>
        </w:tc>
        <w:tc>
          <w:tcPr>
            <w:tcW w:w="23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740" w:type="dxa"/>
            <w:vAlign w:val="bottom"/>
          </w:tcPr>
          <w:p>
            <w:pPr>
              <w:spacing w:after="0"/>
              <w:rPr>
                <w:sz w:val="14"/>
                <w:szCs w:val="14"/>
                <w:color w:val="auto"/>
              </w:rPr>
            </w:pP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(benefit) at federal statutory rate.......</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(34.0%)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(34.0%)</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Non-U.S. losses.....................................</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38.4</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262.2</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Difference in U.S. and non-U.S. taxes...............</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(8.5)</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(8.2)</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State taxes, net of federal benefit.................</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(0.9)</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(23.5)</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(0.9)</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General business credits............................</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(88.8)</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(5.4)</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Non-cash stock compensation.........................</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3.3</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Other...............................................</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0.7</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w:t>
            </w:r>
          </w:p>
        </w:tc>
      </w:tr>
      <w:tr>
        <w:trPr>
          <w:trHeight w:val="172"/>
        </w:trPr>
        <w:tc>
          <w:tcPr>
            <w:tcW w:w="474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Effective tax rate........................</w:t>
            </w:r>
          </w:p>
        </w:tc>
        <w:tc>
          <w:tcPr>
            <w:tcW w:w="8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0.6%</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111.4%</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25.0%</w:t>
            </w:r>
          </w:p>
        </w:tc>
      </w:tr>
      <w:tr>
        <w:trPr>
          <w:trHeight w:val="172"/>
        </w:trPr>
        <w:tc>
          <w:tcPr>
            <w:tcW w:w="4740" w:type="dxa"/>
            <w:vAlign w:val="bottom"/>
          </w:tcPr>
          <w:p>
            <w:pPr>
              <w:spacing w:after="0"/>
              <w:rPr>
                <w:sz w:val="14"/>
                <w:szCs w:val="14"/>
                <w:color w:val="auto"/>
              </w:rPr>
            </w:pP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148"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F-19</w:t>
      </w:r>
    </w:p>
    <w:p>
      <w:pPr>
        <w:sectPr>
          <w:pgSz w:w="11900" w:h="16838" w:orient="portrait"/>
          <w:cols w:equalWidth="0" w:num="1">
            <w:col w:w="10219"/>
          </w:cols>
          <w:pgMar w:left="240" w:top="289" w:right="1440" w:bottom="1440" w:gutter="0" w:footer="0" w:header="0"/>
          <w:type w:val="continuous"/>
        </w:sectPr>
      </w:pPr>
    </w:p>
    <w:bookmarkStart w:id="110" w:name="page111"/>
    <w:bookmarkEnd w:id="110"/>
    <w:p>
      <w:pPr>
        <w:ind w:left="260"/>
        <w:spacing w:after="0"/>
        <w:rPr>
          <w:sz w:val="20"/>
          <w:szCs w:val="20"/>
          <w:color w:val="auto"/>
        </w:rPr>
      </w:pPr>
      <w:r>
        <w:rPr>
          <w:rFonts w:ascii="Courier New" w:cs="Courier New" w:eastAsia="Courier New" w:hAnsi="Courier New"/>
          <w:sz w:val="15"/>
          <w:szCs w:val="15"/>
          <w:color w:val="auto"/>
        </w:rPr>
        <w:t>105</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U.S. and non-U.S. components of income (loss) before income taxes are:</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00" w:type="dxa"/>
            <w:vAlign w:val="bottom"/>
            <w:gridSpan w:val="4"/>
          </w:tcPr>
          <w:p>
            <w:pPr>
              <w:jc w:val="right"/>
              <w:ind w:right="2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740" w:type="dxa"/>
            <w:vAlign w:val="bottom"/>
          </w:tcPr>
          <w:p>
            <w:pPr>
              <w:spacing w:after="0"/>
              <w:rPr>
                <w:sz w:val="14"/>
                <w:szCs w:val="14"/>
                <w:color w:val="auto"/>
              </w:rPr>
            </w:pPr>
          </w:p>
        </w:tc>
        <w:tc>
          <w:tcPr>
            <w:tcW w:w="268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1998</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74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74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247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$ 1,222</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(7,645)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(1,056)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16,204</w:t>
            </w:r>
          </w:p>
        </w:tc>
      </w:tr>
      <w:tr>
        <w:trPr>
          <w:trHeight w:val="172"/>
        </w:trPr>
        <w:tc>
          <w:tcPr>
            <w:tcW w:w="474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(7,398)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$17,426</w:t>
            </w:r>
          </w:p>
        </w:tc>
      </w:tr>
      <w:tr>
        <w:trPr>
          <w:trHeight w:val="172"/>
        </w:trPr>
        <w:tc>
          <w:tcPr>
            <w:tcW w:w="474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599" w:firstLine="447"/>
        <w:spacing w:after="0" w:line="242" w:lineRule="auto"/>
        <w:rPr>
          <w:sz w:val="20"/>
          <w:szCs w:val="20"/>
          <w:color w:val="auto"/>
        </w:rPr>
      </w:pPr>
      <w:r>
        <w:rPr>
          <w:rFonts w:ascii="Courier New" w:cs="Courier New" w:eastAsia="Courier New" w:hAnsi="Courier New"/>
          <w:sz w:val="15"/>
          <w:szCs w:val="15"/>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75"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Federal and state tax laws impose restrictions on the utilization of tax credit carryforwards in the event of an "ownership change" as defined by the Internal Revenue Code.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9 -- COMMITMENTS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The Company is obligated under noncancelable operating leases for its facilities and under capital leases for certain equipment. The capital leases expire in fiscal year 2002 and include a buyout option.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Future minimum lease payments under the operating and capital leases are as follows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OPERATING</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CAPITAL</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LEASES</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LEASES</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$1,372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$ 75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Total minimum lease payments................................</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$2,781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amount representing interest..........................</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Present value of minimum lease payments.....................</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110</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current portion.......................................</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Long-term lease obligation..................................</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$ 36</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Rent expense on the operating leases for the years ended January 31, 1998, 1999 and 2000 was approximately $105,000, $214,000 and $859,000, respectively.</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PURCHASE COMMITMENTS</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F-20</w:t>
      </w:r>
    </w:p>
    <w:p>
      <w:pPr>
        <w:sectPr>
          <w:pgSz w:w="11900" w:h="16838" w:orient="portrait"/>
          <w:cols w:equalWidth="0" w:num="1">
            <w:col w:w="10219"/>
          </w:cols>
          <w:pgMar w:left="240" w:top="289" w:right="1440" w:bottom="1440" w:gutter="0" w:footer="0" w:header="0"/>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106</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jc w:val="both"/>
        <w:ind w:right="4139"/>
        <w:spacing w:after="0" w:line="274" w:lineRule="auto"/>
        <w:rPr>
          <w:sz w:val="20"/>
          <w:szCs w:val="20"/>
          <w:color w:val="auto"/>
        </w:rPr>
      </w:pPr>
      <w:r>
        <w:rPr>
          <w:rFonts w:ascii="Courier New" w:cs="Courier New" w:eastAsia="Courier New" w:hAnsi="Courier New"/>
          <w:sz w:val="14"/>
          <w:szCs w:val="14"/>
          <w:color w:val="auto"/>
        </w:rPr>
        <w:t>January 31, 2000, foundries had incurred approximately $5,600,000 of manufacturing expenses on the Company's outstanding purchase orders.</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SEGMENT AND GEOGRAPHIC INFORMATION: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75"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000" w:type="dxa"/>
            <w:vAlign w:val="bottom"/>
          </w:tcPr>
          <w:p>
            <w:pPr>
              <w:spacing w:after="0"/>
              <w:rPr>
                <w:sz w:val="14"/>
                <w:szCs w:val="14"/>
                <w:color w:val="auto"/>
              </w:rPr>
            </w:pPr>
          </w:p>
        </w:tc>
        <w:tc>
          <w:tcPr>
            <w:tcW w:w="24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000" w:type="dxa"/>
            <w:vAlign w:val="bottom"/>
          </w:tcPr>
          <w:p>
            <w:pPr>
              <w:spacing w:after="0"/>
              <w:rPr>
                <w:sz w:val="14"/>
                <w:szCs w:val="14"/>
                <w:color w:val="auto"/>
              </w:rPr>
            </w:pPr>
          </w:p>
        </w:tc>
        <w:tc>
          <w:tcPr>
            <w:tcW w:w="24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00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$11,197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$36,284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25,234</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9,680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4,342</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Philippines............................................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10,921</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276</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309</w:t>
            </w:r>
          </w:p>
        </w:tc>
      </w:tr>
      <w:tr>
        <w:trPr>
          <w:trHeight w:val="172"/>
        </w:trPr>
        <w:tc>
          <w:tcPr>
            <w:tcW w:w="500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4,285</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$21,253</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$81,375</w:t>
            </w:r>
          </w:p>
        </w:tc>
      </w:tr>
      <w:tr>
        <w:trPr>
          <w:trHeight w:val="172"/>
        </w:trPr>
        <w:tc>
          <w:tcPr>
            <w:tcW w:w="500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All sales are denominated in United States dollars. For all periods presented, substantially all of the Company's long-lived assets were located in the United States.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SUBSEQUENT EVENTS: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w:t>
      </w:r>
    </w:p>
    <w:p>
      <w:pPr>
        <w:spacing w:after="0" w:line="176"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DIVIDEND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RESTRICTED CASH</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 STOCK PURCHASE PLAN</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May 8, 2000, the Board of Directors authorized the establishment of the 2000 Employee Stock Purchase Plan with 1,000,000 shares reserved for issuance. The plan will become effective upon the closing of the IPO, and is subject to approval by the shareholders of the Company.</w:t>
      </w:r>
    </w:p>
    <w:p>
      <w:pPr>
        <w:sectPr>
          <w:pgSz w:w="11900" w:h="16838" w:orient="portrait"/>
          <w:cols w:equalWidth="0" w:num="1">
            <w:col w:w="10219"/>
          </w:cols>
          <w:pgMar w:left="240" w:top="289" w:right="1440" w:bottom="1440" w:gutter="0" w:footer="0" w:header="0"/>
        </w:sectPr>
      </w:pPr>
    </w:p>
    <w:p>
      <w:pPr>
        <w:spacing w:after="0" w:line="347"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F-21</w:t>
      </w:r>
    </w:p>
    <w:p>
      <w:pPr>
        <w:sectPr>
          <w:pgSz w:w="11900" w:h="16838" w:orient="portrait"/>
          <w:cols w:equalWidth="0" w:num="1">
            <w:col w:w="10219"/>
          </w:cols>
          <w:pgMar w:left="240" w:top="289" w:right="1440" w:bottom="1440" w:gutter="0" w:footer="0" w:header="0"/>
          <w:type w:val="continuous"/>
        </w:sectPr>
      </w:pPr>
    </w:p>
    <w:bookmarkStart w:id="112" w:name="page113"/>
    <w:bookmarkEnd w:id="112"/>
    <w:p>
      <w:pPr>
        <w:ind w:left="268"/>
        <w:spacing w:after="0"/>
        <w:rPr>
          <w:sz w:val="20"/>
          <w:szCs w:val="20"/>
          <w:color w:val="auto"/>
        </w:rPr>
      </w:pPr>
      <w:r>
        <w:rPr>
          <w:rFonts w:ascii="Courier New" w:cs="Courier New" w:eastAsia="Courier New" w:hAnsi="Courier New"/>
          <w:sz w:val="15"/>
          <w:szCs w:val="15"/>
          <w:color w:val="auto"/>
        </w:rPr>
        <w:t>107</w:t>
      </w:r>
    </w:p>
    <w:p>
      <w:pPr>
        <w:spacing w:after="0" w:line="174" w:lineRule="exact"/>
        <w:rPr>
          <w:sz w:val="20"/>
          <w:szCs w:val="20"/>
          <w:color w:val="auto"/>
        </w:rPr>
      </w:pPr>
    </w:p>
    <w:p>
      <w:pPr>
        <w:ind w:left="188" w:hanging="188"/>
        <w:spacing w:after="0"/>
        <w:tabs>
          <w:tab w:leader="none" w:pos="188"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2768"/>
        <w:spacing w:after="0"/>
        <w:rPr>
          <w:sz w:val="20"/>
          <w:szCs w:val="20"/>
          <w:color w:val="auto"/>
        </w:rPr>
      </w:pPr>
      <w:r>
        <w:rPr>
          <w:rFonts w:ascii="Courier New" w:cs="Courier New" w:eastAsia="Courier New" w:hAnsi="Courier New"/>
          <w:sz w:val="15"/>
          <w:szCs w:val="15"/>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3568"/>
        <w:spacing w:after="0"/>
        <w:rPr>
          <w:sz w:val="20"/>
          <w:szCs w:val="20"/>
          <w:color w:val="auto"/>
        </w:rPr>
      </w:pPr>
      <w:r>
        <w:rPr>
          <w:rFonts w:ascii="Courier New" w:cs="Courier New" w:eastAsia="Courier New" w:hAnsi="Courier New"/>
          <w:sz w:val="15"/>
          <w:szCs w:val="15"/>
          <w:color w:val="auto"/>
        </w:rPr>
        <w:t>Page</w:t>
      </w:r>
    </w:p>
    <w:p>
      <w:pPr>
        <w:spacing w:after="0" w:line="2" w:lineRule="exact"/>
        <w:rPr>
          <w:sz w:val="20"/>
          <w:szCs w:val="20"/>
          <w:color w:val="auto"/>
        </w:rPr>
      </w:pPr>
    </w:p>
    <w:p>
      <w:pPr>
        <w:ind w:left="356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8"/>
        <w:spacing w:after="0"/>
        <w:tabs>
          <w:tab w:leader="dot" w:pos="3728" w:val="left"/>
        </w:tabs>
        <w:rPr>
          <w:sz w:val="20"/>
          <w:szCs w:val="20"/>
          <w:color w:val="auto"/>
        </w:rPr>
      </w:pPr>
      <w:r>
        <w:rPr>
          <w:rFonts w:ascii="Courier New" w:cs="Courier New" w:eastAsia="Courier New" w:hAnsi="Courier New"/>
          <w:sz w:val="15"/>
          <w:szCs w:val="15"/>
          <w:color w:val="auto"/>
        </w:rPr>
        <w:t>Prospectus Summary</w:t>
      </w:r>
      <w:r>
        <w:rPr>
          <w:sz w:val="20"/>
          <w:szCs w:val="20"/>
          <w:color w:val="auto"/>
        </w:rPr>
        <w:tab/>
      </w:r>
      <w:r>
        <w:rPr>
          <w:rFonts w:ascii="Courier New" w:cs="Courier New" w:eastAsia="Courier New" w:hAnsi="Courier New"/>
          <w:sz w:val="15"/>
          <w:szCs w:val="15"/>
          <w:color w:val="auto"/>
        </w:rPr>
        <w:t>3</w:t>
      </w:r>
    </w:p>
    <w:p>
      <w:pPr>
        <w:spacing w:after="0" w:line="2" w:lineRule="exact"/>
        <w:rPr>
          <w:sz w:val="20"/>
          <w:szCs w:val="20"/>
          <w:color w:val="auto"/>
        </w:rPr>
      </w:pPr>
    </w:p>
    <w:p>
      <w:pPr>
        <w:ind w:left="8"/>
        <w:spacing w:after="0"/>
        <w:tabs>
          <w:tab w:leader="dot" w:pos="3728" w:val="left"/>
        </w:tabs>
        <w:rPr>
          <w:sz w:val="20"/>
          <w:szCs w:val="20"/>
          <w:color w:val="auto"/>
        </w:rPr>
      </w:pPr>
      <w:r>
        <w:rPr>
          <w:rFonts w:ascii="Courier New" w:cs="Courier New" w:eastAsia="Courier New" w:hAnsi="Courier New"/>
          <w:sz w:val="15"/>
          <w:szCs w:val="15"/>
          <w:color w:val="auto"/>
        </w:rPr>
        <w:t>Risk Factors</w:t>
      </w:r>
      <w:r>
        <w:rPr>
          <w:sz w:val="20"/>
          <w:szCs w:val="20"/>
          <w:color w:val="auto"/>
        </w:rPr>
        <w:tab/>
      </w:r>
      <w:r>
        <w:rPr>
          <w:rFonts w:ascii="Courier New" w:cs="Courier New" w:eastAsia="Courier New" w:hAnsi="Courier New"/>
          <w:sz w:val="15"/>
          <w:szCs w:val="15"/>
          <w:color w:val="auto"/>
        </w:rPr>
        <w:t>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Special Note Regarding Forward-Looking</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22</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Use of Proceeds</w:t>
      </w:r>
      <w:r>
        <w:rPr>
          <w:sz w:val="20"/>
          <w:szCs w:val="20"/>
          <w:color w:val="auto"/>
        </w:rPr>
        <w:tab/>
      </w:r>
      <w:r>
        <w:rPr>
          <w:rFonts w:ascii="Courier New" w:cs="Courier New" w:eastAsia="Courier New" w:hAnsi="Courier New"/>
          <w:sz w:val="15"/>
          <w:szCs w:val="15"/>
          <w:color w:val="auto"/>
        </w:rPr>
        <w:t>23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Dividend Policy</w:t>
      </w:r>
      <w:r>
        <w:rPr>
          <w:sz w:val="20"/>
          <w:szCs w:val="20"/>
          <w:color w:val="auto"/>
        </w:rPr>
        <w:tab/>
      </w:r>
      <w:r>
        <w:rPr>
          <w:rFonts w:ascii="Courier New" w:cs="Courier New" w:eastAsia="Courier New" w:hAnsi="Courier New"/>
          <w:sz w:val="15"/>
          <w:szCs w:val="15"/>
          <w:color w:val="auto"/>
        </w:rPr>
        <w:t>23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Capitalization</w:t>
      </w:r>
      <w:r>
        <w:rPr>
          <w:sz w:val="20"/>
          <w:szCs w:val="20"/>
          <w:color w:val="auto"/>
        </w:rPr>
        <w:tab/>
      </w:r>
      <w:r>
        <w:rPr>
          <w:rFonts w:ascii="Courier New" w:cs="Courier New" w:eastAsia="Courier New" w:hAnsi="Courier New"/>
          <w:sz w:val="15"/>
          <w:szCs w:val="15"/>
          <w:color w:val="auto"/>
        </w:rPr>
        <w:t>24</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Dilution</w:t>
      </w:r>
      <w:r>
        <w:rPr>
          <w:sz w:val="20"/>
          <w:szCs w:val="20"/>
          <w:color w:val="auto"/>
        </w:rPr>
        <w:tab/>
      </w:r>
      <w:r>
        <w:rPr>
          <w:rFonts w:ascii="Courier New" w:cs="Courier New" w:eastAsia="Courier New" w:hAnsi="Courier New"/>
          <w:sz w:val="15"/>
          <w:szCs w:val="15"/>
          <w:color w:val="auto"/>
        </w:rPr>
        <w:t>25</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Selected Consolidated Financial</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Data</w:t>
      </w:r>
      <w:r>
        <w:rPr>
          <w:sz w:val="20"/>
          <w:szCs w:val="20"/>
          <w:color w:val="auto"/>
        </w:rPr>
        <w:tab/>
      </w:r>
      <w:r>
        <w:rPr>
          <w:rFonts w:ascii="Courier New" w:cs="Courier New" w:eastAsia="Courier New" w:hAnsi="Courier New"/>
          <w:sz w:val="15"/>
          <w:szCs w:val="15"/>
          <w:color w:val="auto"/>
        </w:rPr>
        <w:t>27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Management's Discussion and Analysis</w:t>
      </w:r>
    </w:p>
    <w:p>
      <w:pPr>
        <w:spacing w:after="0" w:line="2"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of Financial Condition and Results</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of Operations</w:t>
      </w:r>
      <w:r>
        <w:rPr>
          <w:sz w:val="20"/>
          <w:szCs w:val="20"/>
          <w:color w:val="auto"/>
        </w:rPr>
        <w:tab/>
      </w:r>
      <w:r>
        <w:rPr>
          <w:rFonts w:ascii="Courier New" w:cs="Courier New" w:eastAsia="Courier New" w:hAnsi="Courier New"/>
          <w:sz w:val="15"/>
          <w:szCs w:val="15"/>
          <w:color w:val="auto"/>
        </w:rPr>
        <w:t>29</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Business</w:t>
      </w:r>
      <w:r>
        <w:rPr>
          <w:sz w:val="20"/>
          <w:szCs w:val="20"/>
          <w:color w:val="auto"/>
        </w:rPr>
        <w:tab/>
      </w:r>
      <w:r>
        <w:rPr>
          <w:rFonts w:ascii="Courier New" w:cs="Courier New" w:eastAsia="Courier New" w:hAnsi="Courier New"/>
          <w:sz w:val="15"/>
          <w:szCs w:val="15"/>
          <w:color w:val="auto"/>
        </w:rPr>
        <w:t>39</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Management</w:t>
      </w:r>
      <w:r>
        <w:rPr>
          <w:sz w:val="20"/>
          <w:szCs w:val="20"/>
          <w:color w:val="auto"/>
        </w:rPr>
        <w:tab/>
      </w:r>
      <w:r>
        <w:rPr>
          <w:rFonts w:ascii="Courier New" w:cs="Courier New" w:eastAsia="Courier New" w:hAnsi="Courier New"/>
          <w:sz w:val="15"/>
          <w:szCs w:val="15"/>
          <w:color w:val="auto"/>
        </w:rPr>
        <w:t>55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Certain Transactions</w:t>
      </w:r>
      <w:r>
        <w:rPr>
          <w:sz w:val="20"/>
          <w:szCs w:val="20"/>
          <w:color w:val="auto"/>
        </w:rPr>
        <w:tab/>
      </w:r>
      <w:r>
        <w:rPr>
          <w:rFonts w:ascii="Courier New" w:cs="Courier New" w:eastAsia="Courier New" w:hAnsi="Courier New"/>
          <w:sz w:val="15"/>
          <w:szCs w:val="15"/>
          <w:color w:val="auto"/>
        </w:rPr>
        <w:t>63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Principal Shareholders</w:t>
      </w:r>
      <w:r>
        <w:rPr>
          <w:sz w:val="20"/>
          <w:szCs w:val="20"/>
          <w:color w:val="auto"/>
        </w:rPr>
        <w:tab/>
      </w:r>
      <w:r>
        <w:rPr>
          <w:rFonts w:ascii="Courier New" w:cs="Courier New" w:eastAsia="Courier New" w:hAnsi="Courier New"/>
          <w:sz w:val="15"/>
          <w:szCs w:val="15"/>
          <w:color w:val="auto"/>
        </w:rPr>
        <w:t>65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Description of Capital Stock</w:t>
      </w:r>
      <w:r>
        <w:rPr>
          <w:sz w:val="20"/>
          <w:szCs w:val="20"/>
          <w:color w:val="auto"/>
        </w:rPr>
        <w:tab/>
      </w:r>
      <w:r>
        <w:rPr>
          <w:rFonts w:ascii="Courier New" w:cs="Courier New" w:eastAsia="Courier New" w:hAnsi="Courier New"/>
          <w:sz w:val="15"/>
          <w:szCs w:val="15"/>
          <w:color w:val="auto"/>
        </w:rPr>
        <w:t>67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Certain Foreign Issuer</w:t>
      </w:r>
    </w:p>
    <w:p>
      <w:pPr>
        <w:spacing w:after="0" w:line="2" w:lineRule="exact"/>
        <w:rPr>
          <w:sz w:val="20"/>
          <w:szCs w:val="20"/>
          <w:color w:val="auto"/>
        </w:rPr>
      </w:pPr>
    </w:p>
    <w:p>
      <w:pPr>
        <w:ind w:left="188"/>
        <w:spacing w:after="0"/>
        <w:tabs>
          <w:tab w:leader="dot" w:pos="3648" w:val="left"/>
        </w:tabs>
        <w:rPr>
          <w:sz w:val="20"/>
          <w:szCs w:val="20"/>
          <w:color w:val="auto"/>
        </w:rPr>
      </w:pPr>
      <w:r>
        <w:rPr>
          <w:rFonts w:ascii="Courier New" w:cs="Courier New" w:eastAsia="Courier New" w:hAnsi="Courier New"/>
          <w:sz w:val="15"/>
          <w:szCs w:val="15"/>
          <w:color w:val="auto"/>
        </w:rPr>
        <w:t>Considerations</w:t>
      </w:r>
      <w:r>
        <w:rPr>
          <w:sz w:val="20"/>
          <w:szCs w:val="20"/>
          <w:color w:val="auto"/>
        </w:rPr>
        <w:tab/>
      </w:r>
      <w:r>
        <w:rPr>
          <w:rFonts w:ascii="Courier New" w:cs="Courier New" w:eastAsia="Courier New" w:hAnsi="Courier New"/>
          <w:sz w:val="15"/>
          <w:szCs w:val="15"/>
          <w:color w:val="auto"/>
        </w:rPr>
        <w:t>72</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Taxation of Shareholders</w:t>
      </w:r>
      <w:r>
        <w:rPr>
          <w:sz w:val="20"/>
          <w:szCs w:val="20"/>
          <w:color w:val="auto"/>
        </w:rPr>
        <w:tab/>
      </w:r>
      <w:r>
        <w:rPr>
          <w:rFonts w:ascii="Courier New" w:cs="Courier New" w:eastAsia="Courier New" w:hAnsi="Courier New"/>
          <w:sz w:val="15"/>
          <w:szCs w:val="15"/>
          <w:color w:val="auto"/>
        </w:rPr>
        <w:t>75</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Shares Eligible for Future Sale</w:t>
      </w:r>
      <w:r>
        <w:rPr>
          <w:sz w:val="20"/>
          <w:szCs w:val="20"/>
          <w:color w:val="auto"/>
        </w:rPr>
        <w:tab/>
      </w:r>
      <w:r>
        <w:rPr>
          <w:rFonts w:ascii="Courier New" w:cs="Courier New" w:eastAsia="Courier New" w:hAnsi="Courier New"/>
          <w:sz w:val="15"/>
          <w:szCs w:val="15"/>
          <w:color w:val="auto"/>
        </w:rPr>
        <w:t>80</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Underwriting</w:t>
      </w:r>
      <w:r>
        <w:rPr>
          <w:sz w:val="20"/>
          <w:szCs w:val="20"/>
          <w:color w:val="auto"/>
        </w:rPr>
        <w:tab/>
      </w:r>
      <w:r>
        <w:rPr>
          <w:rFonts w:ascii="Courier New" w:cs="Courier New" w:eastAsia="Courier New" w:hAnsi="Courier New"/>
          <w:sz w:val="15"/>
          <w:szCs w:val="15"/>
          <w:color w:val="auto"/>
        </w:rPr>
        <w:t>82</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Validity of Common Stock</w:t>
      </w:r>
      <w:r>
        <w:rPr>
          <w:sz w:val="20"/>
          <w:szCs w:val="20"/>
          <w:color w:val="auto"/>
        </w:rPr>
        <w:tab/>
      </w:r>
      <w:r>
        <w:rPr>
          <w:rFonts w:ascii="Courier New" w:cs="Courier New" w:eastAsia="Courier New" w:hAnsi="Courier New"/>
          <w:sz w:val="15"/>
          <w:szCs w:val="15"/>
          <w:color w:val="auto"/>
        </w:rPr>
        <w:t>83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Experts</w:t>
      </w:r>
      <w:r>
        <w:rPr>
          <w:sz w:val="20"/>
          <w:szCs w:val="20"/>
          <w:color w:val="auto"/>
        </w:rPr>
        <w:tab/>
      </w:r>
      <w:r>
        <w:rPr>
          <w:rFonts w:ascii="Courier New" w:cs="Courier New" w:eastAsia="Courier New" w:hAnsi="Courier New"/>
          <w:sz w:val="15"/>
          <w:szCs w:val="15"/>
          <w:color w:val="auto"/>
        </w:rPr>
        <w:t>83</w:t>
      </w:r>
    </w:p>
    <w:p>
      <w:pPr>
        <w:spacing w:after="0" w:line="2" w:lineRule="exact"/>
        <w:rPr>
          <w:sz w:val="20"/>
          <w:szCs w:val="20"/>
          <w:color w:val="auto"/>
        </w:rPr>
      </w:pPr>
    </w:p>
    <w:p>
      <w:pPr>
        <w:ind w:left="8"/>
        <w:spacing w:after="0"/>
        <w:tabs>
          <w:tab w:leader="dot" w:pos="3648" w:val="left"/>
        </w:tabs>
        <w:rPr>
          <w:sz w:val="20"/>
          <w:szCs w:val="20"/>
          <w:color w:val="auto"/>
        </w:rPr>
      </w:pPr>
      <w:r>
        <w:rPr>
          <w:rFonts w:ascii="Courier New" w:cs="Courier New" w:eastAsia="Courier New" w:hAnsi="Courier New"/>
          <w:sz w:val="15"/>
          <w:szCs w:val="15"/>
          <w:color w:val="auto"/>
        </w:rPr>
        <w:t>Additional Information</w:t>
      </w:r>
      <w:r>
        <w:rPr>
          <w:sz w:val="20"/>
          <w:szCs w:val="20"/>
          <w:color w:val="auto"/>
        </w:rPr>
        <w:tab/>
      </w:r>
      <w:r>
        <w:rPr>
          <w:rFonts w:ascii="Courier New" w:cs="Courier New" w:eastAsia="Courier New" w:hAnsi="Courier New"/>
          <w:sz w:val="15"/>
          <w:szCs w:val="15"/>
          <w:color w:val="auto"/>
        </w:rPr>
        <w:t>84</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Index to Consolidated Financial</w:t>
      </w:r>
    </w:p>
    <w:p>
      <w:pPr>
        <w:spacing w:after="0" w:line="2" w:lineRule="exact"/>
        <w:rPr>
          <w:sz w:val="20"/>
          <w:szCs w:val="20"/>
          <w:color w:val="auto"/>
        </w:rPr>
      </w:pPr>
    </w:p>
    <w:p>
      <w:pPr>
        <w:ind w:left="188"/>
        <w:spacing w:after="0"/>
        <w:tabs>
          <w:tab w:leader="dot" w:pos="3548" w:val="left"/>
        </w:tabs>
        <w:rPr>
          <w:sz w:val="20"/>
          <w:szCs w:val="20"/>
          <w:color w:val="auto"/>
        </w:rPr>
      </w:pPr>
      <w:r>
        <w:rPr>
          <w:rFonts w:ascii="Courier New" w:cs="Courier New" w:eastAsia="Courier New" w:hAnsi="Courier New"/>
          <w:sz w:val="15"/>
          <w:szCs w:val="15"/>
          <w:color w:val="auto"/>
        </w:rPr>
        <w:t>Statements</w:t>
      </w:r>
      <w:r>
        <w:rPr>
          <w:sz w:val="20"/>
          <w:szCs w:val="20"/>
          <w:color w:val="auto"/>
        </w:rPr>
        <w:tab/>
      </w:r>
      <w:r>
        <w:rPr>
          <w:rFonts w:ascii="Courier New" w:cs="Courier New" w:eastAsia="Courier New" w:hAnsi="Courier New"/>
          <w:sz w:val="15"/>
          <w:szCs w:val="15"/>
          <w:color w:val="auto"/>
        </w:rPr>
        <w:t>F-1</w:t>
      </w:r>
    </w:p>
    <w:p>
      <w:pPr>
        <w:spacing w:after="0" w:line="200" w:lineRule="exact"/>
        <w:rPr>
          <w:sz w:val="20"/>
          <w:szCs w:val="20"/>
          <w:color w:val="auto"/>
        </w:rPr>
      </w:pPr>
    </w:p>
    <w:p>
      <w:pPr>
        <w:spacing w:after="0" w:line="318"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448"/>
        <w:spacing w:after="0"/>
        <w:tabs>
          <w:tab w:leader="none" w:pos="3468" w:val="left"/>
        </w:tabs>
        <w:rPr>
          <w:sz w:val="20"/>
          <w:szCs w:val="20"/>
          <w:color w:val="auto"/>
        </w:rPr>
      </w:pPr>
      <w:r>
        <w:rPr>
          <w:rFonts w:ascii="Courier New" w:cs="Courier New" w:eastAsia="Courier New" w:hAnsi="Courier New"/>
          <w:sz w:val="15"/>
          <w:szCs w:val="15"/>
          <w:color w:val="auto"/>
        </w:rPr>
        <w:t>Through and including</w:t>
      </w:r>
      <w:r>
        <w:rPr>
          <w:sz w:val="20"/>
          <w:szCs w:val="20"/>
          <w:color w:val="auto"/>
        </w:rPr>
        <w:tab/>
      </w:r>
      <w:r>
        <w:rPr>
          <w:rFonts w:ascii="Courier New" w:cs="Courier New" w:eastAsia="Courier New" w:hAnsi="Courier New"/>
          <w:sz w:val="14"/>
          <w:szCs w:val="14"/>
          <w:color w:val="auto"/>
        </w:rPr>
        <w:t>, 2000 (the 25th day after the date of</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this prospectus), all dealers effecting transactions in these securities,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whether or not participating in this offering, may be required to deliver a</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prospectus. This is in addition to a dealer's obligation to deliver a prospectus</w:t>
      </w:r>
    </w:p>
    <w:p>
      <w:pPr>
        <w:spacing w:after="0" w:line="1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when acting as an underwriter and with respect to an unsold allotment or</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subscription.</w:t>
      </w:r>
    </w:p>
    <w:p>
      <w:pPr>
        <w:spacing w:after="0" w:line="2" w:lineRule="exact"/>
        <w:rPr>
          <w:sz w:val="20"/>
          <w:szCs w:val="20"/>
          <w:color w:val="auto"/>
        </w:rPr>
      </w:pPr>
    </w:p>
    <w:p>
      <w:pPr>
        <w:ind w:left="188" w:hanging="188"/>
        <w:spacing w:after="0"/>
        <w:tabs>
          <w:tab w:leader="none" w:pos="18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6,000,000 Shares</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MARVELL TECHNOLOGY</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GROUP LTD.</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Common Stock</w:t>
      </w:r>
    </w:p>
    <w:p>
      <w:pPr>
        <w:spacing w:after="0" w:line="2"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LOGO</w:t>
      </w:r>
    </w:p>
    <w:p>
      <w:pPr>
        <w:spacing w:after="0" w:line="2"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GOLDMAN, SACHS &amp; CO.</w:t>
      </w:r>
    </w:p>
    <w:p>
      <w:pPr>
        <w:spacing w:after="0" w:line="174" w:lineRule="exact"/>
        <w:rPr>
          <w:sz w:val="20"/>
          <w:szCs w:val="20"/>
          <w:color w:val="auto"/>
        </w:rPr>
      </w:pPr>
    </w:p>
    <w:p>
      <w:pPr>
        <w:ind w:left="2768"/>
        <w:spacing w:after="0"/>
        <w:rPr>
          <w:sz w:val="20"/>
          <w:szCs w:val="20"/>
          <w:color w:val="auto"/>
        </w:rPr>
      </w:pPr>
      <w:r>
        <w:rPr>
          <w:rFonts w:ascii="Courier New" w:cs="Courier New" w:eastAsia="Courier New" w:hAnsi="Courier New"/>
          <w:sz w:val="15"/>
          <w:szCs w:val="15"/>
          <w:color w:val="auto"/>
        </w:rPr>
        <w:t>J.P. MORGAN &amp; CO.</w:t>
      </w:r>
    </w:p>
    <w:p>
      <w:pPr>
        <w:spacing w:after="0" w:line="174" w:lineRule="exact"/>
        <w:rPr>
          <w:sz w:val="20"/>
          <w:szCs w:val="20"/>
          <w:color w:val="auto"/>
        </w:rPr>
      </w:pPr>
    </w:p>
    <w:p>
      <w:pPr>
        <w:ind w:left="2768"/>
        <w:spacing w:after="0"/>
        <w:rPr>
          <w:sz w:val="20"/>
          <w:szCs w:val="20"/>
          <w:color w:val="auto"/>
        </w:rPr>
      </w:pPr>
      <w:r>
        <w:rPr>
          <w:rFonts w:ascii="Courier New" w:cs="Courier New" w:eastAsia="Courier New" w:hAnsi="Courier New"/>
          <w:sz w:val="15"/>
          <w:szCs w:val="15"/>
          <w:color w:val="auto"/>
        </w:rPr>
        <w:t>ROBERTSON STEPHENS</w:t>
      </w:r>
    </w:p>
    <w:p>
      <w:pPr>
        <w:spacing w:after="0" w:line="174"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Representatives of the Underwriters</w:t>
      </w:r>
    </w:p>
    <w:p>
      <w:pPr>
        <w:spacing w:after="0" w:line="174" w:lineRule="exact"/>
        <w:rPr>
          <w:sz w:val="20"/>
          <w:szCs w:val="20"/>
          <w:color w:val="auto"/>
        </w:rPr>
      </w:pPr>
    </w:p>
    <w:p>
      <w:pPr>
        <w:ind w:left="188" w:hanging="188"/>
        <w:spacing w:after="0"/>
        <w:tabs>
          <w:tab w:leader="none" w:pos="188"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ectPr>
          <w:pgSz w:w="11900" w:h="16838" w:orient="portrait"/>
          <w:cols w:equalWidth="0" w:num="1">
            <w:col w:w="10227"/>
          </w:cols>
          <w:pgMar w:left="232" w:top="289" w:right="1440" w:bottom="1440" w:gutter="0" w:footer="0" w:header="0"/>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108</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PART II</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INFORMATION NOT REQUIRED IN 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13. OTHER EXPENSES OF ISSUANCE AND DISTRIBUTION.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Securities and Exchange Commission Registration Fee.........</w:t>
            </w:r>
          </w:p>
        </w:tc>
        <w:tc>
          <w:tcPr>
            <w:tcW w:w="2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19,800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National Association of Securities Dealers Filing Fee.......</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8,000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Nasdaq National Market Listing Fee..........................</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95,000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Blue Sky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15,000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Transfer Agent and Registrar Fees...........................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10,000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Accounting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300,000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Legal Fees and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800,000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Printing Expenses...........................................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250,000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Miscellaneous...............................................</w:t>
            </w:r>
          </w:p>
        </w:tc>
        <w:tc>
          <w:tcPr>
            <w:tcW w:w="28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27,200</w:t>
            </w:r>
          </w:p>
        </w:tc>
      </w:tr>
      <w:tr>
        <w:trPr>
          <w:trHeight w:val="172"/>
        </w:trPr>
        <w:tc>
          <w:tcPr>
            <w:tcW w:w="5440" w:type="dxa"/>
            <w:vAlign w:val="bottom"/>
          </w:tcPr>
          <w:p>
            <w:pPr>
              <w:spacing w:after="0"/>
              <w:rPr>
                <w:sz w:val="14"/>
                <w:szCs w:val="14"/>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$1,525,000</w:t>
            </w:r>
          </w:p>
        </w:tc>
      </w:tr>
      <w:tr>
        <w:trPr>
          <w:trHeight w:val="172"/>
        </w:trPr>
        <w:tc>
          <w:tcPr>
            <w:tcW w:w="5440" w:type="dxa"/>
            <w:vAlign w:val="bottom"/>
          </w:tcPr>
          <w:p>
            <w:pPr>
              <w:spacing w:after="0"/>
              <w:rPr>
                <w:sz w:val="14"/>
                <w:szCs w:val="14"/>
                <w:color w:val="auto"/>
              </w:rPr>
            </w:pPr>
          </w:p>
        </w:tc>
        <w:tc>
          <w:tcPr>
            <w:tcW w:w="10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14. INDEMNIFICATION OF DIRECTORS AND OFFICERS.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w:t>
      </w:r>
    </w:p>
    <w:p>
      <w:pPr>
        <w:spacing w:after="0" w:line="33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15. RECENT SALES OF UNREGISTERED SECURITIES.</w:t>
      </w:r>
    </w:p>
    <w:p>
      <w:pPr>
        <w:spacing w:after="0" w:line="348" w:lineRule="exact"/>
        <w:rPr>
          <w:sz w:val="20"/>
          <w:szCs w:val="20"/>
          <w:color w:val="auto"/>
        </w:rPr>
      </w:pPr>
    </w:p>
    <w:p>
      <w:pPr>
        <w:ind w:right="3519" w:firstLine="447"/>
        <w:spacing w:after="0"/>
        <w:rPr>
          <w:sz w:val="20"/>
          <w:szCs w:val="20"/>
          <w:color w:val="auto"/>
        </w:rPr>
      </w:pPr>
      <w:r>
        <w:rPr>
          <w:rFonts w:ascii="Courier New" w:cs="Courier New" w:eastAsia="Courier New" w:hAnsi="Courier New"/>
          <w:sz w:val="15"/>
          <w:szCs w:val="15"/>
          <w:color w:val="auto"/>
        </w:rPr>
        <w:t>From January 1, 1997 through May 22, 2000, we have issued and sold the following unregistered securities:</w:t>
      </w:r>
    </w:p>
    <w:p>
      <w:pPr>
        <w:spacing w:after="0" w:line="348" w:lineRule="exact"/>
        <w:rPr>
          <w:sz w:val="20"/>
          <w:szCs w:val="20"/>
          <w:color w:val="auto"/>
        </w:rPr>
      </w:pPr>
    </w:p>
    <w:p>
      <w:pPr>
        <w:ind w:left="440" w:right="3079" w:firstLine="446"/>
        <w:spacing w:after="0" w:line="241" w:lineRule="auto"/>
        <w:tabs>
          <w:tab w:leader="none" w:pos="1156"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1997, we issued convertible promissory notes in the aggregate principal amount of $2,211,250 to six investors for $2,211,250 in cash. In conjunction with the issuance of the</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II-1</w:t>
      </w:r>
    </w:p>
    <w:p>
      <w:pPr>
        <w:sectPr>
          <w:pgSz w:w="11900" w:h="16838" w:orient="portrait"/>
          <w:cols w:equalWidth="0" w:num="1">
            <w:col w:w="10219"/>
          </w:cols>
          <w:pgMar w:left="240" w:top="289" w:right="1440" w:bottom="1440" w:gutter="0" w:footer="0" w:header="0"/>
        </w:sectPr>
      </w:pPr>
    </w:p>
    <w:bookmarkStart w:id="114" w:name="page115"/>
    <w:bookmarkEnd w:id="114"/>
    <w:p>
      <w:pPr>
        <w:ind w:left="260"/>
        <w:spacing w:after="0"/>
        <w:rPr>
          <w:sz w:val="20"/>
          <w:szCs w:val="20"/>
          <w:color w:val="auto"/>
        </w:rPr>
      </w:pPr>
      <w:r>
        <w:rPr>
          <w:rFonts w:ascii="Courier New" w:cs="Courier New" w:eastAsia="Courier New" w:hAnsi="Courier New"/>
          <w:sz w:val="15"/>
          <w:szCs w:val="15"/>
          <w:color w:val="auto"/>
        </w:rPr>
        <w:t>109</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convertible promissory notes, we issued warrants to purchase 76,544 shares of Series D preferred stock to such investors at an exercise price of $4.33 per share, which warrants expire, if not earlier exercised, on the earlier of June 27, 2000 or the consummation of this offering.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178" w:lineRule="exact"/>
        <w:rPr>
          <w:sz w:val="20"/>
          <w:szCs w:val="20"/>
          <w:color w:val="auto"/>
        </w:rPr>
      </w:pPr>
    </w:p>
    <w:p>
      <w:pPr>
        <w:ind w:left="440" w:right="3079" w:firstLine="446"/>
        <w:spacing w:after="0" w:line="242"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expire, if not earlier exercised, on the earlier of June 27, 2000 or the consummation of this offering.</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175" w:lineRule="exact"/>
        <w:rPr>
          <w:rFonts w:ascii="Courier New" w:cs="Courier New" w:eastAsia="Courier New" w:hAnsi="Courier New"/>
          <w:sz w:val="15"/>
          <w:szCs w:val="15"/>
          <w:color w:val="auto"/>
        </w:rPr>
      </w:pPr>
    </w:p>
    <w:p>
      <w:pPr>
        <w:ind w:left="440" w:right="3259" w:firstLine="446"/>
        <w:spacing w:after="0" w:line="241"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May 1998, in connection with a loan agreement we issued a warrant to our bank to purchase up to 45,000 shares of Series D preferred stock at an exercise price of $4.33 per share.</w:t>
      </w:r>
    </w:p>
    <w:p>
      <w:pPr>
        <w:spacing w:after="0" w:line="176" w:lineRule="exact"/>
        <w:rPr>
          <w:rFonts w:ascii="Courier New" w:cs="Courier New" w:eastAsia="Courier New" w:hAnsi="Courier New"/>
          <w:sz w:val="15"/>
          <w:szCs w:val="15"/>
          <w:color w:val="auto"/>
        </w:rPr>
      </w:pPr>
    </w:p>
    <w:p>
      <w:pPr>
        <w:ind w:left="440" w:right="3259" w:firstLine="446"/>
        <w:spacing w:after="0" w:line="241"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June 1999, in connection with a loan agreement we issued a warrant to our bank to purchase up to 60,000 shares of common stock at an exercise price of $1.50.</w:t>
      </w:r>
    </w:p>
    <w:p>
      <w:pPr>
        <w:spacing w:after="0" w:line="348" w:lineRule="exact"/>
        <w:rPr>
          <w:rFonts w:ascii="Courier New" w:cs="Courier New" w:eastAsia="Courier New" w:hAnsi="Courier New"/>
          <w:sz w:val="15"/>
          <w:szCs w:val="15"/>
          <w:color w:val="auto"/>
        </w:rPr>
      </w:pPr>
    </w:p>
    <w:p>
      <w:pPr>
        <w:ind w:left="440" w:right="3079" w:firstLine="446"/>
        <w:spacing w:after="0" w:line="241"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September 1999, we sold an aggregate of 350,000 shares of Series E preferred stock to an investor at a purchase price of $10.00 per share for an aggregate consideration of $3,500,000 in cash.</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440" w:right="3079" w:firstLine="446"/>
        <w:spacing w:after="0" w:line="242" w:lineRule="auto"/>
        <w:tabs>
          <w:tab w:leader="none" w:pos="1156"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of May 22, 2000, 17,452,831 shares of common stock had been issued to our employees, directors and consultants upon exercise of options at exercise prices ranging from $0.03 to $10.00 per share and 13,681,309 shares of common were issuable upon exercise of outstanding options under our stock option plans at exercise prices ranging from $0.03 to $10.00 per share.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2,548,288 outstanding shares of Series D preferred stock and the 350,000 shares of Series E preferred stock will automatically convert on a four-for-one basis into shares of common stock upon the consummation of this offering.</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II-2</w:t>
      </w:r>
    </w:p>
    <w:p>
      <w:pPr>
        <w:sectPr>
          <w:pgSz w:w="11900" w:h="16838" w:orient="portrait"/>
          <w:cols w:equalWidth="0" w:num="1">
            <w:col w:w="10219"/>
          </w:cols>
          <w:pgMar w:left="240" w:top="289" w:right="1440" w:bottom="1440" w:gutter="0" w:footer="0" w:header="0"/>
        </w:sectPr>
      </w:pPr>
    </w:p>
    <w:bookmarkStart w:id="115" w:name="page116"/>
    <w:bookmarkEnd w:id="115"/>
    <w:p>
      <w:pPr>
        <w:ind w:left="268"/>
        <w:spacing w:after="0"/>
        <w:rPr>
          <w:sz w:val="20"/>
          <w:szCs w:val="20"/>
          <w:color w:val="auto"/>
        </w:rPr>
      </w:pPr>
      <w:r>
        <w:rPr>
          <w:rFonts w:ascii="Courier New" w:cs="Courier New" w:eastAsia="Courier New" w:hAnsi="Courier New"/>
          <w:sz w:val="15"/>
          <w:szCs w:val="15"/>
          <w:color w:val="auto"/>
        </w:rPr>
        <w:t>110</w:t>
      </w:r>
    </w:p>
    <w:p>
      <w:pPr>
        <w:spacing w:after="0" w:line="176" w:lineRule="exact"/>
        <w:rPr>
          <w:sz w:val="20"/>
          <w:szCs w:val="20"/>
          <w:color w:val="auto"/>
        </w:rPr>
      </w:pPr>
    </w:p>
    <w:p>
      <w:pPr>
        <w:jc w:val="center"/>
        <w:ind w:right="5571"/>
        <w:spacing w:after="0"/>
        <w:rPr>
          <w:sz w:val="20"/>
          <w:szCs w:val="20"/>
          <w:color w:val="auto"/>
        </w:rPr>
      </w:pPr>
      <w:r>
        <w:rPr>
          <w:rFonts w:ascii="Courier New" w:cs="Courier New" w:eastAsia="Courier New" w:hAnsi="Courier New"/>
          <w:sz w:val="14"/>
          <w:szCs w:val="14"/>
          <w:color w:val="auto"/>
        </w:rPr>
        <w:t>ITEM 16. EXHIBITS AND FINANCIAL STATEMENT SCHEDULES.</w:t>
      </w:r>
    </w:p>
    <w:p>
      <w:pPr>
        <w:spacing w:after="0" w:line="18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84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420" w:type="dxa"/>
            <w:vAlign w:val="bottom"/>
          </w:tcPr>
          <w:p>
            <w:pPr>
              <w:spacing w:after="0"/>
              <w:rPr>
                <w:sz w:val="14"/>
                <w:szCs w:val="14"/>
                <w:color w:val="auto"/>
              </w:rPr>
            </w:pP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420" w:type="dxa"/>
            <w:vAlign w:val="bottom"/>
          </w:tcPr>
          <w:p>
            <w:pPr>
              <w:ind w:left="2100"/>
              <w:spacing w:after="0"/>
              <w:rPr>
                <w:sz w:val="20"/>
                <w:szCs w:val="20"/>
                <w:color w:val="auto"/>
              </w:rPr>
            </w:pPr>
            <w:r>
              <w:rPr>
                <w:rFonts w:ascii="Courier New" w:cs="Courier New" w:eastAsia="Courier New" w:hAnsi="Courier New"/>
                <w:sz w:val="15"/>
                <w:szCs w:val="15"/>
                <w:color w:val="auto"/>
              </w:rPr>
              <w:t>EXHIBIT TITLE</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20" w:type="dxa"/>
            <w:vAlign w:val="bottom"/>
          </w:tcPr>
          <w:p>
            <w:pPr>
              <w:ind w:left="2280"/>
              <w:spacing w:after="0"/>
              <w:rPr>
                <w:sz w:val="20"/>
                <w:szCs w:val="20"/>
                <w:color w:val="auto"/>
              </w:rPr>
            </w:pPr>
            <w:r>
              <w:rPr>
                <w:rFonts w:ascii="Courier New" w:cs="Courier New" w:eastAsia="Courier New" w:hAnsi="Courier New"/>
                <w:sz w:val="15"/>
                <w:szCs w:val="15"/>
                <w:color w:val="auto"/>
              </w:rPr>
              <w:t>-------------</w:t>
            </w:r>
          </w:p>
        </w:tc>
      </w:tr>
      <w:tr>
        <w:trPr>
          <w:trHeight w:val="344"/>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Bye-laws*</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10.4</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10.5</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First Amendment to Sublease between Netscape Communications,</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10.6</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10.7</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10.8</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Master Development, Purchasing and License Agreement between</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Intel Corporation and Marvell Semiconductor, Inc.+</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Consent of Conyers Dill &amp; Pearman (contained in Exhibit 5.1)</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27.1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r>
    </w:tbl>
    <w:p>
      <w:pPr>
        <w:spacing w:after="0" w:line="200" w:lineRule="exact"/>
        <w:rPr>
          <w:sz w:val="20"/>
          <w:szCs w:val="20"/>
          <w:color w:val="auto"/>
        </w:rPr>
      </w:pPr>
    </w:p>
    <w:p>
      <w:pPr>
        <w:spacing w:after="0" w:line="318" w:lineRule="exact"/>
        <w:rPr>
          <w:sz w:val="20"/>
          <w:szCs w:val="20"/>
          <w:color w:val="auto"/>
        </w:rPr>
      </w:pPr>
    </w:p>
    <w:p>
      <w:pPr>
        <w:ind w:left="188" w:hanging="188"/>
        <w:spacing w:after="0"/>
        <w:tabs>
          <w:tab w:leader="none" w:pos="188"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Previously Filed</w:t>
      </w:r>
    </w:p>
    <w:p>
      <w:pPr>
        <w:spacing w:after="0" w:line="348" w:lineRule="exact"/>
        <w:rPr>
          <w:sz w:val="20"/>
          <w:szCs w:val="20"/>
          <w:color w:val="auto"/>
        </w:rPr>
      </w:pPr>
    </w:p>
    <w:p>
      <w:pPr>
        <w:ind w:left="268" w:right="3079" w:hanging="268"/>
        <w:spacing w:after="0"/>
        <w:tabs>
          <w:tab w:leader="none" w:pos="268"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Portions redacted pursuant to a request for confidential treatment filed with the Securities and Exchange Commission.</w:t>
      </w:r>
    </w:p>
    <w:p>
      <w:pPr>
        <w:spacing w:after="0" w:line="348" w:lineRule="exact"/>
        <w:rPr>
          <w:sz w:val="20"/>
          <w:szCs w:val="20"/>
          <w:color w:val="auto"/>
        </w:rPr>
      </w:pPr>
    </w:p>
    <w:p>
      <w:pPr>
        <w:ind w:left="8" w:right="3079" w:firstLine="447"/>
        <w:spacing w:after="0" w:line="241" w:lineRule="auto"/>
        <w:rPr>
          <w:sz w:val="20"/>
          <w:szCs w:val="20"/>
          <w:color w:val="auto"/>
        </w:rPr>
      </w:pPr>
      <w:r>
        <w:rPr>
          <w:rFonts w:ascii="Courier New" w:cs="Courier New" w:eastAsia="Courier New" w:hAnsi="Courier New"/>
          <w:sz w:val="15"/>
          <w:szCs w:val="15"/>
          <w:color w:val="auto"/>
        </w:rPr>
        <w:t>Other financial statement schedules are omitted because the information called for is not required or is shown either in the financial statements or the notes thereto.</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ITEM 17. UNDERTAKINGS.</w:t>
      </w:r>
    </w:p>
    <w:p>
      <w:pPr>
        <w:spacing w:after="0" w:line="176" w:lineRule="exact"/>
        <w:rPr>
          <w:sz w:val="20"/>
          <w:szCs w:val="20"/>
          <w:color w:val="auto"/>
        </w:rPr>
      </w:pPr>
    </w:p>
    <w:p>
      <w:pPr>
        <w:ind w:left="8" w:right="3079" w:firstLine="439"/>
        <w:spacing w:after="0" w:line="241" w:lineRule="auto"/>
        <w:tabs>
          <w:tab w:leader="none" w:pos="813"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indemnification for liabilities arising under the Securities Act may be permitted to directors, officers and controlling persons of the Registrant pursuant to the provisions described under "Item</w:t>
      </w:r>
    </w:p>
    <w:p>
      <w:pPr>
        <w:spacing w:after="0" w:line="4" w:lineRule="exact"/>
        <w:rPr>
          <w:rFonts w:ascii="Courier New" w:cs="Courier New" w:eastAsia="Courier New" w:hAnsi="Courier New"/>
          <w:sz w:val="15"/>
          <w:szCs w:val="15"/>
          <w:color w:val="auto"/>
        </w:rPr>
      </w:pPr>
    </w:p>
    <w:p>
      <w:pPr>
        <w:ind w:left="8" w:right="3079"/>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7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II-3</w:t>
      </w:r>
    </w:p>
    <w:p>
      <w:pPr>
        <w:sectPr>
          <w:pgSz w:w="11900" w:h="16838" w:orient="portrait"/>
          <w:cols w:equalWidth="0" w:num="1">
            <w:col w:w="10227"/>
          </w:cols>
          <w:pgMar w:left="232" w:top="289" w:right="1440" w:bottom="1440" w:gutter="0" w:footer="0" w:header="0"/>
        </w:sectPr>
      </w:pPr>
    </w:p>
    <w:bookmarkStart w:id="116" w:name="page117"/>
    <w:bookmarkEnd w:id="116"/>
    <w:p>
      <w:pPr>
        <w:spacing w:after="0"/>
        <w:rPr>
          <w:sz w:val="20"/>
          <w:szCs w:val="20"/>
          <w:color w:val="auto"/>
        </w:rPr>
      </w:pPr>
      <w:r>
        <w:rPr>
          <w:rFonts w:ascii="Courier New" w:cs="Courier New" w:eastAsia="Courier New" w:hAnsi="Courier New"/>
          <w:sz w:val="15"/>
          <w:szCs w:val="15"/>
          <w:color w:val="auto"/>
        </w:rPr>
        <w:t>111</w:t>
      </w:r>
    </w:p>
    <w:p>
      <w:pPr>
        <w:spacing w:after="0" w:line="174" w:lineRule="exact"/>
        <w:rPr>
          <w:sz w:val="20"/>
          <w:szCs w:val="20"/>
          <w:color w:val="auto"/>
        </w:rPr>
      </w:pPr>
    </w:p>
    <w:p>
      <w:pPr>
        <w:ind w:left="540" w:hanging="361"/>
        <w:spacing w:after="0"/>
        <w:tabs>
          <w:tab w:leader="none" w:pos="54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that:</w:t>
      </w:r>
    </w:p>
    <w:p>
      <w:pPr>
        <w:spacing w:after="0" w:line="175" w:lineRule="exact"/>
        <w:rPr>
          <w:rFonts w:ascii="Courier New" w:cs="Courier New" w:eastAsia="Courier New" w:hAnsi="Courier New"/>
          <w:sz w:val="15"/>
          <w:szCs w:val="15"/>
          <w:color w:val="auto"/>
        </w:rPr>
      </w:pPr>
    </w:p>
    <w:p>
      <w:pPr>
        <w:ind w:left="180" w:right="3259" w:firstLine="446"/>
        <w:spacing w:after="0" w:line="260" w:lineRule="auto"/>
        <w:tabs>
          <w:tab w:leader="none" w:pos="985" w:val="left"/>
        </w:tabs>
        <w:numPr>
          <w:ilvl w:val="1"/>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ind w:left="180" w:right="325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(4) or 497(h) under the Securities Act shall be deemed to be part of this Registration Statement as of the time it was declared effective.</w:t>
      </w:r>
    </w:p>
    <w:p>
      <w:pPr>
        <w:spacing w:after="0" w:line="176" w:lineRule="exact"/>
        <w:rPr>
          <w:rFonts w:ascii="Courier New" w:cs="Courier New" w:eastAsia="Courier New" w:hAnsi="Courier New"/>
          <w:sz w:val="14"/>
          <w:szCs w:val="14"/>
          <w:color w:val="auto"/>
        </w:rPr>
      </w:pPr>
    </w:p>
    <w:p>
      <w:pPr>
        <w:ind w:left="180" w:right="3079" w:firstLine="446"/>
        <w:spacing w:after="0" w:line="242" w:lineRule="auto"/>
        <w:tabs>
          <w:tab w:leader="none" w:pos="985" w:val="left"/>
        </w:tabs>
        <w:numPr>
          <w:ilvl w:val="1"/>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75" w:lineRule="exact"/>
        <w:rPr>
          <w:rFonts w:ascii="Courier New" w:cs="Courier New" w:eastAsia="Courier New" w:hAnsi="Courier New"/>
          <w:sz w:val="15"/>
          <w:szCs w:val="15"/>
          <w:color w:val="auto"/>
        </w:rPr>
      </w:pPr>
    </w:p>
    <w:p>
      <w:pPr>
        <w:ind w:left="-260" w:right="3259" w:firstLine="439"/>
        <w:spacing w:after="0" w:line="242" w:lineRule="auto"/>
        <w:tabs>
          <w:tab w:leader="none" w:pos="545"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73"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II-4</w:t>
      </w:r>
    </w:p>
    <w:p>
      <w:pPr>
        <w:sectPr>
          <w:pgSz w:w="11900" w:h="16838" w:orient="portrait"/>
          <w:cols w:equalWidth="0" w:num="1">
            <w:col w:w="9959"/>
          </w:cols>
          <w:pgMar w:left="500" w:top="289" w:right="1440" w:bottom="1440" w:gutter="0" w:footer="0" w:header="0"/>
        </w:sectPr>
      </w:pPr>
    </w:p>
    <w:bookmarkStart w:id="117" w:name="page118"/>
    <w:bookmarkEnd w:id="117"/>
    <w:p>
      <w:pPr>
        <w:ind w:left="260"/>
        <w:spacing w:after="0"/>
        <w:rPr>
          <w:sz w:val="20"/>
          <w:szCs w:val="20"/>
          <w:color w:val="auto"/>
        </w:rPr>
      </w:pPr>
      <w:r>
        <w:rPr>
          <w:rFonts w:ascii="Courier New" w:cs="Courier New" w:eastAsia="Courier New" w:hAnsi="Courier New"/>
          <w:sz w:val="15"/>
          <w:szCs w:val="15"/>
          <w:color w:val="auto"/>
        </w:rPr>
        <w:t>112</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60" w:type="dxa"/>
            <w:vAlign w:val="bottom"/>
          </w:tcPr>
          <w:p>
            <w:pPr>
              <w:ind w:left="3120"/>
              <w:spacing w:after="0"/>
              <w:rPr>
                <w:sz w:val="20"/>
                <w:szCs w:val="20"/>
                <w:color w:val="auto"/>
              </w:rPr>
            </w:pPr>
            <w:r>
              <w:rPr>
                <w:rFonts w:ascii="Courier New" w:cs="Courier New" w:eastAsia="Courier New" w:hAnsi="Courier New"/>
                <w:sz w:val="15"/>
                <w:szCs w:val="15"/>
                <w:color w:val="auto"/>
              </w:rPr>
              <w:t>SIGNATURES</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516"/>
        </w:trPr>
        <w:tc>
          <w:tcPr>
            <w:tcW w:w="796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Pursuant to the requirements of the Securities Act of 1933, as amended, the</w:t>
            </w:r>
          </w:p>
        </w:tc>
        <w:tc>
          <w:tcPr>
            <w:tcW w:w="1060" w:type="dxa"/>
            <w:vAlign w:val="bottom"/>
          </w:tcPr>
          <w:p>
            <w:pPr>
              <w:spacing w:after="0"/>
              <w:rPr>
                <w:sz w:val="24"/>
                <w:szCs w:val="24"/>
                <w:color w:val="auto"/>
              </w:rPr>
            </w:pPr>
          </w:p>
        </w:tc>
      </w:tr>
      <w:tr>
        <w:trPr>
          <w:trHeight w:val="172"/>
        </w:trPr>
        <w:tc>
          <w:tcPr>
            <w:tcW w:w="7960" w:type="dxa"/>
            <w:vAlign w:val="bottom"/>
            <w:gridSpan w:val="2"/>
          </w:tcPr>
          <w:p>
            <w:pPr>
              <w:spacing w:after="0"/>
              <w:rPr>
                <w:sz w:val="20"/>
                <w:szCs w:val="20"/>
                <w:color w:val="auto"/>
              </w:rPr>
            </w:pPr>
            <w:r>
              <w:rPr>
                <w:rFonts w:ascii="Courier New" w:cs="Courier New" w:eastAsia="Courier New" w:hAnsi="Courier New"/>
                <w:sz w:val="15"/>
                <w:szCs w:val="15"/>
                <w:color w:val="auto"/>
              </w:rPr>
              <w:t>Registrant has duly caused this Registration Statement to be signed on its</w:t>
            </w:r>
          </w:p>
        </w:tc>
        <w:tc>
          <w:tcPr>
            <w:tcW w:w="1060" w:type="dxa"/>
            <w:vAlign w:val="bottom"/>
          </w:tcPr>
          <w:p>
            <w:pPr>
              <w:spacing w:after="0"/>
              <w:rPr>
                <w:sz w:val="14"/>
                <w:szCs w:val="14"/>
                <w:color w:val="auto"/>
              </w:rPr>
            </w:pPr>
          </w:p>
        </w:tc>
      </w:tr>
      <w:tr>
        <w:trPr>
          <w:trHeight w:val="172"/>
        </w:trPr>
        <w:tc>
          <w:tcPr>
            <w:tcW w:w="7960" w:type="dxa"/>
            <w:vAlign w:val="bottom"/>
            <w:gridSpan w:val="2"/>
          </w:tcPr>
          <w:p>
            <w:pPr>
              <w:spacing w:after="0"/>
              <w:rPr>
                <w:sz w:val="20"/>
                <w:szCs w:val="20"/>
                <w:color w:val="auto"/>
              </w:rPr>
            </w:pPr>
            <w:r>
              <w:rPr>
                <w:rFonts w:ascii="Courier New" w:cs="Courier New" w:eastAsia="Courier New" w:hAnsi="Courier New"/>
                <w:sz w:val="15"/>
                <w:szCs w:val="15"/>
                <w:color w:val="auto"/>
              </w:rPr>
              <w:t>behalf by the undersigned, thereunto duly authorized, in the City of Sunnyvale,</w:t>
            </w:r>
          </w:p>
        </w:tc>
        <w:tc>
          <w:tcPr>
            <w:tcW w:w="1060" w:type="dxa"/>
            <w:vAlign w:val="bottom"/>
          </w:tcPr>
          <w:p>
            <w:pPr>
              <w:spacing w:after="0"/>
              <w:rPr>
                <w:sz w:val="14"/>
                <w:szCs w:val="14"/>
                <w:color w:val="auto"/>
              </w:rPr>
            </w:pP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State of California, on the 24th day of May, 2000.</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516"/>
        </w:trPr>
        <w:tc>
          <w:tcPr>
            <w:tcW w:w="7960" w:type="dxa"/>
            <w:vAlign w:val="bottom"/>
            <w:gridSpan w:val="2"/>
          </w:tcPr>
          <w:p>
            <w:pPr>
              <w:ind w:left="3740"/>
              <w:spacing w:after="0"/>
              <w:rPr>
                <w:sz w:val="20"/>
                <w:szCs w:val="20"/>
                <w:color w:val="auto"/>
              </w:rPr>
            </w:pPr>
            <w:r>
              <w:rPr>
                <w:rFonts w:ascii="Courier New" w:cs="Courier New" w:eastAsia="Courier New" w:hAnsi="Courier New"/>
                <w:sz w:val="15"/>
                <w:szCs w:val="15"/>
                <w:color w:val="auto"/>
              </w:rPr>
              <w:t>MARVELL TECHNOLOGY GROUP LTD.</w:t>
            </w:r>
          </w:p>
        </w:tc>
        <w:tc>
          <w:tcPr>
            <w:tcW w:w="1060" w:type="dxa"/>
            <w:vAlign w:val="bottom"/>
          </w:tcPr>
          <w:p>
            <w:pPr>
              <w:spacing w:after="0"/>
              <w:rPr>
                <w:sz w:val="24"/>
                <w:szCs w:val="24"/>
                <w:color w:val="auto"/>
              </w:rPr>
            </w:pPr>
          </w:p>
        </w:tc>
      </w:tr>
      <w:tr>
        <w:trPr>
          <w:trHeight w:val="344"/>
        </w:trPr>
        <w:tc>
          <w:tcPr>
            <w:tcW w:w="4460" w:type="dxa"/>
            <w:vAlign w:val="bottom"/>
          </w:tcPr>
          <w:p>
            <w:pPr>
              <w:ind w:left="3740"/>
              <w:spacing w:after="0"/>
              <w:rPr>
                <w:sz w:val="20"/>
                <w:szCs w:val="20"/>
                <w:color w:val="auto"/>
              </w:rPr>
            </w:pPr>
            <w:r>
              <w:rPr>
                <w:rFonts w:ascii="Courier New" w:cs="Courier New" w:eastAsia="Courier New" w:hAnsi="Courier New"/>
                <w:sz w:val="15"/>
                <w:szCs w:val="15"/>
                <w:color w:val="auto"/>
              </w:rPr>
              <w:t>By:</w:t>
            </w:r>
          </w:p>
        </w:tc>
        <w:tc>
          <w:tcPr>
            <w:tcW w:w="3500" w:type="dxa"/>
            <w:vAlign w:val="bottom"/>
          </w:tcPr>
          <w:p>
            <w:pPr>
              <w:jc w:val="right"/>
              <w:ind w:right="1725"/>
              <w:spacing w:after="0"/>
              <w:rPr>
                <w:sz w:val="20"/>
                <w:szCs w:val="20"/>
                <w:color w:val="auto"/>
              </w:rPr>
            </w:pPr>
            <w:r>
              <w:rPr>
                <w:rFonts w:ascii="Courier New" w:cs="Courier New" w:eastAsia="Courier New" w:hAnsi="Courier New"/>
                <w:sz w:val="15"/>
                <w:szCs w:val="15"/>
                <w:color w:val="auto"/>
              </w:rPr>
              <w:t>/s/ SEHAT SUTARDJA</w:t>
            </w:r>
          </w:p>
        </w:tc>
        <w:tc>
          <w:tcPr>
            <w:tcW w:w="1060" w:type="dxa"/>
            <w:vAlign w:val="bottom"/>
          </w:tcPr>
          <w:p>
            <w:pPr>
              <w:spacing w:after="0"/>
              <w:rPr>
                <w:sz w:val="24"/>
                <w:szCs w:val="24"/>
                <w:color w:val="auto"/>
              </w:rPr>
            </w:pPr>
          </w:p>
        </w:tc>
      </w:tr>
      <w:tr>
        <w:trPr>
          <w:trHeight w:val="172"/>
        </w:trPr>
        <w:tc>
          <w:tcPr>
            <w:tcW w:w="7960" w:type="dxa"/>
            <w:vAlign w:val="bottom"/>
            <w:gridSpan w:val="2"/>
          </w:tcPr>
          <w:p>
            <w:pPr>
              <w:jc w:val="right"/>
              <w:ind w:right="7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spacing w:after="0"/>
              <w:rPr>
                <w:sz w:val="14"/>
                <w:szCs w:val="14"/>
                <w:color w:val="auto"/>
              </w:rPr>
            </w:pPr>
          </w:p>
        </w:tc>
      </w:tr>
      <w:tr>
        <w:trPr>
          <w:trHeight w:val="172"/>
        </w:trPr>
        <w:tc>
          <w:tcPr>
            <w:tcW w:w="4460" w:type="dxa"/>
            <w:vAlign w:val="bottom"/>
          </w:tcPr>
          <w:p>
            <w:pPr>
              <w:spacing w:after="0"/>
              <w:rPr>
                <w:sz w:val="14"/>
                <w:szCs w:val="14"/>
                <w:color w:val="auto"/>
              </w:rPr>
            </w:pPr>
          </w:p>
        </w:tc>
        <w:tc>
          <w:tcPr>
            <w:tcW w:w="3500" w:type="dxa"/>
            <w:vAlign w:val="bottom"/>
          </w:tcPr>
          <w:p>
            <w:pPr>
              <w:jc w:val="right"/>
              <w:ind w:right="1545"/>
              <w:spacing w:after="0"/>
              <w:rPr>
                <w:sz w:val="20"/>
                <w:szCs w:val="20"/>
                <w:color w:val="auto"/>
              </w:rPr>
            </w:pPr>
            <w:r>
              <w:rPr>
                <w:rFonts w:ascii="Courier New" w:cs="Courier New" w:eastAsia="Courier New" w:hAnsi="Courier New"/>
                <w:sz w:val="15"/>
                <w:szCs w:val="15"/>
                <w:color w:val="auto"/>
              </w:rPr>
              <w:t>Dr. Sehat Sutardja</w:t>
            </w:r>
          </w:p>
        </w:tc>
        <w:tc>
          <w:tcPr>
            <w:tcW w:w="1060" w:type="dxa"/>
            <w:vAlign w:val="bottom"/>
          </w:tcPr>
          <w:p>
            <w:pPr>
              <w:spacing w:after="0"/>
              <w:rPr>
                <w:sz w:val="14"/>
                <w:szCs w:val="14"/>
                <w:color w:val="auto"/>
              </w:rPr>
            </w:pPr>
          </w:p>
        </w:tc>
      </w:tr>
      <w:tr>
        <w:trPr>
          <w:trHeight w:val="172"/>
        </w:trPr>
        <w:tc>
          <w:tcPr>
            <w:tcW w:w="4460" w:type="dxa"/>
            <w:vAlign w:val="bottom"/>
          </w:tcPr>
          <w:p>
            <w:pPr>
              <w:spacing w:after="0"/>
              <w:rPr>
                <w:sz w:val="14"/>
                <w:szCs w:val="14"/>
                <w:color w:val="auto"/>
              </w:rPr>
            </w:pPr>
          </w:p>
        </w:tc>
        <w:tc>
          <w:tcPr>
            <w:tcW w:w="3500" w:type="dxa"/>
            <w:vAlign w:val="bottom"/>
          </w:tcPr>
          <w:p>
            <w:pPr>
              <w:jc w:val="right"/>
              <w:ind w:right="1365"/>
              <w:spacing w:after="0"/>
              <w:rPr>
                <w:sz w:val="20"/>
                <w:szCs w:val="20"/>
                <w:color w:val="auto"/>
              </w:rPr>
            </w:pPr>
            <w:r>
              <w:rPr>
                <w:rFonts w:ascii="Courier New" w:cs="Courier New" w:eastAsia="Courier New" w:hAnsi="Courier New"/>
                <w:sz w:val="15"/>
                <w:szCs w:val="15"/>
                <w:color w:val="auto"/>
                <w:w w:val="98"/>
              </w:rPr>
              <w:t>Chief Executive Officer</w:t>
            </w:r>
          </w:p>
        </w:tc>
        <w:tc>
          <w:tcPr>
            <w:tcW w:w="1060" w:type="dxa"/>
            <w:vAlign w:val="bottom"/>
          </w:tcPr>
          <w:p>
            <w:pPr>
              <w:spacing w:after="0"/>
              <w:rPr>
                <w:sz w:val="14"/>
                <w:szCs w:val="14"/>
                <w:color w:val="auto"/>
              </w:rPr>
            </w:pPr>
          </w:p>
        </w:tc>
      </w:tr>
      <w:tr>
        <w:trPr>
          <w:trHeight w:val="860"/>
        </w:trPr>
        <w:tc>
          <w:tcPr>
            <w:tcW w:w="446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8"/>
              </w:rPr>
              <w:t>SIGNATURE</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TITLE</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4"/>
              </w:rPr>
              <w:t>DATE</w:t>
            </w:r>
          </w:p>
        </w:tc>
      </w:tr>
      <w:tr>
        <w:trPr>
          <w:trHeight w:val="172"/>
        </w:trPr>
        <w:tc>
          <w:tcPr>
            <w:tcW w:w="446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8"/>
              </w:rPr>
              <w:t>---------</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/s/ SEHAT SUTARDJA</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Co-Chairman of the Board,</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jc w:val="right"/>
              <w:spacing w:after="0"/>
              <w:rPr>
                <w:sz w:val="20"/>
                <w:szCs w:val="20"/>
                <w:color w:val="auto"/>
              </w:rPr>
            </w:pPr>
            <w:r>
              <w:rPr>
                <w:rFonts w:ascii="Courier New" w:cs="Courier New" w:eastAsia="Courier New" w:hAnsi="Courier New"/>
                <w:sz w:val="15"/>
                <w:szCs w:val="15"/>
                <w:color w:val="auto"/>
              </w:rPr>
              <w:t>President and Chief Executive Officer</w:t>
            </w: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Dr. Sehat Sutardja</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(Principal Executive Officer)</w:t>
            </w: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Chief Financial Officer and</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Vice President of Finance (Principal</w:t>
            </w: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George Hervey</w:t>
            </w:r>
          </w:p>
        </w:tc>
        <w:tc>
          <w:tcPr>
            <w:tcW w:w="350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Financial and Accounting Officer)</w:t>
            </w: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Executive Vice President</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and Director</w:t>
            </w: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8"/>
              </w:rPr>
              <w:t>Weili Dai</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Chief Technology Officer</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and Director</w:t>
            </w: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Dr. Pantas Sutardja</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205"/>
              <w:spacing w:after="0"/>
              <w:rPr>
                <w:sz w:val="20"/>
                <w:szCs w:val="20"/>
                <w:color w:val="auto"/>
              </w:rPr>
            </w:pPr>
            <w:r>
              <w:rPr>
                <w:rFonts w:ascii="Courier New" w:cs="Courier New" w:eastAsia="Courier New" w:hAnsi="Courier New"/>
                <w:sz w:val="15"/>
                <w:szCs w:val="15"/>
                <w:color w:val="auto"/>
                <w:w w:val="99"/>
              </w:rPr>
              <w:t>Co-Chairman of the Board</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Diosdado Banatao</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Director</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Herbert Chang</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Director</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Dr. John M. Cioffi</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Director</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Dr. Paul R. Gray</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344"/>
        </w:trPr>
        <w:tc>
          <w:tcPr>
            <w:tcW w:w="4460" w:type="dxa"/>
            <w:vAlign w:val="bottom"/>
          </w:tcPr>
          <w:p>
            <w:pPr>
              <w:jc w:val="center"/>
              <w:ind w:right="205"/>
              <w:spacing w:after="0"/>
              <w:rPr>
                <w:sz w:val="20"/>
                <w:szCs w:val="20"/>
                <w:color w:val="auto"/>
              </w:rPr>
            </w:pPr>
            <w:r>
              <w:rPr>
                <w:rFonts w:ascii="Courier New" w:cs="Courier New" w:eastAsia="Courier New" w:hAnsi="Courier New"/>
                <w:sz w:val="15"/>
                <w:szCs w:val="15"/>
                <w:color w:val="auto"/>
              </w:rPr>
              <w:t>*</w:t>
            </w:r>
          </w:p>
        </w:tc>
        <w:tc>
          <w:tcPr>
            <w:tcW w:w="3500" w:type="dxa"/>
            <w:vAlign w:val="bottom"/>
          </w:tcPr>
          <w:p>
            <w:pPr>
              <w:jc w:val="center"/>
              <w:ind w:right="185"/>
              <w:spacing w:after="0"/>
              <w:rPr>
                <w:sz w:val="20"/>
                <w:szCs w:val="20"/>
                <w:color w:val="auto"/>
              </w:rPr>
            </w:pPr>
            <w:r>
              <w:rPr>
                <w:rFonts w:ascii="Courier New" w:cs="Courier New" w:eastAsia="Courier New" w:hAnsi="Courier New"/>
                <w:sz w:val="15"/>
                <w:szCs w:val="15"/>
                <w:color w:val="auto"/>
                <w:w w:val="99"/>
              </w:rPr>
              <w:t>Director</w:t>
            </w:r>
          </w:p>
        </w:tc>
        <w:tc>
          <w:tcPr>
            <w:tcW w:w="1060" w:type="dxa"/>
            <w:vAlign w:val="bottom"/>
          </w:tcPr>
          <w:p>
            <w:pPr>
              <w:jc w:val="center"/>
              <w:spacing w:after="0"/>
              <w:rPr>
                <w:sz w:val="20"/>
                <w:szCs w:val="20"/>
                <w:color w:val="auto"/>
              </w:rPr>
            </w:pPr>
            <w:r>
              <w:rPr>
                <w:rFonts w:ascii="Courier New" w:cs="Courier New" w:eastAsia="Courier New" w:hAnsi="Courier New"/>
                <w:sz w:val="15"/>
                <w:szCs w:val="15"/>
                <w:color w:val="auto"/>
                <w:w w:val="98"/>
              </w:rPr>
              <w:t>May 24, 2000</w:t>
            </w:r>
          </w:p>
        </w:tc>
      </w:tr>
      <w:tr>
        <w:trPr>
          <w:trHeight w:val="172"/>
        </w:trPr>
        <w:tc>
          <w:tcPr>
            <w:tcW w:w="4460" w:type="dxa"/>
            <w:vAlign w:val="bottom"/>
          </w:tcPr>
          <w:p>
            <w:pPr>
              <w:spacing w:after="0"/>
              <w:rPr>
                <w:sz w:val="20"/>
                <w:szCs w:val="20"/>
                <w:color w:val="auto"/>
              </w:rPr>
            </w:pPr>
            <w:r>
              <w:rPr>
                <w:rFonts w:ascii="Courier New" w:cs="Courier New" w:eastAsia="Courier New" w:hAnsi="Courier New"/>
                <w:sz w:val="15"/>
                <w:szCs w:val="15"/>
                <w:color w:val="auto"/>
                <w:w w:val="98"/>
              </w:rPr>
              <w:t>- ------------------------------------------------</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r>
        <w:trPr>
          <w:trHeight w:val="172"/>
        </w:trPr>
        <w:tc>
          <w:tcPr>
            <w:tcW w:w="446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Ron Verdoorn</w:t>
            </w:r>
          </w:p>
        </w:tc>
        <w:tc>
          <w:tcPr>
            <w:tcW w:w="3500" w:type="dxa"/>
            <w:vAlign w:val="bottom"/>
          </w:tcPr>
          <w:p>
            <w:pPr>
              <w:spacing w:after="0"/>
              <w:rPr>
                <w:sz w:val="14"/>
                <w:szCs w:val="14"/>
                <w:color w:val="auto"/>
              </w:rPr>
            </w:pPr>
          </w:p>
        </w:tc>
        <w:tc>
          <w:tcPr>
            <w:tcW w:w="1060" w:type="dxa"/>
            <w:vAlign w:val="bottom"/>
          </w:tcPr>
          <w:p>
            <w:pPr>
              <w:spacing w:after="0"/>
              <w:rPr>
                <w:sz w:val="14"/>
                <w:szCs w:val="14"/>
                <w:color w:val="auto"/>
              </w:rPr>
            </w:pPr>
          </w:p>
        </w:tc>
      </w:tr>
    </w:tbl>
    <w:p>
      <w:pPr>
        <w:spacing w:after="0" w:line="174"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*By: /s/ SEHAT SUTARDJA</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Dr. Sehat Sutardja</w:t>
      </w:r>
    </w:p>
    <w:p>
      <w:pPr>
        <w:spacing w:after="0" w:line="2"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As attorney-in-fact pursuant to</w:t>
      </w:r>
    </w:p>
    <w:p>
      <w:pPr>
        <w:spacing w:after="0" w:line="2" w:lineRule="exact"/>
        <w:rPr>
          <w:sz w:val="20"/>
          <w:szCs w:val="20"/>
          <w:color w:val="auto"/>
        </w:rPr>
      </w:pPr>
    </w:p>
    <w:p>
      <w:pPr>
        <w:jc w:val="center"/>
        <w:ind w:right="5939"/>
        <w:spacing w:after="0"/>
        <w:rPr>
          <w:sz w:val="20"/>
          <w:szCs w:val="20"/>
          <w:color w:val="auto"/>
        </w:rPr>
      </w:pPr>
      <w:r>
        <w:rPr>
          <w:rFonts w:ascii="Courier New" w:cs="Courier New" w:eastAsia="Courier New" w:hAnsi="Courier New"/>
          <w:sz w:val="15"/>
          <w:szCs w:val="15"/>
          <w:color w:val="auto"/>
        </w:rPr>
        <w:t>power of attorney previously</w:t>
      </w:r>
    </w:p>
    <w:p>
      <w:pPr>
        <w:spacing w:after="0" w:line="2" w:lineRule="exact"/>
        <w:rPr>
          <w:sz w:val="20"/>
          <w:szCs w:val="20"/>
          <w:color w:val="auto"/>
        </w:rPr>
      </w:pPr>
    </w:p>
    <w:p>
      <w:pPr>
        <w:jc w:val="center"/>
        <w:ind w:right="6039"/>
        <w:spacing w:after="0"/>
        <w:rPr>
          <w:sz w:val="20"/>
          <w:szCs w:val="20"/>
          <w:color w:val="auto"/>
        </w:rPr>
      </w:pPr>
      <w:r>
        <w:rPr>
          <w:rFonts w:ascii="Courier New" w:cs="Courier New" w:eastAsia="Courier New" w:hAnsi="Courier New"/>
          <w:sz w:val="15"/>
          <w:szCs w:val="15"/>
          <w:color w:val="auto"/>
        </w:rPr>
        <w:t>filed with the Securities and</w:t>
      </w:r>
    </w:p>
    <w:p>
      <w:pPr>
        <w:spacing w:after="0" w:line="2" w:lineRule="exact"/>
        <w:rPr>
          <w:sz w:val="20"/>
          <w:szCs w:val="20"/>
          <w:color w:val="auto"/>
        </w:rPr>
      </w:pPr>
    </w:p>
    <w:p>
      <w:pPr>
        <w:jc w:val="center"/>
        <w:ind w:right="5939"/>
        <w:spacing w:after="0"/>
        <w:rPr>
          <w:sz w:val="20"/>
          <w:szCs w:val="20"/>
          <w:color w:val="auto"/>
        </w:rPr>
      </w:pPr>
      <w:r>
        <w:rPr>
          <w:rFonts w:ascii="Courier New" w:cs="Courier New" w:eastAsia="Courier New" w:hAnsi="Courier New"/>
          <w:sz w:val="15"/>
          <w:szCs w:val="15"/>
          <w:color w:val="auto"/>
        </w:rPr>
        <w:t>Exchange Commission.</w:t>
      </w:r>
    </w:p>
    <w:p>
      <w:pPr>
        <w:spacing w:after="0" w:line="200" w:lineRule="exact"/>
        <w:rPr>
          <w:sz w:val="20"/>
          <w:szCs w:val="20"/>
          <w:color w:val="auto"/>
        </w:rPr>
      </w:pPr>
    </w:p>
    <w:p>
      <w:pPr>
        <w:spacing w:after="0" w:line="31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289" w:right="1440" w:bottom="1440" w:gutter="0" w:footer="0" w:header="0"/>
        </w:sectPr>
      </w:pPr>
    </w:p>
    <w:bookmarkStart w:id="118" w:name="page119"/>
    <w:bookmarkEnd w:id="118"/>
    <w:p>
      <w:pPr>
        <w:ind w:left="268"/>
        <w:spacing w:after="0"/>
        <w:rPr>
          <w:sz w:val="20"/>
          <w:szCs w:val="20"/>
          <w:color w:val="auto"/>
        </w:rPr>
      </w:pPr>
      <w:r>
        <w:rPr>
          <w:rFonts w:ascii="Courier New" w:cs="Courier New" w:eastAsia="Courier New" w:hAnsi="Courier New"/>
          <w:sz w:val="15"/>
          <w:szCs w:val="15"/>
          <w:color w:val="auto"/>
        </w:rPr>
        <w:t>113</w:t>
      </w:r>
    </w:p>
    <w:p>
      <w:pPr>
        <w:spacing w:after="0" w:line="174" w:lineRule="exact"/>
        <w:rPr>
          <w:sz w:val="20"/>
          <w:szCs w:val="20"/>
          <w:color w:val="auto"/>
        </w:rPr>
      </w:pPr>
    </w:p>
    <w:p>
      <w:pPr>
        <w:ind w:left="2948"/>
        <w:spacing w:after="0"/>
        <w:rPr>
          <w:sz w:val="20"/>
          <w:szCs w:val="20"/>
          <w:color w:val="auto"/>
        </w:rPr>
      </w:pPr>
      <w:r>
        <w:rPr>
          <w:rFonts w:ascii="Courier New" w:cs="Courier New" w:eastAsia="Courier New" w:hAnsi="Courier New"/>
          <w:sz w:val="15"/>
          <w:szCs w:val="15"/>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84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420" w:type="dxa"/>
            <w:vAlign w:val="bottom"/>
          </w:tcPr>
          <w:p>
            <w:pPr>
              <w:spacing w:after="0"/>
              <w:rPr>
                <w:sz w:val="14"/>
                <w:szCs w:val="14"/>
                <w:color w:val="auto"/>
              </w:rPr>
            </w:pP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420" w:type="dxa"/>
            <w:vAlign w:val="bottom"/>
          </w:tcPr>
          <w:p>
            <w:pPr>
              <w:ind w:left="2100"/>
              <w:spacing w:after="0"/>
              <w:rPr>
                <w:sz w:val="20"/>
                <w:szCs w:val="20"/>
                <w:color w:val="auto"/>
              </w:rPr>
            </w:pPr>
            <w:r>
              <w:rPr>
                <w:rFonts w:ascii="Courier New" w:cs="Courier New" w:eastAsia="Courier New" w:hAnsi="Courier New"/>
                <w:sz w:val="15"/>
                <w:szCs w:val="15"/>
                <w:color w:val="auto"/>
              </w:rPr>
              <w:t>EXHIBIT TITLE</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 -------</w:t>
            </w:r>
          </w:p>
        </w:tc>
        <w:tc>
          <w:tcPr>
            <w:tcW w:w="5420" w:type="dxa"/>
            <w:vAlign w:val="bottom"/>
          </w:tcPr>
          <w:p>
            <w:pPr>
              <w:ind w:left="2280"/>
              <w:spacing w:after="0"/>
              <w:rPr>
                <w:sz w:val="20"/>
                <w:szCs w:val="20"/>
                <w:color w:val="auto"/>
              </w:rPr>
            </w:pPr>
            <w:r>
              <w:rPr>
                <w:rFonts w:ascii="Courier New" w:cs="Courier New" w:eastAsia="Courier New" w:hAnsi="Courier New"/>
                <w:sz w:val="15"/>
                <w:szCs w:val="15"/>
                <w:color w:val="auto"/>
              </w:rPr>
              <w:t>-------------</w:t>
            </w:r>
          </w:p>
        </w:tc>
      </w:tr>
      <w:tr>
        <w:trPr>
          <w:trHeight w:val="344"/>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Form of Underwriting Agreement*</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Memorandum of Association*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Bye-laws*</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Specimen Common Stock Certificate*</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8.1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Tax Opinion of Fenwick &amp; West LLP</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1995 Stock Option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1997 Directors' Stock Option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2000 Employee Stock Purchase Plan*</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10.4</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Semiconductor, Inc. dated October 1, 1998*</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10.5</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First Amendment to Sublease between Netscape Communications,</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10.6</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10.7</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Corporation dated June 30, 1997*</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10.8</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Master Development, Purchasing and License Agreement between</w:t>
            </w:r>
          </w:p>
        </w:tc>
      </w:tr>
      <w:tr>
        <w:trPr>
          <w:trHeight w:val="172"/>
        </w:trPr>
        <w:tc>
          <w:tcPr>
            <w:tcW w:w="840" w:type="dxa"/>
            <w:vAlign w:val="bottom"/>
          </w:tcPr>
          <w:p>
            <w:pPr>
              <w:spacing w:after="0"/>
              <w:rPr>
                <w:sz w:val="14"/>
                <w:szCs w:val="14"/>
                <w:color w:val="auto"/>
              </w:rPr>
            </w:pP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Intel Corporation and Marvell Semiconductor, Inc.+</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21.1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Subsidiaries*</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w w:val="99"/>
              </w:rPr>
              <w:t>Consent of Conyers Dill &amp; Pearman (contained in Exhibit 5.1)</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23.2</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Fenwick &amp; West LLP (contained in Exhibit 8.1)</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23.3</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Consent of PricewaterhouseCoopers LLP</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24.1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Power of Attorney*</w:t>
            </w:r>
          </w:p>
        </w:tc>
      </w:tr>
      <w:tr>
        <w:trPr>
          <w:trHeight w:val="172"/>
        </w:trPr>
        <w:tc>
          <w:tcPr>
            <w:tcW w:w="84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88"/>
              </w:rPr>
              <w:t>27.1</w:t>
            </w:r>
          </w:p>
        </w:tc>
        <w:tc>
          <w:tcPr>
            <w:tcW w:w="5420" w:type="dxa"/>
            <w:vAlign w:val="bottom"/>
          </w:tcPr>
          <w:p>
            <w:pPr>
              <w:ind w:left="40"/>
              <w:spacing w:after="0"/>
              <w:rPr>
                <w:sz w:val="20"/>
                <w:szCs w:val="20"/>
                <w:color w:val="auto"/>
              </w:rPr>
            </w:pPr>
            <w:r>
              <w:rPr>
                <w:rFonts w:ascii="Courier New" w:cs="Courier New" w:eastAsia="Courier New" w:hAnsi="Courier New"/>
                <w:sz w:val="15"/>
                <w:szCs w:val="15"/>
                <w:color w:val="auto"/>
              </w:rPr>
              <w:t>Financial Data Schedule*</w:t>
            </w:r>
          </w:p>
        </w:tc>
      </w:tr>
    </w:tbl>
    <w:p>
      <w:pPr>
        <w:spacing w:after="0" w:line="200" w:lineRule="exact"/>
        <w:rPr>
          <w:sz w:val="20"/>
          <w:szCs w:val="20"/>
          <w:color w:val="auto"/>
        </w:rPr>
      </w:pPr>
    </w:p>
    <w:p>
      <w:pPr>
        <w:spacing w:after="0" w:line="318" w:lineRule="exact"/>
        <w:rPr>
          <w:sz w:val="20"/>
          <w:szCs w:val="20"/>
          <w:color w:val="auto"/>
        </w:rPr>
      </w:pPr>
    </w:p>
    <w:p>
      <w:pPr>
        <w:ind w:left="188" w:hanging="188"/>
        <w:spacing w:after="0"/>
        <w:tabs>
          <w:tab w:leader="none" w:pos="188"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Previously Filed</w:t>
      </w:r>
    </w:p>
    <w:p>
      <w:pPr>
        <w:spacing w:after="0" w:line="200" w:lineRule="exact"/>
        <w:rPr>
          <w:sz w:val="20"/>
          <w:szCs w:val="20"/>
          <w:color w:val="auto"/>
        </w:rPr>
      </w:pPr>
    </w:p>
    <w:p>
      <w:pPr>
        <w:spacing w:after="0" w:line="320" w:lineRule="exact"/>
        <w:rPr>
          <w:sz w:val="20"/>
          <w:szCs w:val="20"/>
          <w:color w:val="auto"/>
        </w:rPr>
      </w:pPr>
    </w:p>
    <w:p>
      <w:pPr>
        <w:ind w:left="268" w:right="3079" w:hanging="268"/>
        <w:spacing w:after="0"/>
        <w:tabs>
          <w:tab w:leader="none" w:pos="268"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Portions redacted pursuant to a request for confidential treatment filed with the Securities and Exchange Commission.</w:t>
      </w:r>
    </w:p>
    <w:p>
      <w:pPr>
        <w:sectPr>
          <w:pgSz w:w="11900" w:h="16838" w:orient="portrait"/>
          <w:cols w:equalWidth="0" w:num="1">
            <w:col w:w="10227"/>
          </w:cols>
          <w:pgMar w:left="232" w:top="289"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5.1</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[CONYERS DILL &amp; PEARMAN LETTERHEAD]</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23 May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Mr Thor Buell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Sunnyvale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California CA 94086</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Dear Sirs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STATEMENT ON FORM S-1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have examined the Registration Statement on Form S-1 filed by you with the Securities and Exchange Commission (the "Commission") on or about 23 May 2000 (as such may be further amended or supplemented, the "Registration Statement"), in connection with the registration under the United States Securities Act of 1933, as amended (the "Act"), of common shares up to a value of $75,900,000 (the "Shares"). As your special legal counsel in Bermuda in connection with this transaction, we have examined the proceedings proposed to be taken by you in connection with the issuance and sale of the Shares.</w:t>
      </w:r>
    </w:p>
    <w:p>
      <w:pPr>
        <w:spacing w:after="0" w:line="177"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Based on the foregoing, it is our opinion that the Shares, when issued and sold in the manner described in the Registration Statement, will be legally and validly issued, fully paid and non-assessable under the laws of Bermuda.</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consent to the use of this opinion as an exhibit to the Registration Statement, and further consent to the use of our name in connection with the conclusions regarding Bermuda law appearing in the Registration Statement and to the use of our opinion regarding tax matters wherever appearing in the Registration Statement, including the prospectus constituting a part thereof, which has been approved by us, as such may be further amended or supplemented, or incorporated by reference in any Registration Statement relating to the prospectus filed pursuant to the Act.</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Yours faithfully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CONYERS DILL &amp; PEARMAN</w:t>
      </w:r>
    </w:p>
    <w:p>
      <w:pPr>
        <w:spacing w:after="0" w:line="174" w:lineRule="exact"/>
        <w:rPr>
          <w:sz w:val="20"/>
          <w:szCs w:val="20"/>
          <w:color w:val="auto"/>
        </w:rPr>
      </w:pPr>
    </w:p>
    <w:p>
      <w:pPr>
        <w:spacing w:after="0"/>
        <w:tabs>
          <w:tab w:leader="none" w:pos="600" w:val="left"/>
          <w:tab w:leader="none" w:pos="3200" w:val="left"/>
        </w:tabs>
        <w:rPr>
          <w:sz w:val="20"/>
          <w:szCs w:val="20"/>
          <w:color w:val="auto"/>
        </w:rPr>
      </w:pPr>
      <w:r>
        <w:rPr>
          <w:rFonts w:ascii="Courier New" w:cs="Courier New" w:eastAsia="Courier New" w:hAnsi="Courier New"/>
          <w:sz w:val="15"/>
          <w:szCs w:val="15"/>
          <w:color w:val="auto"/>
        </w:rPr>
        <w:t>cc:</w:t>
      </w:r>
      <w:r>
        <w:rPr>
          <w:sz w:val="20"/>
          <w:szCs w:val="20"/>
          <w:color w:val="auto"/>
        </w:rPr>
        <w:tab/>
      </w:r>
      <w:r>
        <w:rPr>
          <w:rFonts w:ascii="Courier New" w:cs="Courier New" w:eastAsia="Courier New" w:hAnsi="Courier New"/>
          <w:sz w:val="15"/>
          <w:szCs w:val="15"/>
          <w:color w:val="auto"/>
        </w:rPr>
        <w:t>Michelle Hodges/John Stoner</w:t>
      </w:r>
      <w:r>
        <w:rPr>
          <w:sz w:val="20"/>
          <w:szCs w:val="20"/>
          <w:color w:val="auto"/>
        </w:rPr>
        <w:tab/>
      </w:r>
      <w:r>
        <w:rPr>
          <w:rFonts w:ascii="Courier New" w:cs="Courier New" w:eastAsia="Courier New" w:hAnsi="Courier New"/>
          <w:sz w:val="14"/>
          <w:szCs w:val="14"/>
          <w:color w:val="auto"/>
        </w:rPr>
        <w:t>- Gibson Dunn &amp; Crutcher</w:t>
      </w:r>
    </w:p>
    <w:p>
      <w:pPr>
        <w:sectPr>
          <w:pgSz w:w="11900" w:h="16838" w:orient="portrait"/>
          <w:cols w:equalWidth="0" w:num="1">
            <w:col w:w="10219"/>
          </w:cols>
          <w:pgMar w:left="240" w:top="140" w:right="1440" w:bottom="1440" w:gutter="0" w:footer="0" w:header="0"/>
        </w:sectPr>
      </w:pPr>
    </w:p>
    <w:bookmarkStart w:id="120" w:name="page121"/>
    <w:bookmarkEnd w:id="120"/>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8.1</w:t>
      </w:r>
    </w:p>
    <w:p>
      <w:pPr>
        <w:spacing w:after="0" w:line="174" w:lineRule="exact"/>
        <w:rPr>
          <w:sz w:val="20"/>
          <w:szCs w:val="20"/>
          <w:color w:val="auto"/>
        </w:rPr>
      </w:pPr>
    </w:p>
    <w:p>
      <w:pPr>
        <w:ind w:left="2140"/>
        <w:spacing w:after="0"/>
        <w:rPr>
          <w:sz w:val="20"/>
          <w:szCs w:val="20"/>
          <w:color w:val="auto"/>
        </w:rPr>
      </w:pPr>
      <w:r>
        <w:rPr>
          <w:rFonts w:ascii="Courier New" w:cs="Courier New" w:eastAsia="Courier New" w:hAnsi="Courier New"/>
          <w:sz w:val="15"/>
          <w:szCs w:val="15"/>
          <w:color w:val="auto"/>
        </w:rPr>
        <w:t>[FENWICK &amp; WEST LLP LETTERHEAD]</w:t>
      </w:r>
    </w:p>
    <w:p>
      <w:pPr>
        <w:spacing w:after="0" w:line="200" w:lineRule="exact"/>
        <w:rPr>
          <w:sz w:val="20"/>
          <w:szCs w:val="20"/>
          <w:color w:val="auto"/>
        </w:rPr>
      </w:pPr>
    </w:p>
    <w:p>
      <w:pPr>
        <w:spacing w:after="0" w:line="318"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May 23,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Clarendon House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 Church Street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HMCX</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Attention: Board of Directors</w:t>
      </w:r>
    </w:p>
    <w:p>
      <w:pPr>
        <w:spacing w:after="0" w:line="176" w:lineRule="exact"/>
        <w:rPr>
          <w:sz w:val="20"/>
          <w:szCs w:val="20"/>
          <w:color w:val="auto"/>
        </w:rPr>
      </w:pPr>
    </w:p>
    <w:p>
      <w:pPr>
        <w:ind w:right="3339" w:firstLine="537"/>
        <w:spacing w:after="0"/>
        <w:rPr>
          <w:sz w:val="20"/>
          <w:szCs w:val="20"/>
          <w:color w:val="auto"/>
        </w:rPr>
      </w:pPr>
      <w:r>
        <w:rPr>
          <w:rFonts w:ascii="Courier New" w:cs="Courier New" w:eastAsia="Courier New" w:hAnsi="Courier New"/>
          <w:sz w:val="15"/>
          <w:szCs w:val="15"/>
          <w:color w:val="auto"/>
        </w:rPr>
        <w:t>Re: Tax Opinion for the Initial Public Offering of Marvell Technology Group Ltd.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jc w:val="both"/>
        <w:ind w:right="3159" w:firstLine="537"/>
        <w:spacing w:after="0" w:line="241" w:lineRule="auto"/>
        <w:rPr>
          <w:sz w:val="20"/>
          <w:szCs w:val="20"/>
          <w:color w:val="auto"/>
        </w:rPr>
      </w:pPr>
      <w:r>
        <w:rPr>
          <w:rFonts w:ascii="Courier New" w:cs="Courier New" w:eastAsia="Courier New" w:hAnsi="Courier New"/>
          <w:sz w:val="15"/>
          <w:szCs w:val="15"/>
          <w:color w:val="auto"/>
        </w:rPr>
        <w:t>We have been requested to render an opinion concerning matters of United States federal income tax law in connection with the initial public offering of Marvell Technology Group Ltd. ("Marvell").</w:t>
      </w:r>
    </w:p>
    <w:p>
      <w:pPr>
        <w:spacing w:after="0" w:line="176" w:lineRule="exact"/>
        <w:rPr>
          <w:sz w:val="20"/>
          <w:szCs w:val="20"/>
          <w:color w:val="auto"/>
        </w:rPr>
      </w:pPr>
    </w:p>
    <w:p>
      <w:pPr>
        <w:ind w:right="3079" w:firstLine="537"/>
        <w:spacing w:after="0" w:line="242" w:lineRule="auto"/>
        <w:rPr>
          <w:sz w:val="20"/>
          <w:szCs w:val="20"/>
          <w:color w:val="auto"/>
        </w:rPr>
      </w:pPr>
      <w:r>
        <w:rPr>
          <w:rFonts w:ascii="Courier New" w:cs="Courier New" w:eastAsia="Courier New" w:hAnsi="Courier New"/>
          <w:sz w:val="15"/>
          <w:szCs w:val="15"/>
          <w:color w:val="auto"/>
        </w:rPr>
        <w:t>We have examined the Amendment No. 2, dated May 23, 2000, to the Registrant's Registration Statement on Form S-1 (Registration No. 333-33086) (the "Registration Statement") under the Securities Act of 1933, as amended. We hereby advise you that the statements set forth in the Prospectus included in the Registration Statement under the caption "Taxation of Shareholders -- United States Federal Income Tax Considerations", state the material United States federal income tax law that applies to the ownership and disposition of Marvell common stock held by prospective United States Holders, as the term is defined therein, as of the date herein.</w:t>
      </w:r>
    </w:p>
    <w:p>
      <w:pPr>
        <w:spacing w:after="0" w:line="178" w:lineRule="exact"/>
        <w:rPr>
          <w:sz w:val="20"/>
          <w:szCs w:val="20"/>
          <w:color w:val="auto"/>
        </w:rPr>
      </w:pPr>
    </w:p>
    <w:p>
      <w:pPr>
        <w:ind w:right="3259" w:firstLine="537"/>
        <w:spacing w:after="0" w:line="262" w:lineRule="auto"/>
        <w:rPr>
          <w:sz w:val="20"/>
          <w:szCs w:val="20"/>
          <w:color w:val="auto"/>
        </w:rPr>
      </w:pPr>
      <w:r>
        <w:rPr>
          <w:rFonts w:ascii="Courier New" w:cs="Courier New" w:eastAsia="Courier New" w:hAnsi="Courier New"/>
          <w:sz w:val="14"/>
          <w:szCs w:val="14"/>
          <w:color w:val="auto"/>
        </w:rPr>
        <w:t>You should be aware that an opinion of counsel represents only counsel's best legal judgment, and has no binding effect or official status of any kind, and that no assurance can be given that contrary positions may not be taken by the Internal Revenue Service or that a court considering the issues would not hold otherwise. We undertake no responsibility to advise you of any subsequent developments in the application, operation or interpretation of the United States federal income tax laws which could have retroactive effect.</w:t>
      </w:r>
    </w:p>
    <w:p>
      <w:pPr>
        <w:spacing w:after="0" w:line="164" w:lineRule="exact"/>
        <w:rPr>
          <w:sz w:val="20"/>
          <w:szCs w:val="20"/>
          <w:color w:val="auto"/>
        </w:rPr>
      </w:pPr>
    </w:p>
    <w:p>
      <w:pPr>
        <w:ind w:right="3079" w:firstLine="537"/>
        <w:spacing w:after="0" w:line="242" w:lineRule="auto"/>
        <w:rPr>
          <w:sz w:val="20"/>
          <w:szCs w:val="20"/>
          <w:color w:val="auto"/>
        </w:rPr>
      </w:pPr>
      <w:r>
        <w:rPr>
          <w:rFonts w:ascii="Courier New" w:cs="Courier New" w:eastAsia="Courier New" w:hAnsi="Courier New"/>
          <w:sz w:val="15"/>
          <w:szCs w:val="15"/>
          <w:color w:val="auto"/>
        </w:rPr>
        <w:t>This opinion is being delivered solely for use in connection with the initial public offering of Marvell. This opinion may not otherwise be relied upon or utilized for any other purpose or by any other person or entity, and may not be made available to any other person or entity, without our prior written consent.</w:t>
      </w:r>
    </w:p>
    <w:p>
      <w:pPr>
        <w:spacing w:after="0" w:line="175" w:lineRule="exact"/>
        <w:rPr>
          <w:sz w:val="20"/>
          <w:szCs w:val="20"/>
          <w:color w:val="auto"/>
        </w:rPr>
      </w:pPr>
    </w:p>
    <w:p>
      <w:pPr>
        <w:ind w:right="3439" w:firstLine="537"/>
        <w:spacing w:after="0"/>
        <w:rPr>
          <w:sz w:val="20"/>
          <w:szCs w:val="20"/>
          <w:color w:val="auto"/>
        </w:rPr>
      </w:pPr>
      <w:r>
        <w:rPr>
          <w:rFonts w:ascii="Courier New" w:cs="Courier New" w:eastAsia="Courier New" w:hAnsi="Courier New"/>
          <w:sz w:val="15"/>
          <w:szCs w:val="15"/>
          <w:color w:val="auto"/>
        </w:rPr>
        <w:t>We do not express any opinion herein concerning any law other than the federal law of the United States.</w:t>
      </w:r>
    </w:p>
    <w:p>
      <w:pPr>
        <w:spacing w:after="0" w:line="176" w:lineRule="exact"/>
        <w:rPr>
          <w:sz w:val="20"/>
          <w:szCs w:val="20"/>
          <w:color w:val="auto"/>
        </w:rPr>
      </w:pPr>
    </w:p>
    <w:p>
      <w:pPr>
        <w:ind w:right="3259" w:firstLine="537"/>
        <w:spacing w:after="0" w:line="242" w:lineRule="auto"/>
        <w:rPr>
          <w:sz w:val="20"/>
          <w:szCs w:val="20"/>
          <w:color w:val="auto"/>
        </w:rPr>
      </w:pPr>
      <w:r>
        <w:rPr>
          <w:rFonts w:ascii="Courier New" w:cs="Courier New" w:eastAsia="Courier New" w:hAnsi="Courier New"/>
          <w:sz w:val="15"/>
          <w:szCs w:val="15"/>
          <w:color w:val="auto"/>
        </w:rPr>
        <w:t>We hereby consent to the filing of this opinion letter as Exhibit 8.1 to the Registration Statement and to the use of our name under the caption "Taxation of Shareholders" in the Prospectus included in the Registration Statement.</w:t>
      </w:r>
    </w:p>
    <w:p>
      <w:pPr>
        <w:spacing w:after="0" w:line="173"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Very truly yours,</w:t>
      </w:r>
    </w:p>
    <w:p>
      <w:pPr>
        <w:spacing w:after="0" w:line="34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 Fenwick &amp; West LLP</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FENWICK &amp; WEST LLP</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A LIMITED LIABILITY PARTNERSHIP</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INCLUDING PROFESSIONAL CORPORATIONS</w:t>
      </w:r>
    </w:p>
    <w:p>
      <w:pPr>
        <w:sectPr>
          <w:pgSz w:w="11900" w:h="16838" w:orient="portrait"/>
          <w:cols w:equalWidth="0" w:num="1">
            <w:col w:w="10219"/>
          </w:cols>
          <w:pgMar w:left="240" w:top="140" w:right="1440" w:bottom="1440" w:gutter="0" w:footer="0" w:header="0"/>
        </w:sectPr>
      </w:pPr>
    </w:p>
    <w:bookmarkStart w:id="121" w:name="page122"/>
    <w:bookmarkEnd w:id="121"/>
    <w:p>
      <w:pPr>
        <w:ind w:left="268"/>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10.8</w:t>
      </w:r>
    </w:p>
    <w:p>
      <w:pPr>
        <w:spacing w:after="0" w:line="346"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MASTER DEVELOPMENT, PURCHASING AND LICENSE AGREEMENT</w:t>
      </w:r>
    </w:p>
    <w:p>
      <w:pPr>
        <w:spacing w:after="0" w:line="2" w:lineRule="exact"/>
        <w:rPr>
          <w:sz w:val="20"/>
          <w:szCs w:val="20"/>
          <w:color w:val="auto"/>
        </w:rPr>
      </w:pPr>
    </w:p>
    <w:p>
      <w:pPr>
        <w:jc w:val="center"/>
        <w:ind w:right="2991"/>
        <w:spacing w:after="0"/>
        <w:rPr>
          <w:sz w:val="20"/>
          <w:szCs w:val="20"/>
          <w:color w:val="auto"/>
        </w:rPr>
      </w:pPr>
      <w:r>
        <w:rPr>
          <w:rFonts w:ascii="Courier New" w:cs="Courier New" w:eastAsia="Courier New" w:hAnsi="Courier New"/>
          <w:sz w:val="15"/>
          <w:szCs w:val="15"/>
          <w:color w:val="auto"/>
        </w:rPr>
        <w:t>BETWEEN</w:t>
      </w:r>
    </w:p>
    <w:p>
      <w:pPr>
        <w:spacing w:after="0" w:line="2" w:lineRule="exact"/>
        <w:rPr>
          <w:sz w:val="20"/>
          <w:szCs w:val="20"/>
          <w:color w:val="auto"/>
        </w:rPr>
      </w:pPr>
    </w:p>
    <w:p>
      <w:pPr>
        <w:jc w:val="center"/>
        <w:ind w:right="2991"/>
        <w:spacing w:after="0"/>
        <w:rPr>
          <w:sz w:val="20"/>
          <w:szCs w:val="20"/>
          <w:color w:val="auto"/>
        </w:rPr>
      </w:pPr>
      <w:r>
        <w:rPr>
          <w:rFonts w:ascii="Courier New" w:cs="Courier New" w:eastAsia="Courier New" w:hAnsi="Courier New"/>
          <w:sz w:val="15"/>
          <w:szCs w:val="15"/>
          <w:color w:val="auto"/>
        </w:rPr>
        <w:t>INTEL CORPORATION AND MARVELL SEMICONDUCTOR, INC.</w:t>
      </w:r>
    </w:p>
    <w:p>
      <w:pPr>
        <w:spacing w:after="0" w:line="176" w:lineRule="exact"/>
        <w:rPr>
          <w:sz w:val="20"/>
          <w:szCs w:val="20"/>
          <w:color w:val="auto"/>
        </w:rPr>
      </w:pPr>
    </w:p>
    <w:p>
      <w:pPr>
        <w:ind w:left="8" w:right="3079"/>
        <w:spacing w:after="0" w:line="267" w:lineRule="auto"/>
        <w:rPr>
          <w:sz w:val="20"/>
          <w:szCs w:val="20"/>
          <w:color w:val="auto"/>
        </w:rPr>
      </w:pPr>
      <w:r>
        <w:rPr>
          <w:rFonts w:ascii="Courier New" w:cs="Courier New" w:eastAsia="Courier New" w:hAnsi="Courier New"/>
          <w:sz w:val="14"/>
          <w:szCs w:val="14"/>
          <w:color w:val="auto"/>
        </w:rPr>
        <w:t>This "Agreement" dated May 19, 2000 ("Effective Date") is by and between Marvell Semiconductor, Inc., a California corporation, and its Affiliates, ("Marvell") and Intel Corporation, a Delaware corporation, and its Affiliates, ("Intel").</w:t>
      </w:r>
    </w:p>
    <w:p>
      <w:pPr>
        <w:spacing w:after="0" w:line="329"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RECITALS</w:t>
      </w:r>
    </w:p>
    <w:p>
      <w:pPr>
        <w:spacing w:after="0" w:line="176" w:lineRule="exact"/>
        <w:rPr>
          <w:sz w:val="20"/>
          <w:szCs w:val="20"/>
          <w:color w:val="auto"/>
        </w:rPr>
      </w:pPr>
    </w:p>
    <w:p>
      <w:pPr>
        <w:ind w:left="708" w:right="3079" w:hanging="708"/>
        <w:spacing w:after="0" w:line="263" w:lineRule="auto"/>
        <w:tabs>
          <w:tab w:leader="none" w:pos="708" w:val="left"/>
        </w:tabs>
        <w:numPr>
          <w:ilvl w:val="0"/>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manufactures and sells, among other things, data storage channel controllers, Fast Ethernet Phy chips for switches and Gigabit Phy chips. Intel manufactures and sells, among other things, networking devices, including servers, network interface cards, routers, hubs, LAN switches, Ethernet controller chips, network silicon and network processors.</w:t>
      </w:r>
    </w:p>
    <w:p>
      <w:pPr>
        <w:spacing w:after="0" w:line="163" w:lineRule="exact"/>
        <w:rPr>
          <w:rFonts w:ascii="Courier New" w:cs="Courier New" w:eastAsia="Courier New" w:hAnsi="Courier New"/>
          <w:sz w:val="14"/>
          <w:szCs w:val="14"/>
          <w:color w:val="auto"/>
        </w:rPr>
      </w:pPr>
    </w:p>
    <w:p>
      <w:pPr>
        <w:ind w:left="708" w:right="3079" w:hanging="708"/>
        <w:spacing w:after="0" w:line="260" w:lineRule="auto"/>
        <w:tabs>
          <w:tab w:leader="none" w:pos="708" w:val="left"/>
        </w:tabs>
        <w:numPr>
          <w:ilvl w:val="0"/>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parties wish to set forth in this Agreement the terms and conditions under which, during the term of this agreement (i) Intel will have the right to purchase from Marvell certain * * * * * chips known as * * * *</w:t>
      </w:r>
    </w:p>
    <w:p>
      <w:pPr>
        <w:ind w:left="708"/>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 chips; (ii) Marvell will integrate its Gigabit Phy chip with Intel's *</w:t>
      </w:r>
    </w:p>
    <w:p>
      <w:pPr>
        <w:spacing w:after="0" w:line="11" w:lineRule="exact"/>
        <w:rPr>
          <w:rFonts w:ascii="Courier New" w:cs="Courier New" w:eastAsia="Courier New" w:hAnsi="Courier New"/>
          <w:sz w:val="14"/>
          <w:szCs w:val="14"/>
          <w:color w:val="auto"/>
        </w:rPr>
      </w:pP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 and * * * * *only to Intel; and (iii) Marvell may utilize * * *</w:t>
      </w:r>
    </w:p>
    <w:p>
      <w:pPr>
        <w:spacing w:after="0" w:line="2" w:lineRule="exact"/>
        <w:rPr>
          <w:rFonts w:ascii="Courier New" w:cs="Courier New" w:eastAsia="Courier New" w:hAnsi="Courier New"/>
          <w:sz w:val="14"/>
          <w:szCs w:val="14"/>
          <w:color w:val="auto"/>
        </w:rPr>
      </w:pP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as a * * * * * source for the * * * * *.</w:t>
      </w:r>
    </w:p>
    <w:p>
      <w:pPr>
        <w:spacing w:after="0" w:line="174"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AGREEMENT</w:t>
      </w:r>
    </w:p>
    <w:p>
      <w:pPr>
        <w:spacing w:after="0" w:line="176" w:lineRule="exact"/>
        <w:rPr>
          <w:sz w:val="20"/>
          <w:szCs w:val="20"/>
          <w:color w:val="auto"/>
        </w:rPr>
      </w:pPr>
    </w:p>
    <w:p>
      <w:pPr>
        <w:ind w:left="8" w:right="3439"/>
        <w:spacing w:after="0" w:line="241" w:lineRule="auto"/>
        <w:rPr>
          <w:sz w:val="20"/>
          <w:szCs w:val="20"/>
          <w:color w:val="auto"/>
        </w:rPr>
      </w:pPr>
      <w:r>
        <w:rPr>
          <w:rFonts w:ascii="Courier New" w:cs="Courier New" w:eastAsia="Courier New" w:hAnsi="Courier New"/>
          <w:sz w:val="15"/>
          <w:szCs w:val="15"/>
          <w:color w:val="auto"/>
        </w:rPr>
        <w:t>Now therefore in consideration of the covenants stated herein, and for other good and valuable consideration, the receipt and sufficiency of which the parties acknowledge, the parties agree as follows:</w:t>
      </w:r>
    </w:p>
    <w:p>
      <w:pPr>
        <w:spacing w:after="0" w:line="174" w:lineRule="exact"/>
        <w:rPr>
          <w:sz w:val="20"/>
          <w:szCs w:val="20"/>
          <w:color w:val="auto"/>
        </w:rPr>
      </w:pPr>
    </w:p>
    <w:p>
      <w:pPr>
        <w:ind w:left="708" w:hanging="708"/>
        <w:spacing w:after="0"/>
        <w:tabs>
          <w:tab w:leader="none" w:pos="708"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w:t>
      </w:r>
    </w:p>
    <w:p>
      <w:pPr>
        <w:spacing w:after="0" w:line="176" w:lineRule="exact"/>
        <w:rPr>
          <w:sz w:val="20"/>
          <w:szCs w:val="20"/>
          <w:color w:val="auto"/>
        </w:rPr>
      </w:pPr>
    </w:p>
    <w:p>
      <w:pPr>
        <w:ind w:left="8" w:right="3879"/>
        <w:spacing w:after="0"/>
        <w:rPr>
          <w:sz w:val="20"/>
          <w:szCs w:val="20"/>
          <w:color w:val="auto"/>
        </w:rPr>
      </w:pPr>
      <w:r>
        <w:rPr>
          <w:rFonts w:ascii="Courier New" w:cs="Courier New" w:eastAsia="Courier New" w:hAnsi="Courier New"/>
          <w:sz w:val="15"/>
          <w:szCs w:val="15"/>
          <w:color w:val="auto"/>
        </w:rPr>
        <w:t>In addition to terms defined elsewhere in this Agreement, the following capitalized terms will have the following meanings:</w:t>
      </w:r>
    </w:p>
    <w:p>
      <w:pPr>
        <w:spacing w:after="0" w:line="348" w:lineRule="exact"/>
        <w:rPr>
          <w:sz w:val="20"/>
          <w:szCs w:val="20"/>
          <w:color w:val="auto"/>
        </w:rPr>
      </w:pPr>
    </w:p>
    <w:p>
      <w:pPr>
        <w:ind w:left="1348" w:right="3339" w:hanging="625"/>
        <w:spacing w:after="0" w:line="265" w:lineRule="auto"/>
        <w:tabs>
          <w:tab w:leader="none" w:pos="1328" w:val="left"/>
        </w:tabs>
        <w:rPr>
          <w:sz w:val="20"/>
          <w:szCs w:val="20"/>
          <w:color w:val="auto"/>
        </w:rPr>
      </w:pPr>
      <w:r>
        <w:rPr>
          <w:rFonts w:ascii="Courier New" w:cs="Courier New" w:eastAsia="Courier New" w:hAnsi="Courier New"/>
          <w:sz w:val="15"/>
          <w:szCs w:val="15"/>
          <w:color w:val="auto"/>
        </w:rPr>
        <w:t>1.1</w:t>
      </w:r>
      <w:r>
        <w:rPr>
          <w:sz w:val="20"/>
          <w:szCs w:val="20"/>
          <w:color w:val="auto"/>
        </w:rPr>
        <w:tab/>
      </w:r>
      <w:r>
        <w:rPr>
          <w:rFonts w:ascii="Courier New" w:cs="Courier New" w:eastAsia="Courier New" w:hAnsi="Courier New"/>
          <w:sz w:val="14"/>
          <w:szCs w:val="14"/>
          <w:color w:val="auto"/>
        </w:rPr>
        <w:t>"Affiliate" means any entity that is directly or indirectly controlled by, under common control with or that controls the subject entity, where control has the meaning ascribed to such term by the United States Securities and Exchange Commission.</w:t>
      </w:r>
    </w:p>
    <w:p>
      <w:pPr>
        <w:spacing w:after="0" w:line="160" w:lineRule="exact"/>
        <w:rPr>
          <w:sz w:val="20"/>
          <w:szCs w:val="20"/>
          <w:color w:val="auto"/>
        </w:rPr>
      </w:pPr>
    </w:p>
    <w:p>
      <w:pPr>
        <w:ind w:left="1348" w:right="3259" w:hanging="625"/>
        <w:spacing w:after="0"/>
        <w:tabs>
          <w:tab w:leader="none" w:pos="1328" w:val="left"/>
        </w:tabs>
        <w:rPr>
          <w:sz w:val="20"/>
          <w:szCs w:val="20"/>
          <w:color w:val="auto"/>
        </w:rPr>
      </w:pPr>
      <w:r>
        <w:rPr>
          <w:rFonts w:ascii="Courier New" w:cs="Courier New" w:eastAsia="Courier New" w:hAnsi="Courier New"/>
          <w:sz w:val="15"/>
          <w:szCs w:val="15"/>
          <w:color w:val="auto"/>
        </w:rPr>
        <w:t>1.2</w:t>
      </w:r>
      <w:r>
        <w:rPr>
          <w:sz w:val="20"/>
          <w:szCs w:val="20"/>
          <w:color w:val="auto"/>
        </w:rPr>
        <w:tab/>
      </w:r>
      <w:r>
        <w:rPr>
          <w:rFonts w:ascii="Courier New" w:cs="Courier New" w:eastAsia="Courier New" w:hAnsi="Courier New"/>
          <w:sz w:val="15"/>
          <w:szCs w:val="15"/>
          <w:color w:val="auto"/>
        </w:rPr>
        <w:t>"Change of Control" of a party shall be deemed to have occurred if:</w:t>
      </w:r>
    </w:p>
    <w:p>
      <w:pPr>
        <w:spacing w:after="0" w:line="348" w:lineRule="exact"/>
        <w:rPr>
          <w:sz w:val="20"/>
          <w:szCs w:val="20"/>
          <w:color w:val="auto"/>
        </w:rPr>
      </w:pPr>
    </w:p>
    <w:p>
      <w:pPr>
        <w:ind w:left="1968" w:right="3079" w:hanging="627"/>
        <w:spacing w:after="0" w:line="242" w:lineRule="auto"/>
        <w:tabs>
          <w:tab w:leader="none" w:pos="196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party merges with or into a third party whether or not the party is the surviving entity following such merger and as a result of such merger holders of the party's securities prior to the merger beneficially hold less than 51% of the capital stock of the surviving entity of such merger; or</w:t>
      </w:r>
    </w:p>
    <w:p>
      <w:pPr>
        <w:spacing w:after="0" w:line="174" w:lineRule="exact"/>
        <w:rPr>
          <w:rFonts w:ascii="Courier New" w:cs="Courier New" w:eastAsia="Courier New" w:hAnsi="Courier New"/>
          <w:sz w:val="15"/>
          <w:szCs w:val="15"/>
          <w:color w:val="auto"/>
        </w:rPr>
      </w:pPr>
    </w:p>
    <w:p>
      <w:pPr>
        <w:ind w:left="1968" w:hanging="627"/>
        <w:spacing w:after="0"/>
        <w:tabs>
          <w:tab w:leader="none" w:pos="196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party becomes a Subsidiary of a third party; or</w:t>
      </w:r>
    </w:p>
    <w:p>
      <w:pPr>
        <w:spacing w:after="0" w:line="347" w:lineRule="exact"/>
        <w:rPr>
          <w:rFonts w:ascii="Courier New" w:cs="Courier New" w:eastAsia="Courier New" w:hAnsi="Courier New"/>
          <w:sz w:val="15"/>
          <w:szCs w:val="15"/>
          <w:color w:val="auto"/>
        </w:rPr>
      </w:pPr>
    </w:p>
    <w:p>
      <w:pPr>
        <w:ind w:left="1968" w:right="3339" w:hanging="627"/>
        <w:spacing w:after="0"/>
        <w:tabs>
          <w:tab w:leader="none" w:pos="1968"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third party acquires all or substantially all of that party's assets.</w:t>
      </w:r>
    </w:p>
    <w:p>
      <w:pPr>
        <w:spacing w:after="0" w:line="176" w:lineRule="exact"/>
        <w:rPr>
          <w:sz w:val="20"/>
          <w:szCs w:val="20"/>
          <w:color w:val="auto"/>
        </w:rPr>
      </w:pPr>
    </w:p>
    <w:p>
      <w:pPr>
        <w:ind w:left="1348" w:right="3159"/>
        <w:spacing w:after="0" w:line="242" w:lineRule="auto"/>
        <w:rPr>
          <w:sz w:val="20"/>
          <w:szCs w:val="20"/>
          <w:color w:val="auto"/>
        </w:rPr>
      </w:pPr>
      <w:r>
        <w:rPr>
          <w:rFonts w:ascii="Courier New" w:cs="Courier New" w:eastAsia="Courier New" w:hAnsi="Courier New"/>
          <w:sz w:val="15"/>
          <w:szCs w:val="15"/>
          <w:color w:val="auto"/>
        </w:rPr>
        <w:t>For the purposes of this definition of Change of Control, in connection with Marvell, "party" means Marvell Technology Group, Ltd., a Bermuda corporation, or Marvell Semiconductor, Inc., or both.</w:t>
      </w:r>
    </w:p>
    <w:p>
      <w:pPr>
        <w:spacing w:after="0" w:line="175" w:lineRule="exact"/>
        <w:rPr>
          <w:sz w:val="20"/>
          <w:szCs w:val="20"/>
          <w:color w:val="auto"/>
        </w:rPr>
      </w:pPr>
    </w:p>
    <w:p>
      <w:pPr>
        <w:ind w:left="1348" w:right="3079" w:hanging="625"/>
        <w:spacing w:after="0" w:line="242" w:lineRule="auto"/>
        <w:tabs>
          <w:tab w:leader="none" w:pos="1328" w:val="left"/>
        </w:tabs>
        <w:rPr>
          <w:sz w:val="20"/>
          <w:szCs w:val="20"/>
          <w:color w:val="auto"/>
        </w:rPr>
      </w:pPr>
      <w:r>
        <w:rPr>
          <w:rFonts w:ascii="Courier New" w:cs="Courier New" w:eastAsia="Courier New" w:hAnsi="Courier New"/>
          <w:sz w:val="15"/>
          <w:szCs w:val="15"/>
          <w:color w:val="auto"/>
        </w:rPr>
        <w:t>1.3</w:t>
      </w:r>
      <w:r>
        <w:rPr>
          <w:sz w:val="20"/>
          <w:szCs w:val="20"/>
          <w:color w:val="auto"/>
        </w:rPr>
        <w:tab/>
      </w:r>
      <w:r>
        <w:rPr>
          <w:rFonts w:ascii="Courier New" w:cs="Courier New" w:eastAsia="Courier New" w:hAnsi="Courier New"/>
          <w:sz w:val="15"/>
          <w:szCs w:val="15"/>
          <w:color w:val="auto"/>
        </w:rPr>
        <w:t>"FCS" or First Customer Shipment means the date on which Intel first makes generally available for purchase * * * * *, which shall be on or about the date defined in Exhibit D, Attachment #3 at III-8, including additional time required for potential additional</w:t>
      </w:r>
    </w:p>
    <w:p>
      <w:pPr>
        <w:spacing w:after="0" w:line="347" w:lineRule="exact"/>
        <w:rPr>
          <w:sz w:val="20"/>
          <w:szCs w:val="20"/>
          <w:color w:val="auto"/>
        </w:rPr>
      </w:pPr>
    </w:p>
    <w:p>
      <w:pPr>
        <w:ind w:left="8" w:right="3439" w:hanging="8"/>
        <w:spacing w:after="0"/>
        <w:tabs>
          <w:tab w:leader="none" w:pos="187"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1</w:t>
      </w:r>
    </w:p>
    <w:p>
      <w:pPr>
        <w:sectPr>
          <w:pgSz w:w="11900" w:h="16838" w:orient="portrait"/>
          <w:cols w:equalWidth="0" w:num="1">
            <w:col w:w="10227"/>
          </w:cols>
          <w:pgMar w:left="232" w:top="140" w:right="1440" w:bottom="1440" w:gutter="0" w:footer="0" w:header="0"/>
        </w:sectPr>
      </w:pPr>
    </w:p>
    <w:bookmarkStart w:id="122" w:name="page123"/>
    <w:bookmarkEnd w:id="122"/>
    <w:p>
      <w:pPr>
        <w:ind w:left="268"/>
        <w:spacing w:after="0"/>
        <w:rPr>
          <w:sz w:val="20"/>
          <w:szCs w:val="20"/>
          <w:color w:val="auto"/>
        </w:rPr>
      </w:pPr>
      <w:r>
        <w:rPr>
          <w:rFonts w:ascii="Courier New" w:cs="Courier New" w:eastAsia="Courier New" w:hAnsi="Courier New"/>
          <w:sz w:val="15"/>
          <w:szCs w:val="15"/>
          <w:color w:val="auto"/>
        </w:rPr>
        <w:t>2</w:t>
      </w:r>
    </w:p>
    <w:p>
      <w:pPr>
        <w:spacing w:after="0" w:line="200" w:lineRule="exact"/>
        <w:rPr>
          <w:sz w:val="20"/>
          <w:szCs w:val="20"/>
          <w:color w:val="auto"/>
        </w:rPr>
      </w:pPr>
    </w:p>
    <w:p>
      <w:pPr>
        <w:spacing w:after="0" w:line="320" w:lineRule="exact"/>
        <w:rPr>
          <w:sz w:val="20"/>
          <w:szCs w:val="20"/>
          <w:color w:val="auto"/>
        </w:rPr>
      </w:pPr>
    </w:p>
    <w:p>
      <w:pPr>
        <w:jc w:val="both"/>
        <w:ind w:left="1348" w:right="3339"/>
        <w:spacing w:after="0" w:line="241" w:lineRule="auto"/>
        <w:rPr>
          <w:sz w:val="20"/>
          <w:szCs w:val="20"/>
          <w:color w:val="auto"/>
        </w:rPr>
      </w:pPr>
      <w:r>
        <w:rPr>
          <w:rFonts w:ascii="Courier New" w:cs="Courier New" w:eastAsia="Courier New" w:hAnsi="Courier New"/>
          <w:sz w:val="15"/>
          <w:szCs w:val="15"/>
          <w:color w:val="auto"/>
        </w:rPr>
        <w:t>steppings of the * * * * * required to meet the specifications defined in Exhibit D, as required by Attachment #3 at III-7 of Exhibit D.</w:t>
      </w:r>
    </w:p>
    <w:p>
      <w:pPr>
        <w:spacing w:after="0" w:line="174" w:lineRule="exact"/>
        <w:rPr>
          <w:sz w:val="20"/>
          <w:szCs w:val="20"/>
          <w:color w:val="auto"/>
        </w:rPr>
      </w:pPr>
    </w:p>
    <w:p>
      <w:pPr>
        <w:ind w:left="708"/>
        <w:spacing w:after="0"/>
        <w:tabs>
          <w:tab w:leader="none" w:pos="1328" w:val="left"/>
        </w:tabs>
        <w:rPr>
          <w:sz w:val="20"/>
          <w:szCs w:val="20"/>
          <w:color w:val="auto"/>
        </w:rPr>
      </w:pPr>
      <w:r>
        <w:rPr>
          <w:rFonts w:ascii="Courier New" w:cs="Courier New" w:eastAsia="Courier New" w:hAnsi="Courier New"/>
          <w:sz w:val="15"/>
          <w:szCs w:val="15"/>
          <w:color w:val="auto"/>
        </w:rPr>
        <w:t>1.4</w:t>
      </w:r>
      <w:r>
        <w:rPr>
          <w:sz w:val="20"/>
          <w:szCs w:val="20"/>
          <w:color w:val="auto"/>
        </w:rPr>
        <w:tab/>
      </w:r>
      <w:r>
        <w:rPr>
          <w:rFonts w:ascii="Courier New" w:cs="Courier New" w:eastAsia="Courier New" w:hAnsi="Courier New"/>
          <w:sz w:val="14"/>
          <w:szCs w:val="14"/>
          <w:color w:val="auto"/>
        </w:rPr>
        <w:t>"* * * * *" means a * * * * *chip in which the Intel * * * * *</w:t>
      </w:r>
    </w:p>
    <w:p>
      <w:pPr>
        <w:spacing w:after="0" w:line="2"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and the Marvell Gb Phy are * * * * *.</w:t>
      </w:r>
    </w:p>
    <w:p>
      <w:pPr>
        <w:spacing w:after="0" w:line="174" w:lineRule="exact"/>
        <w:rPr>
          <w:sz w:val="20"/>
          <w:szCs w:val="20"/>
          <w:color w:val="auto"/>
        </w:rPr>
      </w:pPr>
    </w:p>
    <w:p>
      <w:pPr>
        <w:ind w:left="708"/>
        <w:spacing w:after="0"/>
        <w:tabs>
          <w:tab w:leader="none" w:pos="1328" w:val="left"/>
        </w:tabs>
        <w:rPr>
          <w:sz w:val="20"/>
          <w:szCs w:val="20"/>
          <w:color w:val="auto"/>
        </w:rPr>
      </w:pPr>
      <w:r>
        <w:rPr>
          <w:rFonts w:ascii="Courier New" w:cs="Courier New" w:eastAsia="Courier New" w:hAnsi="Courier New"/>
          <w:sz w:val="15"/>
          <w:szCs w:val="15"/>
          <w:color w:val="auto"/>
        </w:rPr>
        <w:t>1.5</w:t>
      </w:r>
      <w:r>
        <w:rPr>
          <w:sz w:val="20"/>
          <w:szCs w:val="20"/>
          <w:color w:val="auto"/>
        </w:rPr>
        <w:tab/>
      </w:r>
      <w:r>
        <w:rPr>
          <w:rFonts w:ascii="Courier New" w:cs="Courier New" w:eastAsia="Courier New" w:hAnsi="Courier New"/>
          <w:sz w:val="14"/>
          <w:szCs w:val="14"/>
          <w:color w:val="auto"/>
        </w:rPr>
        <w:t>"Intel * * * * *" means the * * * * * that Intel has developed.</w:t>
      </w:r>
    </w:p>
    <w:p>
      <w:pPr>
        <w:spacing w:after="0" w:line="176" w:lineRule="exact"/>
        <w:rPr>
          <w:sz w:val="20"/>
          <w:szCs w:val="20"/>
          <w:color w:val="auto"/>
        </w:rPr>
      </w:pPr>
    </w:p>
    <w:p>
      <w:pPr>
        <w:ind w:left="1348" w:right="3079" w:hanging="625"/>
        <w:spacing w:after="0" w:line="260" w:lineRule="auto"/>
        <w:tabs>
          <w:tab w:leader="none" w:pos="1328" w:val="left"/>
        </w:tabs>
        <w:rPr>
          <w:sz w:val="20"/>
          <w:szCs w:val="20"/>
          <w:color w:val="auto"/>
        </w:rPr>
      </w:pPr>
      <w:r>
        <w:rPr>
          <w:rFonts w:ascii="Courier New" w:cs="Courier New" w:eastAsia="Courier New" w:hAnsi="Courier New"/>
          <w:sz w:val="15"/>
          <w:szCs w:val="15"/>
          <w:color w:val="auto"/>
        </w:rPr>
        <w:t>1.6</w:t>
      </w:r>
      <w:r>
        <w:rPr>
          <w:sz w:val="20"/>
          <w:szCs w:val="20"/>
          <w:color w:val="auto"/>
        </w:rPr>
        <w:tab/>
      </w:r>
      <w:r>
        <w:rPr>
          <w:rFonts w:ascii="Courier New" w:cs="Courier New" w:eastAsia="Courier New" w:hAnsi="Courier New"/>
          <w:sz w:val="14"/>
          <w:szCs w:val="14"/>
          <w:color w:val="auto"/>
        </w:rPr>
        <w:t>"Intel * * * * * Technology" means the netlist, cell libraries, tools, test vectors, other documentation and specific deliverables from Intel to Marvell listed in Attachment #3 of Exhibit D for the Intel * * * * * that Marvell may reasonably need to integrate * * * * * with the Intel * * * * *. Intel * * *</w:t>
      </w:r>
    </w:p>
    <w:p>
      <w:pPr>
        <w:spacing w:after="0" w:line="1" w:lineRule="exact"/>
        <w:rPr>
          <w:sz w:val="20"/>
          <w:szCs w:val="20"/>
          <w:color w:val="auto"/>
        </w:rPr>
      </w:pPr>
    </w:p>
    <w:p>
      <w:pPr>
        <w:ind w:left="1348" w:right="3159"/>
        <w:spacing w:after="0"/>
        <w:rPr>
          <w:sz w:val="20"/>
          <w:szCs w:val="20"/>
          <w:color w:val="auto"/>
        </w:rPr>
      </w:pPr>
      <w:r>
        <w:rPr>
          <w:rFonts w:ascii="Courier New" w:cs="Courier New" w:eastAsia="Courier New" w:hAnsi="Courier New"/>
          <w:sz w:val="15"/>
          <w:szCs w:val="15"/>
          <w:color w:val="auto"/>
        </w:rPr>
        <w:t>* * Technology shall not be defined to include the Intel * * * * * design itself.</w:t>
      </w:r>
    </w:p>
    <w:p>
      <w:pPr>
        <w:spacing w:after="0" w:line="176" w:lineRule="exact"/>
        <w:rPr>
          <w:sz w:val="20"/>
          <w:szCs w:val="20"/>
          <w:color w:val="auto"/>
        </w:rPr>
      </w:pPr>
    </w:p>
    <w:p>
      <w:pPr>
        <w:ind w:left="1348" w:right="3079" w:hanging="625"/>
        <w:spacing w:after="0" w:line="242" w:lineRule="auto"/>
        <w:tabs>
          <w:tab w:leader="none" w:pos="1328" w:val="left"/>
        </w:tabs>
        <w:rPr>
          <w:sz w:val="20"/>
          <w:szCs w:val="20"/>
          <w:color w:val="auto"/>
        </w:rPr>
      </w:pPr>
      <w:r>
        <w:rPr>
          <w:rFonts w:ascii="Courier New" w:cs="Courier New" w:eastAsia="Courier New" w:hAnsi="Courier New"/>
          <w:sz w:val="15"/>
          <w:szCs w:val="15"/>
          <w:color w:val="auto"/>
        </w:rPr>
        <w:t>1.7</w:t>
      </w:r>
      <w:r>
        <w:rPr>
          <w:sz w:val="20"/>
          <w:szCs w:val="20"/>
          <w:color w:val="auto"/>
        </w:rPr>
        <w:tab/>
      </w:r>
      <w:r>
        <w:rPr>
          <w:rFonts w:ascii="Courier New" w:cs="Courier New" w:eastAsia="Courier New" w:hAnsi="Courier New"/>
          <w:sz w:val="15"/>
          <w:szCs w:val="15"/>
          <w:color w:val="auto"/>
        </w:rPr>
        <w:t>"Intellectual Property Rights" means, collectively, Patents, Trade Secrets, Copyrights, mask works and all other intellectual property rights and proprietary rights, excluding trademarks, whether arising under the laws of the United States or any other state, country or jurisdiction, now or hereafter existing. For purposes of this Agreement: (a) "Patents" means all patent rights and all right, title and interest in all letters patent or equivalent rights and applications, including any reissue, extension, division, continuation, or continuation-in-part applications throughout the world, now or hereafter existing; (b) "Trade Secrets" means all right, title and interest in all trade secrets and trade secret rights arising under common law, state law, federal law or laws of foreign countries, now or hereafter existing; and (c) "Copyrights" means all copyrights, and all right, title and interest in all copyrights, copyright registrations and applications for copyright registration, certificates of copyright and copyrighted interests throughout the world, and all right, title, and interest in related applications and registrations throughout the world, now or hereafter existing.</w:t>
      </w:r>
    </w:p>
    <w:p>
      <w:pPr>
        <w:spacing w:after="0" w:line="184" w:lineRule="exact"/>
        <w:rPr>
          <w:sz w:val="20"/>
          <w:szCs w:val="20"/>
          <w:color w:val="auto"/>
        </w:rPr>
      </w:pPr>
    </w:p>
    <w:p>
      <w:pPr>
        <w:jc w:val="right"/>
        <w:ind w:right="3079"/>
        <w:spacing w:after="0"/>
        <w:tabs>
          <w:tab w:leader="none" w:pos="5780" w:val="left"/>
        </w:tabs>
        <w:rPr>
          <w:sz w:val="20"/>
          <w:szCs w:val="20"/>
          <w:color w:val="auto"/>
        </w:rPr>
      </w:pPr>
      <w:r>
        <w:rPr>
          <w:rFonts w:ascii="Courier New" w:cs="Courier New" w:eastAsia="Courier New" w:hAnsi="Courier New"/>
          <w:sz w:val="15"/>
          <w:szCs w:val="15"/>
          <w:color w:val="auto"/>
        </w:rPr>
        <w:t>1.8</w:t>
      </w:r>
      <w:r>
        <w:rPr>
          <w:sz w:val="20"/>
          <w:szCs w:val="20"/>
          <w:color w:val="auto"/>
        </w:rPr>
        <w:tab/>
      </w:r>
      <w:r>
        <w:rPr>
          <w:rFonts w:ascii="Courier New" w:cs="Courier New" w:eastAsia="Courier New" w:hAnsi="Courier New"/>
          <w:sz w:val="14"/>
          <w:szCs w:val="14"/>
          <w:color w:val="auto"/>
        </w:rPr>
        <w:t>"* * * * *" means a * * * * * on which the functionality of a * *</w:t>
      </w:r>
    </w:p>
    <w:p>
      <w:pPr>
        <w:spacing w:after="0" w:line="2" w:lineRule="exact"/>
        <w:rPr>
          <w:sz w:val="20"/>
          <w:szCs w:val="20"/>
          <w:color w:val="auto"/>
        </w:rPr>
      </w:pPr>
    </w:p>
    <w:p>
      <w:pPr>
        <w:ind w:left="1528" w:hanging="187"/>
        <w:spacing w:after="0"/>
        <w:tabs>
          <w:tab w:leader="none" w:pos="1528"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is * * * * * in the form a * * * * *.</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1.9</w:t>
      </w:r>
      <w:r>
        <w:rPr>
          <w:rFonts w:ascii="Courier New" w:cs="Courier New" w:eastAsia="Courier New" w:hAnsi="Courier New"/>
          <w:sz w:val="14"/>
          <w:szCs w:val="14"/>
          <w:color w:val="auto"/>
        </w:rPr>
        <w:t>"* * * * *" means * * * * *.</w:t>
      </w:r>
    </w:p>
    <w:p>
      <w:pPr>
        <w:spacing w:after="0" w:line="174" w:lineRule="exact"/>
        <w:rPr>
          <w:sz w:val="20"/>
          <w:szCs w:val="20"/>
          <w:color w:val="auto"/>
        </w:rPr>
      </w:pPr>
    </w:p>
    <w:p>
      <w:pPr>
        <w:ind w:left="708"/>
        <w:spacing w:after="0"/>
        <w:tabs>
          <w:tab w:leader="none" w:pos="1328" w:val="left"/>
        </w:tabs>
        <w:rPr>
          <w:sz w:val="20"/>
          <w:szCs w:val="20"/>
          <w:color w:val="auto"/>
        </w:rPr>
      </w:pPr>
      <w:r>
        <w:rPr>
          <w:rFonts w:ascii="Courier New" w:cs="Courier New" w:eastAsia="Courier New" w:hAnsi="Courier New"/>
          <w:sz w:val="15"/>
          <w:szCs w:val="15"/>
          <w:color w:val="auto"/>
        </w:rPr>
        <w:t>1.10</w:t>
      </w:r>
      <w:r>
        <w:rPr>
          <w:sz w:val="20"/>
          <w:szCs w:val="20"/>
          <w:color w:val="auto"/>
        </w:rPr>
        <w:tab/>
      </w:r>
      <w:r>
        <w:rPr>
          <w:rFonts w:ascii="Courier New" w:cs="Courier New" w:eastAsia="Courier New" w:hAnsi="Courier New"/>
          <w:sz w:val="14"/>
          <w:szCs w:val="14"/>
          <w:color w:val="auto"/>
        </w:rPr>
        <w:t>"MFC" as it pertains to either the * * * * * or the * * * * *</w:t>
      </w:r>
    </w:p>
    <w:p>
      <w:pPr>
        <w:spacing w:after="0" w:line="2"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shall have the respective meanings set forth on Exhibit A</w:t>
      </w:r>
    </w:p>
    <w:p>
      <w:pPr>
        <w:spacing w:after="0" w:line="2" w:lineRule="exact"/>
        <w:rPr>
          <w:sz w:val="20"/>
          <w:szCs w:val="20"/>
          <w:color w:val="auto"/>
        </w:rPr>
      </w:pPr>
    </w:p>
    <w:p>
      <w:pPr>
        <w:ind w:left="1348"/>
        <w:spacing w:after="0"/>
        <w:rPr>
          <w:sz w:val="20"/>
          <w:szCs w:val="20"/>
          <w:color w:val="auto"/>
        </w:rPr>
      </w:pPr>
      <w:r>
        <w:rPr>
          <w:rFonts w:ascii="Courier New" w:cs="Courier New" w:eastAsia="Courier New" w:hAnsi="Courier New"/>
          <w:sz w:val="15"/>
          <w:szCs w:val="15"/>
          <w:color w:val="auto"/>
        </w:rPr>
        <w:t>attached hereto.</w:t>
      </w:r>
    </w:p>
    <w:p>
      <w:pPr>
        <w:spacing w:after="0" w:line="176" w:lineRule="exact"/>
        <w:rPr>
          <w:sz w:val="20"/>
          <w:szCs w:val="20"/>
          <w:color w:val="auto"/>
        </w:rPr>
      </w:pPr>
    </w:p>
    <w:p>
      <w:pPr>
        <w:ind w:left="1348" w:right="3159" w:hanging="625"/>
        <w:spacing w:after="0"/>
        <w:tabs>
          <w:tab w:leader="none" w:pos="1328" w:val="left"/>
        </w:tabs>
        <w:rPr>
          <w:sz w:val="20"/>
          <w:szCs w:val="20"/>
          <w:color w:val="auto"/>
        </w:rPr>
      </w:pPr>
      <w:r>
        <w:rPr>
          <w:rFonts w:ascii="Courier New" w:cs="Courier New" w:eastAsia="Courier New" w:hAnsi="Courier New"/>
          <w:sz w:val="15"/>
          <w:szCs w:val="15"/>
          <w:color w:val="auto"/>
        </w:rPr>
        <w:t>1.11</w:t>
      </w:r>
      <w:r>
        <w:rPr>
          <w:sz w:val="20"/>
          <w:szCs w:val="20"/>
          <w:color w:val="auto"/>
        </w:rPr>
        <w:tab/>
      </w:r>
      <w:r>
        <w:rPr>
          <w:rFonts w:ascii="Courier New" w:cs="Courier New" w:eastAsia="Courier New" w:hAnsi="Courier New"/>
          <w:sz w:val="15"/>
          <w:szCs w:val="15"/>
          <w:color w:val="auto"/>
        </w:rPr>
        <w:t>"* * * * *" means the code name for the project that will manage and produce the * * * * *.</w:t>
      </w:r>
    </w:p>
    <w:p>
      <w:pPr>
        <w:spacing w:after="0" w:line="176" w:lineRule="exact"/>
        <w:rPr>
          <w:sz w:val="20"/>
          <w:szCs w:val="20"/>
          <w:color w:val="auto"/>
        </w:rPr>
      </w:pPr>
    </w:p>
    <w:p>
      <w:pPr>
        <w:ind w:left="1348" w:right="3159" w:hanging="625"/>
        <w:spacing w:after="0"/>
        <w:tabs>
          <w:tab w:leader="none" w:pos="1328" w:val="left"/>
        </w:tabs>
        <w:rPr>
          <w:sz w:val="20"/>
          <w:szCs w:val="20"/>
          <w:color w:val="auto"/>
        </w:rPr>
      </w:pPr>
      <w:r>
        <w:rPr>
          <w:rFonts w:ascii="Courier New" w:cs="Courier New" w:eastAsia="Courier New" w:hAnsi="Courier New"/>
          <w:sz w:val="15"/>
          <w:szCs w:val="15"/>
          <w:color w:val="auto"/>
        </w:rPr>
        <w:t>1.12</w:t>
      </w:r>
      <w:r>
        <w:rPr>
          <w:sz w:val="20"/>
          <w:szCs w:val="20"/>
          <w:color w:val="auto"/>
        </w:rPr>
        <w:tab/>
      </w:r>
      <w:r>
        <w:rPr>
          <w:rFonts w:ascii="Courier New" w:cs="Courier New" w:eastAsia="Courier New" w:hAnsi="Courier New"/>
          <w:sz w:val="15"/>
          <w:szCs w:val="15"/>
          <w:color w:val="auto"/>
        </w:rPr>
        <w:t>"* * * * *" means a * * * * * that connects a * * * * * or other computing device to a network.</w:t>
      </w:r>
    </w:p>
    <w:p>
      <w:pPr>
        <w:spacing w:after="0" w:line="176" w:lineRule="exact"/>
        <w:rPr>
          <w:sz w:val="20"/>
          <w:szCs w:val="20"/>
          <w:color w:val="auto"/>
        </w:rPr>
      </w:pPr>
    </w:p>
    <w:p>
      <w:pPr>
        <w:ind w:left="1348" w:right="3439" w:hanging="625"/>
        <w:spacing w:after="0" w:line="242" w:lineRule="auto"/>
        <w:tabs>
          <w:tab w:leader="none" w:pos="1328" w:val="left"/>
        </w:tabs>
        <w:rPr>
          <w:sz w:val="20"/>
          <w:szCs w:val="20"/>
          <w:color w:val="auto"/>
        </w:rPr>
      </w:pPr>
      <w:r>
        <w:rPr>
          <w:rFonts w:ascii="Courier New" w:cs="Courier New" w:eastAsia="Courier New" w:hAnsi="Courier New"/>
          <w:sz w:val="15"/>
          <w:szCs w:val="15"/>
          <w:color w:val="auto"/>
        </w:rPr>
        <w:t>1.13</w:t>
      </w:r>
      <w:r>
        <w:rPr>
          <w:sz w:val="20"/>
          <w:szCs w:val="20"/>
          <w:color w:val="auto"/>
        </w:rPr>
        <w:tab/>
      </w:r>
      <w:r>
        <w:rPr>
          <w:rFonts w:ascii="Courier New" w:cs="Courier New" w:eastAsia="Courier New" w:hAnsi="Courier New"/>
          <w:sz w:val="15"/>
          <w:szCs w:val="15"/>
          <w:color w:val="auto"/>
        </w:rPr>
        <w:t>"Marvell Gigabit Phy" or "* * * * *" means the stand-alone Ethernet physical layer chip developed by Marvell designed to operate at Gigabit speed, otherwise known as the "Alaska(TM)" Chip and all fixes and revisions to such chip or updates with substantially similar architecture thereto.</w:t>
      </w:r>
    </w:p>
    <w:p>
      <w:pPr>
        <w:spacing w:after="0" w:line="175" w:lineRule="exact"/>
        <w:rPr>
          <w:sz w:val="20"/>
          <w:szCs w:val="20"/>
          <w:color w:val="auto"/>
        </w:rPr>
      </w:pPr>
    </w:p>
    <w:p>
      <w:pPr>
        <w:ind w:left="1348" w:right="3079" w:hanging="625"/>
        <w:spacing w:after="0" w:line="242" w:lineRule="auto"/>
        <w:tabs>
          <w:tab w:leader="none" w:pos="1328" w:val="left"/>
        </w:tabs>
        <w:rPr>
          <w:sz w:val="20"/>
          <w:szCs w:val="20"/>
          <w:color w:val="auto"/>
        </w:rPr>
      </w:pPr>
      <w:r>
        <w:rPr>
          <w:rFonts w:ascii="Courier New" w:cs="Courier New" w:eastAsia="Courier New" w:hAnsi="Courier New"/>
          <w:sz w:val="15"/>
          <w:szCs w:val="15"/>
          <w:color w:val="auto"/>
        </w:rPr>
        <w:t>1.14</w:t>
      </w:r>
      <w:r>
        <w:rPr>
          <w:sz w:val="20"/>
          <w:szCs w:val="20"/>
          <w:color w:val="auto"/>
        </w:rPr>
        <w:tab/>
      </w:r>
      <w:r>
        <w:rPr>
          <w:rFonts w:ascii="Courier New" w:cs="Courier New" w:eastAsia="Courier New" w:hAnsi="Courier New"/>
          <w:sz w:val="15"/>
          <w:szCs w:val="15"/>
          <w:color w:val="auto"/>
        </w:rPr>
        <w:t>"Marvell Integration Technology" means the cell libraries, technical documentation and specific deliverables from Marvell to Intel listed in Attachment #3 of Exhibit D that Intel may reasonably need to * * * * * Intel * * * * * elements to permit Marvell to * * * * * the * * * * *. Marvell Integration Technology shall not be defined to include the * * * * * design itself.</w:t>
      </w:r>
    </w:p>
    <w:p>
      <w:pPr>
        <w:spacing w:after="0" w:line="175" w:lineRule="exact"/>
        <w:rPr>
          <w:sz w:val="20"/>
          <w:szCs w:val="20"/>
          <w:color w:val="auto"/>
        </w:rPr>
      </w:pPr>
    </w:p>
    <w:p>
      <w:pPr>
        <w:ind w:left="708"/>
        <w:spacing w:after="0"/>
        <w:tabs>
          <w:tab w:leader="none" w:pos="1328" w:val="left"/>
        </w:tabs>
        <w:rPr>
          <w:sz w:val="20"/>
          <w:szCs w:val="20"/>
          <w:color w:val="auto"/>
        </w:rPr>
      </w:pPr>
      <w:r>
        <w:rPr>
          <w:rFonts w:ascii="Courier New" w:cs="Courier New" w:eastAsia="Courier New" w:hAnsi="Courier New"/>
          <w:sz w:val="15"/>
          <w:szCs w:val="15"/>
          <w:color w:val="auto"/>
        </w:rPr>
        <w:t>1.15</w:t>
      </w:r>
      <w:r>
        <w:rPr>
          <w:sz w:val="20"/>
          <w:szCs w:val="20"/>
          <w:color w:val="auto"/>
        </w:rPr>
        <w:tab/>
      </w:r>
      <w:r>
        <w:rPr>
          <w:rFonts w:ascii="Courier New" w:cs="Courier New" w:eastAsia="Courier New" w:hAnsi="Courier New"/>
          <w:sz w:val="14"/>
          <w:szCs w:val="14"/>
          <w:color w:val="auto"/>
        </w:rPr>
        <w:t>"Phy" means physical layer device.</w:t>
      </w:r>
    </w:p>
    <w:p>
      <w:pPr>
        <w:spacing w:after="0" w:line="176" w:lineRule="exact"/>
        <w:rPr>
          <w:sz w:val="20"/>
          <w:szCs w:val="20"/>
          <w:color w:val="auto"/>
        </w:rPr>
      </w:pPr>
    </w:p>
    <w:p>
      <w:pPr>
        <w:ind w:left="1348" w:right="3079" w:hanging="625"/>
        <w:spacing w:after="0"/>
        <w:tabs>
          <w:tab w:leader="none" w:pos="1328" w:val="left"/>
        </w:tabs>
        <w:rPr>
          <w:sz w:val="20"/>
          <w:szCs w:val="20"/>
          <w:color w:val="auto"/>
        </w:rPr>
      </w:pPr>
      <w:r>
        <w:rPr>
          <w:rFonts w:ascii="Courier New" w:cs="Courier New" w:eastAsia="Courier New" w:hAnsi="Courier New"/>
          <w:sz w:val="15"/>
          <w:szCs w:val="15"/>
          <w:color w:val="auto"/>
        </w:rPr>
        <w:t>1.16</w:t>
      </w:r>
      <w:r>
        <w:rPr>
          <w:sz w:val="20"/>
          <w:szCs w:val="20"/>
          <w:color w:val="auto"/>
        </w:rPr>
        <w:tab/>
      </w:r>
      <w:r>
        <w:rPr>
          <w:rFonts w:ascii="Courier New" w:cs="Courier New" w:eastAsia="Courier New" w:hAnsi="Courier New"/>
          <w:sz w:val="15"/>
          <w:szCs w:val="15"/>
          <w:color w:val="auto"/>
        </w:rPr>
        <w:t>"SOW" means statement of work, a document that reflects a project or set of projects to be undertaken by both parties.</w:t>
      </w:r>
    </w:p>
    <w:p>
      <w:pPr>
        <w:spacing w:after="0" w:line="176" w:lineRule="exact"/>
        <w:rPr>
          <w:sz w:val="20"/>
          <w:szCs w:val="20"/>
          <w:color w:val="auto"/>
        </w:rPr>
      </w:pPr>
    </w:p>
    <w:p>
      <w:pPr>
        <w:ind w:left="1348" w:right="3159" w:hanging="625"/>
        <w:spacing w:after="0" w:line="242" w:lineRule="auto"/>
        <w:tabs>
          <w:tab w:leader="none" w:pos="1328" w:val="left"/>
        </w:tabs>
        <w:rPr>
          <w:sz w:val="20"/>
          <w:szCs w:val="20"/>
          <w:color w:val="auto"/>
        </w:rPr>
      </w:pPr>
      <w:r>
        <w:rPr>
          <w:rFonts w:ascii="Courier New" w:cs="Courier New" w:eastAsia="Courier New" w:hAnsi="Courier New"/>
          <w:sz w:val="15"/>
          <w:szCs w:val="15"/>
          <w:color w:val="auto"/>
        </w:rPr>
        <w:t>1.17</w:t>
      </w:r>
      <w:r>
        <w:rPr>
          <w:sz w:val="20"/>
          <w:szCs w:val="20"/>
          <w:color w:val="auto"/>
        </w:rPr>
        <w:tab/>
      </w:r>
      <w:r>
        <w:rPr>
          <w:rFonts w:ascii="Courier New" w:cs="Courier New" w:eastAsia="Courier New" w:hAnsi="Courier New"/>
          <w:sz w:val="15"/>
          <w:szCs w:val="15"/>
          <w:color w:val="auto"/>
        </w:rPr>
        <w:t>"Subsidiary" means with respect to a party any corporation, partnership or other entity, now or hereafter existing, (i) more than percent (50%) of whose outstanding shares or securities entitled to vote for the election of directors or similar managing authority is directly or indirectly owned or controlled by such party or (ii) that does not have</w:t>
      </w:r>
    </w:p>
    <w:p>
      <w:pPr>
        <w:spacing w:after="0" w:line="348" w:lineRule="exact"/>
        <w:rPr>
          <w:sz w:val="20"/>
          <w:szCs w:val="20"/>
          <w:color w:val="auto"/>
        </w:rPr>
      </w:pPr>
    </w:p>
    <w:p>
      <w:pPr>
        <w:ind w:left="8" w:right="3439" w:hanging="8"/>
        <w:spacing w:after="0"/>
        <w:tabs>
          <w:tab w:leader="none" w:pos="187"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2</w:t>
      </w:r>
    </w:p>
    <w:p>
      <w:pPr>
        <w:sectPr>
          <w:pgSz w:w="11900" w:h="16838" w:orient="portrait"/>
          <w:cols w:equalWidth="0" w:num="1">
            <w:col w:w="10227"/>
          </w:cols>
          <w:pgMar w:left="232" w:top="289" w:right="1440" w:bottom="850" w:gutter="0" w:footer="0" w:header="0"/>
        </w:sectPr>
      </w:pPr>
    </w:p>
    <w:bookmarkStart w:id="123" w:name="page124"/>
    <w:bookmarkEnd w:id="123"/>
    <w:p>
      <w:pPr>
        <w:ind w:left="268"/>
        <w:spacing w:after="0"/>
        <w:rPr>
          <w:sz w:val="20"/>
          <w:szCs w:val="20"/>
          <w:color w:val="auto"/>
        </w:rPr>
      </w:pPr>
      <w:r>
        <w:rPr>
          <w:rFonts w:ascii="Courier New" w:cs="Courier New" w:eastAsia="Courier New" w:hAnsi="Courier New"/>
          <w:sz w:val="15"/>
          <w:szCs w:val="15"/>
          <w:color w:val="auto"/>
        </w:rPr>
        <w:t>3</w:t>
      </w:r>
    </w:p>
    <w:p>
      <w:pPr>
        <w:spacing w:after="0" w:line="176" w:lineRule="exact"/>
        <w:rPr>
          <w:sz w:val="20"/>
          <w:szCs w:val="20"/>
          <w:color w:val="auto"/>
        </w:rPr>
      </w:pPr>
    </w:p>
    <w:p>
      <w:pPr>
        <w:ind w:left="1348" w:right="3159"/>
        <w:spacing w:after="0" w:line="242" w:lineRule="auto"/>
        <w:rPr>
          <w:sz w:val="20"/>
          <w:szCs w:val="20"/>
          <w:color w:val="auto"/>
        </w:rPr>
      </w:pPr>
      <w:r>
        <w:rPr>
          <w:rFonts w:ascii="Courier New" w:cs="Courier New" w:eastAsia="Courier New" w:hAnsi="Courier New"/>
          <w:sz w:val="15"/>
          <w:szCs w:val="15"/>
          <w:color w:val="auto"/>
        </w:rPr>
        <w:t>outstanding shares or securities but more than fifty percent (50%) of whose ownership interest representing the right to make the decisions for such entity is directly or indirectly owned or controlled by such party.</w:t>
      </w:r>
    </w:p>
    <w:p>
      <w:pPr>
        <w:spacing w:after="0" w:line="175" w:lineRule="exact"/>
        <w:rPr>
          <w:sz w:val="20"/>
          <w:szCs w:val="20"/>
          <w:color w:val="auto"/>
        </w:rPr>
      </w:pPr>
    </w:p>
    <w:p>
      <w:pPr>
        <w:ind w:left="1348" w:right="3079" w:hanging="625"/>
        <w:spacing w:after="0" w:line="267" w:lineRule="auto"/>
        <w:tabs>
          <w:tab w:leader="none" w:pos="1328" w:val="left"/>
        </w:tabs>
        <w:rPr>
          <w:sz w:val="20"/>
          <w:szCs w:val="20"/>
          <w:color w:val="auto"/>
        </w:rPr>
      </w:pPr>
      <w:r>
        <w:rPr>
          <w:rFonts w:ascii="Courier New" w:cs="Courier New" w:eastAsia="Courier New" w:hAnsi="Courier New"/>
          <w:sz w:val="15"/>
          <w:szCs w:val="15"/>
          <w:color w:val="auto"/>
        </w:rPr>
        <w:t>1.18</w:t>
      </w:r>
      <w:r>
        <w:rPr>
          <w:sz w:val="20"/>
          <w:szCs w:val="20"/>
          <w:color w:val="auto"/>
        </w:rPr>
        <w:tab/>
      </w:r>
      <w:r>
        <w:rPr>
          <w:rFonts w:ascii="Courier New" w:cs="Courier New" w:eastAsia="Courier New" w:hAnsi="Courier New"/>
          <w:sz w:val="14"/>
          <w:szCs w:val="14"/>
          <w:color w:val="auto"/>
        </w:rPr>
        <w:t>"Support" means telephone, e-mail and on-site consultation/support, plus notification of and access to Updates, all as more specifically set forth in attached Exhibit F.</w:t>
      </w:r>
    </w:p>
    <w:p>
      <w:pPr>
        <w:spacing w:after="0" w:line="159" w:lineRule="exact"/>
        <w:rPr>
          <w:sz w:val="20"/>
          <w:szCs w:val="20"/>
          <w:color w:val="auto"/>
        </w:rPr>
      </w:pPr>
    </w:p>
    <w:p>
      <w:pPr>
        <w:ind w:left="1348" w:right="3259" w:hanging="625"/>
        <w:spacing w:after="0"/>
        <w:tabs>
          <w:tab w:leader="none" w:pos="1328" w:val="left"/>
        </w:tabs>
        <w:rPr>
          <w:sz w:val="20"/>
          <w:szCs w:val="20"/>
          <w:color w:val="auto"/>
        </w:rPr>
      </w:pPr>
      <w:r>
        <w:rPr>
          <w:rFonts w:ascii="Courier New" w:cs="Courier New" w:eastAsia="Courier New" w:hAnsi="Courier New"/>
          <w:sz w:val="15"/>
          <w:szCs w:val="15"/>
          <w:color w:val="auto"/>
        </w:rPr>
        <w:t>1.19</w:t>
      </w:r>
      <w:r>
        <w:rPr>
          <w:sz w:val="20"/>
          <w:szCs w:val="20"/>
          <w:color w:val="auto"/>
        </w:rPr>
        <w:tab/>
      </w:r>
      <w:r>
        <w:rPr>
          <w:rFonts w:ascii="Courier New" w:cs="Courier New" w:eastAsia="Courier New" w:hAnsi="Courier New"/>
          <w:sz w:val="15"/>
          <w:szCs w:val="15"/>
          <w:color w:val="auto"/>
        </w:rPr>
        <w:t>"Updates" means bug fixes, additional performance improvements, cost and/or power reduction enhancements.</w:t>
      </w:r>
    </w:p>
    <w:p>
      <w:pPr>
        <w:spacing w:after="0" w:line="174" w:lineRule="exact"/>
        <w:rPr>
          <w:sz w:val="20"/>
          <w:szCs w:val="20"/>
          <w:color w:val="auto"/>
        </w:rPr>
      </w:pPr>
    </w:p>
    <w:p>
      <w:pPr>
        <w:ind w:left="708" w:hanging="708"/>
        <w:spacing w:after="0"/>
        <w:tabs>
          <w:tab w:leader="none" w:pos="708"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PURCHASE RIGHTS; SUPPORT; PRODUCT MARKINGS</w:t>
      </w:r>
    </w:p>
    <w:p>
      <w:pPr>
        <w:spacing w:after="0" w:line="176" w:lineRule="exact"/>
        <w:rPr>
          <w:sz w:val="20"/>
          <w:szCs w:val="20"/>
          <w:color w:val="auto"/>
        </w:rPr>
      </w:pPr>
    </w:p>
    <w:p>
      <w:pPr>
        <w:jc w:val="both"/>
        <w:ind w:left="708" w:right="3159" w:hanging="715"/>
        <w:spacing w:after="0" w:line="241" w:lineRule="auto"/>
        <w:tabs>
          <w:tab w:leader="none" w:pos="688" w:val="left"/>
        </w:tabs>
        <w:rPr>
          <w:sz w:val="20"/>
          <w:szCs w:val="20"/>
          <w:color w:val="auto"/>
        </w:rPr>
      </w:pPr>
      <w:r>
        <w:rPr>
          <w:rFonts w:ascii="Courier New" w:cs="Courier New" w:eastAsia="Courier New" w:hAnsi="Courier New"/>
          <w:sz w:val="15"/>
          <w:szCs w:val="15"/>
          <w:color w:val="auto"/>
        </w:rPr>
        <w:t>2.1</w:t>
      </w:r>
      <w:r>
        <w:rPr>
          <w:sz w:val="20"/>
          <w:szCs w:val="20"/>
          <w:color w:val="auto"/>
        </w:rPr>
        <w:tab/>
      </w:r>
      <w:r>
        <w:rPr>
          <w:rFonts w:ascii="Courier New" w:cs="Courier New" w:eastAsia="Courier New" w:hAnsi="Courier New"/>
          <w:sz w:val="15"/>
          <w:szCs w:val="15"/>
          <w:color w:val="auto"/>
        </w:rPr>
        <w:t>Purchase Rights. During the term of this Agreement, Intel will have the right to purchase from Marvell * * * * *and * * * * * on the terms and conditions set forth in Exhibit A and Exhibit B.</w:t>
      </w:r>
    </w:p>
    <w:p>
      <w:pPr>
        <w:spacing w:after="0" w:line="176" w:lineRule="exact"/>
        <w:rPr>
          <w:sz w:val="20"/>
          <w:szCs w:val="20"/>
          <w:color w:val="auto"/>
        </w:rPr>
      </w:pPr>
    </w:p>
    <w:p>
      <w:pPr>
        <w:ind w:left="708" w:right="3779" w:hanging="715"/>
        <w:spacing w:after="0"/>
        <w:tabs>
          <w:tab w:leader="none" w:pos="688" w:val="left"/>
        </w:tabs>
        <w:rPr>
          <w:sz w:val="20"/>
          <w:szCs w:val="20"/>
          <w:color w:val="auto"/>
        </w:rPr>
      </w:pPr>
      <w:r>
        <w:rPr>
          <w:rFonts w:ascii="Courier New" w:cs="Courier New" w:eastAsia="Courier New" w:hAnsi="Courier New"/>
          <w:sz w:val="15"/>
          <w:szCs w:val="15"/>
          <w:color w:val="auto"/>
        </w:rPr>
        <w:t>2.2</w:t>
      </w:r>
      <w:r>
        <w:rPr>
          <w:sz w:val="20"/>
          <w:szCs w:val="20"/>
          <w:color w:val="auto"/>
        </w:rPr>
        <w:tab/>
      </w:r>
      <w:r>
        <w:rPr>
          <w:rFonts w:ascii="Courier New" w:cs="Courier New" w:eastAsia="Courier New" w:hAnsi="Courier New"/>
          <w:sz w:val="15"/>
          <w:szCs w:val="15"/>
          <w:color w:val="auto"/>
        </w:rPr>
        <w:t>Support. Marvell shall provide Support to Intel on the terms and conditions as set forth in Exhibit F.</w:t>
      </w:r>
    </w:p>
    <w:p>
      <w:pPr>
        <w:spacing w:after="0" w:line="176" w:lineRule="exact"/>
        <w:rPr>
          <w:sz w:val="20"/>
          <w:szCs w:val="20"/>
          <w:color w:val="auto"/>
        </w:rPr>
      </w:pPr>
    </w:p>
    <w:p>
      <w:pPr>
        <w:ind w:left="708" w:right="3159" w:hanging="715"/>
        <w:spacing w:after="0"/>
        <w:tabs>
          <w:tab w:leader="none" w:pos="688" w:val="left"/>
        </w:tabs>
        <w:rPr>
          <w:sz w:val="20"/>
          <w:szCs w:val="20"/>
          <w:color w:val="auto"/>
        </w:rPr>
      </w:pPr>
      <w:r>
        <w:rPr>
          <w:rFonts w:ascii="Courier New" w:cs="Courier New" w:eastAsia="Courier New" w:hAnsi="Courier New"/>
          <w:sz w:val="15"/>
          <w:szCs w:val="15"/>
          <w:color w:val="auto"/>
        </w:rPr>
        <w:t>2.3</w:t>
      </w:r>
      <w:r>
        <w:rPr>
          <w:sz w:val="20"/>
          <w:szCs w:val="20"/>
          <w:color w:val="auto"/>
        </w:rPr>
        <w:tab/>
      </w:r>
      <w:r>
        <w:rPr>
          <w:rFonts w:ascii="Courier New" w:cs="Courier New" w:eastAsia="Courier New" w:hAnsi="Courier New"/>
          <w:sz w:val="15"/>
          <w:szCs w:val="15"/>
          <w:color w:val="auto"/>
        </w:rPr>
        <w:t>Product Marking. The * * * * * will be marked and branded as * * * * *, as set forth in Exhibit E.</w:t>
      </w:r>
    </w:p>
    <w:p>
      <w:pPr>
        <w:spacing w:after="0" w:line="174" w:lineRule="exact"/>
        <w:rPr>
          <w:sz w:val="20"/>
          <w:szCs w:val="20"/>
          <w:color w:val="auto"/>
        </w:rPr>
      </w:pPr>
    </w:p>
    <w:p>
      <w:pPr>
        <w:ind w:left="708" w:hanging="708"/>
        <w:spacing w:after="0"/>
        <w:tabs>
          <w:tab w:leader="none" w:pos="708"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DEVELOPMENT OF * * * * *</w:t>
      </w:r>
    </w:p>
    <w:p>
      <w:pPr>
        <w:spacing w:after="0" w:line="174"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3.1</w:t>
      </w:r>
      <w:r>
        <w:rPr>
          <w:sz w:val="20"/>
          <w:szCs w:val="20"/>
          <w:color w:val="auto"/>
        </w:rPr>
        <w:tab/>
      </w:r>
      <w:r>
        <w:rPr>
          <w:rFonts w:ascii="Courier New" w:cs="Courier New" w:eastAsia="Courier New" w:hAnsi="Courier New"/>
          <w:sz w:val="14"/>
          <w:szCs w:val="14"/>
          <w:color w:val="auto"/>
        </w:rPr>
        <w:t>Marvell agrees to use commercially reasonable efforts to develop the * *</w:t>
      </w:r>
    </w:p>
    <w:p>
      <w:pPr>
        <w:spacing w:after="0" w:line="4" w:lineRule="exact"/>
        <w:rPr>
          <w:sz w:val="20"/>
          <w:szCs w:val="20"/>
          <w:color w:val="auto"/>
        </w:rPr>
      </w:pPr>
    </w:p>
    <w:p>
      <w:pPr>
        <w:ind w:left="708" w:right="3079" w:firstLine="7"/>
        <w:spacing w:after="0" w:line="260" w:lineRule="auto"/>
        <w:tabs>
          <w:tab w:leader="none" w:pos="887"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on the timetable and otherwise in accordance with the SOW attached as Exhibit D. Intel agrees to provide to Marvell the Intel * * * * *</w:t>
      </w:r>
    </w:p>
    <w:p>
      <w:pPr>
        <w:ind w:left="708" w:right="3079"/>
        <w:spacing w:after="0" w:line="242"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Technology as set forth in the SOW for the purposes of completing such development. In addition, upon Intel's written request, Marvell agrees to use commercially reasonable efforts to develop an enhanced version of the * * * * * based on next generation Intel * * * * * Technology based on a new SOW, which will be developed and agreed upon by both parties for * * * * *, assuming the * * * * * and the * * * * * NRE and QA conformance expenses.</w:t>
      </w:r>
    </w:p>
    <w:p>
      <w:pPr>
        <w:spacing w:after="0" w:line="177" w:lineRule="exact"/>
        <w:rPr>
          <w:sz w:val="20"/>
          <w:szCs w:val="20"/>
          <w:color w:val="auto"/>
        </w:rPr>
      </w:pPr>
    </w:p>
    <w:p>
      <w:pPr>
        <w:jc w:val="both"/>
        <w:ind w:left="708" w:right="3599" w:hanging="715"/>
        <w:spacing w:after="0" w:line="241" w:lineRule="auto"/>
        <w:tabs>
          <w:tab w:leader="none" w:pos="688" w:val="left"/>
        </w:tabs>
        <w:rPr>
          <w:sz w:val="20"/>
          <w:szCs w:val="20"/>
          <w:color w:val="auto"/>
        </w:rPr>
      </w:pPr>
      <w:r>
        <w:rPr>
          <w:rFonts w:ascii="Courier New" w:cs="Courier New" w:eastAsia="Courier New" w:hAnsi="Courier New"/>
          <w:sz w:val="15"/>
          <w:szCs w:val="15"/>
          <w:color w:val="auto"/>
        </w:rPr>
        <w:t>3.2</w:t>
      </w:r>
      <w:r>
        <w:rPr>
          <w:sz w:val="20"/>
          <w:szCs w:val="20"/>
          <w:color w:val="auto"/>
        </w:rPr>
        <w:tab/>
      </w:r>
      <w:r>
        <w:rPr>
          <w:rFonts w:ascii="Courier New" w:cs="Courier New" w:eastAsia="Courier New" w:hAnsi="Courier New"/>
          <w:sz w:val="15"/>
          <w:szCs w:val="15"/>
          <w:color w:val="auto"/>
        </w:rPr>
        <w:t>Subject to the rights to terminate for convenience provided for in Section 11 hereof, Intel agrees to use its commercially reasonable efforts to achieve volume sales of the * * * * *.</w:t>
      </w:r>
    </w:p>
    <w:p>
      <w:pPr>
        <w:spacing w:after="0" w:line="346" w:lineRule="exact"/>
        <w:rPr>
          <w:sz w:val="20"/>
          <w:szCs w:val="20"/>
          <w:color w:val="auto"/>
        </w:rPr>
      </w:pPr>
    </w:p>
    <w:p>
      <w:pPr>
        <w:ind w:left="708" w:hanging="708"/>
        <w:spacing w:after="0"/>
        <w:tabs>
          <w:tab w:leader="none" w:pos="708"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LICENSES; RESTRICTIONS</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4.1Ownership.</w:t>
      </w:r>
    </w:p>
    <w:p>
      <w:pPr>
        <w:spacing w:after="0" w:line="176" w:lineRule="exact"/>
        <w:rPr>
          <w:sz w:val="20"/>
          <w:szCs w:val="20"/>
          <w:color w:val="auto"/>
        </w:rPr>
      </w:pPr>
    </w:p>
    <w:p>
      <w:pPr>
        <w:ind w:left="708" w:right="3259"/>
        <w:spacing w:after="0" w:line="242" w:lineRule="auto"/>
        <w:rPr>
          <w:sz w:val="20"/>
          <w:szCs w:val="20"/>
          <w:color w:val="auto"/>
        </w:rPr>
      </w:pPr>
      <w:r>
        <w:rPr>
          <w:rFonts w:ascii="Courier New" w:cs="Courier New" w:eastAsia="Courier New" w:hAnsi="Courier New"/>
          <w:sz w:val="15"/>
          <w:szCs w:val="15"/>
          <w:color w:val="auto"/>
        </w:rPr>
        <w:t>(a)Separate Ownership. Marvell retains ownership of the Marvell Integration Technology (and all Intellectual Property Rights therein) and all portions of the * * * * * separately developed by Marvell (and all Intellectual Property Rights therein) and Intel will retain ownership of the Intel * * * * * Technology (and all Intellectual Property Rights therein) and all portions of the * * * * * separately developed by Intel (and all Intellectual Property Rights therein).</w:t>
      </w:r>
    </w:p>
    <w:p>
      <w:pPr>
        <w:spacing w:after="0" w:line="177" w:lineRule="exact"/>
        <w:rPr>
          <w:sz w:val="20"/>
          <w:szCs w:val="20"/>
          <w:color w:val="auto"/>
        </w:rPr>
      </w:pPr>
    </w:p>
    <w:p>
      <w:pPr>
        <w:ind w:left="708" w:right="3159"/>
        <w:spacing w:after="0" w:line="260" w:lineRule="auto"/>
        <w:rPr>
          <w:sz w:val="20"/>
          <w:szCs w:val="20"/>
          <w:color w:val="auto"/>
        </w:rPr>
      </w:pPr>
      <w:r>
        <w:rPr>
          <w:rFonts w:ascii="Courier New" w:cs="Courier New" w:eastAsia="Courier New" w:hAnsi="Courier New"/>
          <w:sz w:val="14"/>
          <w:szCs w:val="14"/>
          <w:color w:val="auto"/>
        </w:rPr>
        <w:t>(b)Joint Ownership (Other than of Patentable Inventions). Other than with respect to jointly developed patentable inventions (which are addressed below), Intel and Marvell will jointly own any portion of the</w:t>
      </w:r>
    </w:p>
    <w:p>
      <w:pPr>
        <w:spacing w:after="0" w:line="1" w:lineRule="exact"/>
        <w:rPr>
          <w:sz w:val="20"/>
          <w:szCs w:val="20"/>
          <w:color w:val="auto"/>
        </w:rPr>
      </w:pPr>
    </w:p>
    <w:p>
      <w:pPr>
        <w:ind w:left="708" w:right="3079" w:firstLine="7"/>
        <w:spacing w:after="0" w:line="242" w:lineRule="auto"/>
        <w:tabs>
          <w:tab w:leader="none" w:pos="887"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(and all Intellectual Property Rights therein) that is jointly developed in such a manner that, under applicable law, the rights therein (including Intellectual Property Rights therein) are jointly owned, but with no rights of accounting therefor. With respect to copyrightable works, the parties do not intend that their contributions be merged into inseparable or interdependent parts of a unitary whole so that joint copyright ownership results. To the extent necessary to effect such joint ownership, each party hereby assigns to the other party an equal and undivided one-half interest in any such jointly developed technology (and all Intellectual Property Rights, excluding Patent rights, therein.) Each party agrees to cooperate with the other and to execute any document reasonably necessary to carry out the intent of this Section, including developing a list of any jointly developed Patentable Inventions, which the</w:t>
      </w:r>
    </w:p>
    <w:p>
      <w:pPr>
        <w:spacing w:after="0" w:line="353" w:lineRule="exact"/>
        <w:rPr>
          <w:rFonts w:ascii="Courier New" w:cs="Courier New" w:eastAsia="Courier New" w:hAnsi="Courier New"/>
          <w:sz w:val="15"/>
          <w:szCs w:val="15"/>
          <w:color w:val="auto"/>
        </w:rPr>
      </w:pPr>
    </w:p>
    <w:p>
      <w:pPr>
        <w:ind w:left="8" w:right="343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3</w:t>
      </w:r>
    </w:p>
    <w:p>
      <w:pPr>
        <w:sectPr>
          <w:pgSz w:w="11900" w:h="16838" w:orient="portrait"/>
          <w:cols w:equalWidth="0" w:num="1">
            <w:col w:w="10227"/>
          </w:cols>
          <w:pgMar w:left="232" w:top="289" w:right="1440" w:bottom="1440" w:gutter="0" w:footer="0" w:header="0"/>
        </w:sectPr>
      </w:pPr>
    </w:p>
    <w:bookmarkStart w:id="124" w:name="page125"/>
    <w:bookmarkEnd w:id="124"/>
    <w:p>
      <w:pPr>
        <w:ind w:left="260"/>
        <w:spacing w:after="0"/>
        <w:rPr>
          <w:sz w:val="20"/>
          <w:szCs w:val="20"/>
          <w:color w:val="auto"/>
        </w:rPr>
      </w:pPr>
      <w:r>
        <w:rPr>
          <w:rFonts w:ascii="Courier New" w:cs="Courier New" w:eastAsia="Courier New" w:hAnsi="Courier New"/>
          <w:sz w:val="15"/>
          <w:szCs w:val="15"/>
          <w:color w:val="auto"/>
        </w:rPr>
        <w:t>4</w:t>
      </w:r>
    </w:p>
    <w:p>
      <w:pPr>
        <w:spacing w:after="0" w:line="348" w:lineRule="exact"/>
        <w:rPr>
          <w:sz w:val="20"/>
          <w:szCs w:val="20"/>
          <w:color w:val="auto"/>
        </w:rPr>
      </w:pPr>
    </w:p>
    <w:p>
      <w:pPr>
        <w:ind w:left="700" w:right="3339"/>
        <w:spacing w:after="0"/>
        <w:rPr>
          <w:sz w:val="20"/>
          <w:szCs w:val="20"/>
          <w:color w:val="auto"/>
        </w:rPr>
      </w:pPr>
      <w:r>
        <w:rPr>
          <w:rFonts w:ascii="Courier New" w:cs="Courier New" w:eastAsia="Courier New" w:hAnsi="Courier New"/>
          <w:sz w:val="15"/>
          <w:szCs w:val="15"/>
          <w:color w:val="auto"/>
        </w:rPr>
        <w:t>parties agree shall be the sole and definitive source to document the existence of any such jointly owned Patentable Inventions.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(c)Patentable Inventions.</w:t>
      </w:r>
    </w:p>
    <w:p>
      <w:pPr>
        <w:spacing w:after="0" w:line="176" w:lineRule="exact"/>
        <w:rPr>
          <w:sz w:val="20"/>
          <w:szCs w:val="20"/>
          <w:color w:val="auto"/>
        </w:rPr>
      </w:pPr>
    </w:p>
    <w:p>
      <w:pPr>
        <w:ind w:left="700" w:right="3079" w:firstLine="633"/>
        <w:spacing w:after="0" w:line="242" w:lineRule="auto"/>
        <w:tabs>
          <w:tab w:leader="none" w:pos="1684"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Filing. To the extent there are any patentable inventions jointly developed hereunder, if the invention relates primarily to a Gigabit Phy chip, Marvell will have the first option to file the patent application thereon under its own name. If the invention relates primarily to a * * * * *, Intel will have the first option to file the patent application thereon under its own name. If the relevant party does not exercise its rights thereunder within the earlier of six months or 30 days before any applicable statutory bar date, the other party shall have the right to file such applications at its own expense. The filing party shall, at its own cost and subject to commercially reasonable efforts, use outside counsel to prosecute such applications to obtain the broadest possible coverage permitted by law, and shall permit the other party an opportunity to review and comment on any such application prior to filing. No application shall be permitted to issue or go abandoned without providing the other party an opportunity to review the application and its prosecution history. In the event the filing party elects an application to finally go abandoned, the other party shall be given notice of such decision and shall thereafter have the opportunity to take over prosecution of such application at its own expense.</w:t>
      </w:r>
    </w:p>
    <w:p>
      <w:pPr>
        <w:spacing w:after="0" w:line="185" w:lineRule="exact"/>
        <w:rPr>
          <w:rFonts w:ascii="Courier New" w:cs="Courier New" w:eastAsia="Courier New" w:hAnsi="Courier New"/>
          <w:sz w:val="15"/>
          <w:szCs w:val="15"/>
          <w:color w:val="auto"/>
        </w:rPr>
      </w:pPr>
    </w:p>
    <w:p>
      <w:pPr>
        <w:ind w:left="700" w:right="3159" w:firstLine="633"/>
        <w:spacing w:after="0" w:line="242" w:lineRule="auto"/>
        <w:tabs>
          <w:tab w:leader="none" w:pos="1773"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Licenses under such Patents. The filing party shall be the owner of record for any such application and the other party shall have a fully paid-up, world-wide, nonexclusive irrevocable license under any Patents which may issue thereunder to make, use, have made, sell and offer for sale, and import any product or service anywhere in the world.</w:t>
      </w:r>
    </w:p>
    <w:p>
      <w:pPr>
        <w:spacing w:after="0" w:line="174"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4.2</w:t>
      </w:r>
      <w:r>
        <w:rPr>
          <w:sz w:val="20"/>
          <w:szCs w:val="20"/>
          <w:color w:val="auto"/>
        </w:rPr>
        <w:tab/>
      </w:r>
      <w:r>
        <w:rPr>
          <w:rFonts w:ascii="Courier New" w:cs="Courier New" w:eastAsia="Courier New" w:hAnsi="Courier New"/>
          <w:sz w:val="15"/>
          <w:szCs w:val="15"/>
          <w:color w:val="auto"/>
        </w:rPr>
        <w:t>Licenses.</w:t>
      </w:r>
    </w:p>
    <w:p>
      <w:pPr>
        <w:spacing w:after="0" w:line="176" w:lineRule="exact"/>
        <w:rPr>
          <w:sz w:val="20"/>
          <w:szCs w:val="20"/>
          <w:color w:val="auto"/>
        </w:rPr>
      </w:pPr>
    </w:p>
    <w:p>
      <w:pPr>
        <w:ind w:left="700" w:right="3439"/>
        <w:spacing w:after="0" w:line="260" w:lineRule="auto"/>
        <w:rPr>
          <w:sz w:val="20"/>
          <w:szCs w:val="20"/>
          <w:color w:val="auto"/>
        </w:rPr>
      </w:pPr>
      <w:r>
        <w:rPr>
          <w:rFonts w:ascii="Courier New" w:cs="Courier New" w:eastAsia="Courier New" w:hAnsi="Courier New"/>
          <w:sz w:val="14"/>
          <w:szCs w:val="14"/>
          <w:color w:val="auto"/>
        </w:rPr>
        <w:t>(a)License to Marvell. Intel hereby grants to Marvell, under all of Intel's Intellectual Property Rights embodied in the Intel * * * * *</w:t>
      </w:r>
    </w:p>
    <w:p>
      <w:pPr>
        <w:ind w:left="700" w:right="3159"/>
        <w:spacing w:after="0" w:line="260" w:lineRule="auto"/>
        <w:rPr>
          <w:sz w:val="20"/>
          <w:szCs w:val="20"/>
          <w:color w:val="auto"/>
        </w:rPr>
      </w:pPr>
      <w:r>
        <w:rPr>
          <w:rFonts w:ascii="Courier New" w:cs="Courier New" w:eastAsia="Courier New" w:hAnsi="Courier New"/>
          <w:sz w:val="14"/>
          <w:szCs w:val="14"/>
          <w:color w:val="auto"/>
        </w:rPr>
        <w:t>Technology, a non-exclusive, nontransferable, nonsublicensable, royalty-free, revocable (for material breach under Section 11.4 hereof) worldwide license (i) to internally use, copy, have copied, modify and have modified the Intel * * * * * Technology solely for the purposes of developing and supporting the * * * * * solely for the benefit of Intel</w:t>
      </w:r>
    </w:p>
    <w:p>
      <w:pPr>
        <w:ind w:left="1160" w:hanging="453"/>
        <w:spacing w:after="0"/>
        <w:tabs>
          <w:tab w:leader="none" w:pos="116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and to * * * * * only to Intel the * * * * *. In no event may</w:t>
      </w:r>
    </w:p>
    <w:p>
      <w:pPr>
        <w:spacing w:after="0" w:line="1" w:lineRule="exact"/>
        <w:rPr>
          <w:rFonts w:ascii="Courier New" w:cs="Courier New" w:eastAsia="Courier New" w:hAnsi="Courier New"/>
          <w:sz w:val="15"/>
          <w:szCs w:val="15"/>
          <w:color w:val="auto"/>
        </w:rPr>
      </w:pPr>
    </w:p>
    <w:p>
      <w:pPr>
        <w:ind w:left="70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Marvell exercise the foregoing license to * * * * * any Intel * * * * *</w:t>
      </w:r>
    </w:p>
    <w:p>
      <w:pPr>
        <w:spacing w:after="0" w:line="3" w:lineRule="exact"/>
        <w:rPr>
          <w:rFonts w:ascii="Courier New" w:cs="Courier New" w:eastAsia="Courier New" w:hAnsi="Courier New"/>
          <w:sz w:val="15"/>
          <w:szCs w:val="15"/>
          <w:color w:val="auto"/>
        </w:rPr>
      </w:pPr>
    </w:p>
    <w:p>
      <w:pPr>
        <w:ind w:left="700"/>
        <w:spacing w:after="0"/>
        <w:rPr>
          <w:rFonts w:ascii="Courier New" w:cs="Courier New" w:eastAsia="Courier New" w:hAnsi="Courier New"/>
          <w:sz w:val="15"/>
          <w:szCs w:val="15"/>
          <w:color w:val="auto"/>
        </w:rPr>
      </w:pPr>
      <w:r>
        <w:rPr>
          <w:rFonts w:ascii="Courier New" w:cs="Courier New" w:eastAsia="Courier New" w:hAnsi="Courier New"/>
          <w:sz w:val="14"/>
          <w:szCs w:val="14"/>
          <w:color w:val="auto"/>
        </w:rPr>
        <w:t>Technology other than for Intel's benefit. Marvell will have no right to</w:t>
      </w:r>
    </w:p>
    <w:p>
      <w:pPr>
        <w:spacing w:after="0" w:line="13" w:lineRule="exact"/>
        <w:rPr>
          <w:rFonts w:ascii="Courier New" w:cs="Courier New" w:eastAsia="Courier New" w:hAnsi="Courier New"/>
          <w:sz w:val="15"/>
          <w:szCs w:val="15"/>
          <w:color w:val="auto"/>
        </w:rPr>
      </w:pPr>
    </w:p>
    <w:p>
      <w:pPr>
        <w:jc w:val="both"/>
        <w:ind w:left="700" w:right="3159"/>
        <w:spacing w:after="0" w:line="260"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 * * * * or * * * * * chips for its own use, or to sell them to anyone other than Intel. The parties acknowledge that nothing in the foregoing is intended to restrict Marvell from testing and validating * * * * *</w:t>
      </w:r>
    </w:p>
    <w:p>
      <w:pPr>
        <w:ind w:left="700" w:right="387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chips to the extent necessary for the purpose of fulfilling its obligations hereunder.</w:t>
      </w:r>
    </w:p>
    <w:p>
      <w:pPr>
        <w:spacing w:after="0" w:line="176" w:lineRule="exact"/>
        <w:rPr>
          <w:sz w:val="20"/>
          <w:szCs w:val="20"/>
          <w:color w:val="auto"/>
        </w:rPr>
      </w:pPr>
    </w:p>
    <w:p>
      <w:pPr>
        <w:ind w:left="700" w:right="3159"/>
        <w:spacing w:after="0" w:line="261" w:lineRule="auto"/>
        <w:rPr>
          <w:sz w:val="20"/>
          <w:szCs w:val="20"/>
          <w:color w:val="auto"/>
        </w:rPr>
      </w:pPr>
      <w:r>
        <w:rPr>
          <w:rFonts w:ascii="Courier New" w:cs="Courier New" w:eastAsia="Courier New" w:hAnsi="Courier New"/>
          <w:sz w:val="14"/>
          <w:szCs w:val="14"/>
          <w:color w:val="auto"/>
        </w:rPr>
        <w:t>(b)License to Intel. Marvell hereby grants to Intel under all of Marvell's Intellectual Property Rights embodied in the Marvell Integration Technology, a non-exclusive, nontransferable, nonsublicensable, royalty-free, revocable (for material breach under Section 11.4 hereof) worldwide license to internally use, copy, have copied, modify and have modified the Marvell Integration Technology solely for the purposes of * * * * * Intel * * * * * elements to such form as may be required for Marvell to develop * * * * * the * * * * *. In no event may Intel exercise the foregoing license to * * * * * any Marvell Integration Technology other than for the foregoing purpose.</w:t>
      </w:r>
    </w:p>
    <w:p>
      <w:pPr>
        <w:spacing w:after="0" w:line="167" w:lineRule="exact"/>
        <w:rPr>
          <w:sz w:val="20"/>
          <w:szCs w:val="20"/>
          <w:color w:val="auto"/>
        </w:rPr>
      </w:pPr>
    </w:p>
    <w:p>
      <w:pPr>
        <w:ind w:left="700" w:right="3079"/>
        <w:spacing w:after="0" w:line="260" w:lineRule="auto"/>
        <w:rPr>
          <w:sz w:val="20"/>
          <w:szCs w:val="20"/>
          <w:color w:val="auto"/>
        </w:rPr>
      </w:pPr>
      <w:r>
        <w:rPr>
          <w:rFonts w:ascii="Courier New" w:cs="Courier New" w:eastAsia="Courier New" w:hAnsi="Courier New"/>
          <w:sz w:val="14"/>
          <w:szCs w:val="14"/>
          <w:color w:val="auto"/>
        </w:rPr>
        <w:t>(c)Restriction. From the Effective Date through the end of the second calendar quarter after FCS (the "Restriction Period"), Marvell agrees not to deliver or license any of the Marvell Integration Technology to *</w:t>
      </w:r>
    </w:p>
    <w:p>
      <w:pPr>
        <w:spacing w:after="0" w:line="1" w:lineRule="exact"/>
        <w:rPr>
          <w:sz w:val="20"/>
          <w:szCs w:val="20"/>
          <w:color w:val="auto"/>
        </w:rPr>
      </w:pPr>
    </w:p>
    <w:p>
      <w:pPr>
        <w:ind w:left="700" w:right="3079" w:firstLine="7"/>
        <w:spacing w:after="0" w:line="242" w:lineRule="auto"/>
        <w:tabs>
          <w:tab w:leader="none" w:pos="879" w:val="left"/>
        </w:tabs>
        <w:numPr>
          <w:ilvl w:val="1"/>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under an agreement that would permit the * * * * * to integrate the Marvell Integration Technology with a * * * * * for the purposes of developing a * * * * *, and further agrees during the Restriction Period not to design or otherwise enter into any work on any chip that integrates a Marvell Gigabit Phy with a * * * * * for the purpose of developing a * * * * * other than with Intel. Intel shall provide Marvell with * * * * * device. Upon the receipt by Marvell of * * * * *</w:t>
      </w:r>
    </w:p>
    <w:p>
      <w:pPr>
        <w:spacing w:after="0" w:line="3" w:lineRule="exact"/>
        <w:rPr>
          <w:rFonts w:ascii="Courier New" w:cs="Courier New" w:eastAsia="Courier New" w:hAnsi="Courier New"/>
          <w:sz w:val="15"/>
          <w:szCs w:val="15"/>
          <w:color w:val="auto"/>
        </w:rPr>
      </w:pPr>
    </w:p>
    <w:p>
      <w:pPr>
        <w:ind w:left="70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the terms of</w:t>
      </w:r>
    </w:p>
    <w:p>
      <w:pPr>
        <w:spacing w:after="0" w:line="347" w:lineRule="exact"/>
        <w:rPr>
          <w:rFonts w:ascii="Courier New" w:cs="Courier New" w:eastAsia="Courier New" w:hAnsi="Courier New"/>
          <w:sz w:val="15"/>
          <w:szCs w:val="15"/>
          <w:color w:val="auto"/>
        </w:rPr>
      </w:pPr>
    </w:p>
    <w:p>
      <w:pPr>
        <w:ind w:right="343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pacing w:after="0" w:line="17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4</w:t>
      </w:r>
    </w:p>
    <w:p>
      <w:pPr>
        <w:sectPr>
          <w:pgSz w:w="11900" w:h="16838" w:orient="portrait"/>
          <w:cols w:equalWidth="0" w:num="1">
            <w:col w:w="10219"/>
          </w:cols>
          <w:pgMar w:left="240" w:top="289" w:right="1440" w:bottom="1440" w:gutter="0" w:footer="0" w:header="0"/>
        </w:sectPr>
      </w:pPr>
    </w:p>
    <w:bookmarkStart w:id="125" w:name="page126"/>
    <w:bookmarkEnd w:id="125"/>
    <w:p>
      <w:pPr>
        <w:ind w:left="268"/>
        <w:spacing w:after="0"/>
        <w:rPr>
          <w:sz w:val="20"/>
          <w:szCs w:val="20"/>
          <w:color w:val="auto"/>
        </w:rPr>
      </w:pPr>
      <w:r>
        <w:rPr>
          <w:rFonts w:ascii="Courier New" w:cs="Courier New" w:eastAsia="Courier New" w:hAnsi="Courier New"/>
          <w:sz w:val="15"/>
          <w:szCs w:val="15"/>
          <w:color w:val="auto"/>
        </w:rPr>
        <w:t>5</w:t>
      </w:r>
    </w:p>
    <w:p>
      <w:pPr>
        <w:spacing w:after="0" w:line="176" w:lineRule="exact"/>
        <w:rPr>
          <w:sz w:val="20"/>
          <w:szCs w:val="20"/>
          <w:color w:val="auto"/>
        </w:rPr>
      </w:pPr>
    </w:p>
    <w:p>
      <w:pPr>
        <w:ind w:left="708" w:right="3079"/>
        <w:spacing w:after="0"/>
        <w:rPr>
          <w:sz w:val="20"/>
          <w:szCs w:val="20"/>
          <w:color w:val="auto"/>
        </w:rPr>
      </w:pPr>
      <w:r>
        <w:rPr>
          <w:rFonts w:ascii="Courier New" w:cs="Courier New" w:eastAsia="Courier New" w:hAnsi="Courier New"/>
          <w:sz w:val="15"/>
          <w:szCs w:val="15"/>
          <w:color w:val="auto"/>
        </w:rPr>
        <w:t>restriction against Marvell set forth in this Section 4.2(c) shall be of no further force or effect.</w:t>
      </w:r>
    </w:p>
    <w:p>
      <w:pPr>
        <w:spacing w:after="0" w:line="176" w:lineRule="exact"/>
        <w:rPr>
          <w:sz w:val="20"/>
          <w:szCs w:val="20"/>
          <w:color w:val="auto"/>
        </w:rPr>
      </w:pPr>
    </w:p>
    <w:p>
      <w:pPr>
        <w:ind w:left="708" w:right="3439"/>
        <w:spacing w:after="0" w:line="260" w:lineRule="auto"/>
        <w:rPr>
          <w:sz w:val="20"/>
          <w:szCs w:val="20"/>
          <w:color w:val="auto"/>
        </w:rPr>
      </w:pPr>
      <w:r>
        <w:rPr>
          <w:rFonts w:ascii="Courier New" w:cs="Courier New" w:eastAsia="Courier New" w:hAnsi="Courier New"/>
          <w:sz w:val="14"/>
          <w:szCs w:val="14"/>
          <w:color w:val="auto"/>
        </w:rPr>
        <w:t>(d)Have Made Rights. For purposes of exercising its * * * * * rights granted under Section 4.2(a), Marvell may deliver Intel * * * * *</w:t>
      </w:r>
    </w:p>
    <w:p>
      <w:pPr>
        <w:ind w:left="708" w:right="3259"/>
        <w:spacing w:after="0" w:line="260" w:lineRule="auto"/>
        <w:rPr>
          <w:sz w:val="20"/>
          <w:szCs w:val="20"/>
          <w:color w:val="auto"/>
        </w:rPr>
      </w:pPr>
      <w:r>
        <w:rPr>
          <w:rFonts w:ascii="Courier New" w:cs="Courier New" w:eastAsia="Courier New" w:hAnsi="Courier New"/>
          <w:sz w:val="14"/>
          <w:szCs w:val="14"/>
          <w:color w:val="auto"/>
        </w:rPr>
        <w:t>Technology only to those subcontractors approved in advance in writing by Intel, which approval shall not be unreasonably withheld. For the purposes of exercising its * * * * * rights granted under Section</w:t>
      </w:r>
    </w:p>
    <w:p>
      <w:pPr>
        <w:spacing w:after="0" w:line="1" w:lineRule="exact"/>
        <w:rPr>
          <w:sz w:val="20"/>
          <w:szCs w:val="20"/>
          <w:color w:val="auto"/>
        </w:rPr>
      </w:pPr>
    </w:p>
    <w:p>
      <w:pPr>
        <w:ind w:left="708" w:right="3079"/>
        <w:spacing w:after="0" w:line="242" w:lineRule="auto"/>
        <w:rPr>
          <w:sz w:val="20"/>
          <w:szCs w:val="20"/>
          <w:color w:val="auto"/>
        </w:rPr>
      </w:pPr>
      <w:r>
        <w:rPr>
          <w:rFonts w:ascii="Courier New" w:cs="Courier New" w:eastAsia="Courier New" w:hAnsi="Courier New"/>
          <w:sz w:val="15"/>
          <w:szCs w:val="15"/>
          <w:color w:val="auto"/>
        </w:rPr>
        <w:t>4.2(b), Intel may deliver Marvell Integration Technology only to those subcontractors approved in advance in writing by Marvell, which approval shall not be unreasonably withheld, and then only for the purpose of completing Intel's obligations hereunder, subject to the further following provisions:</w:t>
      </w:r>
    </w:p>
    <w:p>
      <w:pPr>
        <w:spacing w:after="0" w:line="175" w:lineRule="exact"/>
        <w:rPr>
          <w:sz w:val="20"/>
          <w:szCs w:val="20"/>
          <w:color w:val="auto"/>
        </w:rPr>
      </w:pPr>
    </w:p>
    <w:p>
      <w:pPr>
        <w:ind w:left="708" w:right="3259" w:firstLine="633"/>
        <w:spacing w:after="0" w:line="241" w:lineRule="auto"/>
        <w:tabs>
          <w:tab w:leader="none" w:pos="1692"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may deliver to a subcontractor only those portions of the Marvell Integration Technology necessary for the subcontractor to complete the relevant subcontracted project.</w:t>
      </w:r>
    </w:p>
    <w:p>
      <w:pPr>
        <w:spacing w:after="0" w:line="176" w:lineRule="exact"/>
        <w:rPr>
          <w:rFonts w:ascii="Courier New" w:cs="Courier New" w:eastAsia="Courier New" w:hAnsi="Courier New"/>
          <w:sz w:val="15"/>
          <w:szCs w:val="15"/>
          <w:color w:val="auto"/>
        </w:rPr>
      </w:pPr>
    </w:p>
    <w:p>
      <w:pPr>
        <w:ind w:left="708" w:right="3159" w:firstLine="633"/>
        <w:spacing w:after="0" w:line="242" w:lineRule="auto"/>
        <w:tabs>
          <w:tab w:leader="none" w:pos="1781"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subcontractor and any employee of such subcontractor working on the subcontracted project shall be obligated to maintain the confidentiality of the Marvell Integration Technology on terms substantially as restrictive as the confidentiality provisions of the CNDA identified in this Agreement and may use the Marvell Integration Technology solely for the purposes of completing the subcontracted project.</w:t>
      </w:r>
    </w:p>
    <w:p>
      <w:pPr>
        <w:spacing w:after="0" w:line="176" w:lineRule="exact"/>
        <w:rPr>
          <w:rFonts w:ascii="Courier New" w:cs="Courier New" w:eastAsia="Courier New" w:hAnsi="Courier New"/>
          <w:sz w:val="15"/>
          <w:szCs w:val="15"/>
          <w:color w:val="auto"/>
        </w:rPr>
      </w:pPr>
    </w:p>
    <w:p>
      <w:pPr>
        <w:ind w:left="708" w:right="3339" w:firstLine="633"/>
        <w:spacing w:after="0" w:line="242" w:lineRule="auto"/>
        <w:tabs>
          <w:tab w:leader="none" w:pos="1871"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Prior to starting the subcontracted project, the subcontractor and any employee of such subcontractor working on the subcontracted project must each sign a confidentiality agreement in a form approved in advance by Marvell.</w:t>
      </w:r>
    </w:p>
    <w:p>
      <w:pPr>
        <w:spacing w:after="0" w:line="175" w:lineRule="exact"/>
        <w:rPr>
          <w:sz w:val="20"/>
          <w:szCs w:val="20"/>
          <w:color w:val="auto"/>
        </w:rPr>
      </w:pPr>
    </w:p>
    <w:p>
      <w:pPr>
        <w:ind w:left="708" w:right="3159"/>
        <w:spacing w:after="0" w:line="274" w:lineRule="auto"/>
        <w:rPr>
          <w:sz w:val="20"/>
          <w:szCs w:val="20"/>
          <w:color w:val="auto"/>
        </w:rPr>
      </w:pPr>
      <w:r>
        <w:rPr>
          <w:rFonts w:ascii="Courier New" w:cs="Courier New" w:eastAsia="Courier New" w:hAnsi="Courier New"/>
          <w:sz w:val="14"/>
          <w:szCs w:val="14"/>
          <w:color w:val="auto"/>
        </w:rPr>
        <w:t>(e)Fab Limitations. Marvell shall have the * * * * * only at * * * * * or at such other fab as the parties may mutually agree upon in writing.</w:t>
      </w:r>
    </w:p>
    <w:p>
      <w:pPr>
        <w:spacing w:after="0" w:line="154" w:lineRule="exact"/>
        <w:rPr>
          <w:sz w:val="20"/>
          <w:szCs w:val="20"/>
          <w:color w:val="auto"/>
        </w:rPr>
      </w:pPr>
    </w:p>
    <w:p>
      <w:pPr>
        <w:ind w:left="708" w:right="3159"/>
        <w:spacing w:after="0" w:line="260" w:lineRule="auto"/>
        <w:rPr>
          <w:sz w:val="20"/>
          <w:szCs w:val="20"/>
          <w:color w:val="auto"/>
        </w:rPr>
      </w:pPr>
      <w:r>
        <w:rPr>
          <w:rFonts w:ascii="Courier New" w:cs="Courier New" w:eastAsia="Courier New" w:hAnsi="Courier New"/>
          <w:sz w:val="14"/>
          <w:szCs w:val="14"/>
          <w:color w:val="auto"/>
        </w:rPr>
        <w:t>(f)Future Rights * * * * *. Upon Intel's advanced written request, but no sooner than * * * * *, Marvell agrees to enter into good faith negotiations to * * * * * than that of * * * * * (or other approved * *</w:t>
      </w:r>
    </w:p>
    <w:p>
      <w:pPr>
        <w:spacing w:after="0" w:line="1" w:lineRule="exact"/>
        <w:rPr>
          <w:sz w:val="20"/>
          <w:szCs w:val="20"/>
          <w:color w:val="auto"/>
        </w:rPr>
      </w:pPr>
    </w:p>
    <w:p>
      <w:pPr>
        <w:ind w:left="708" w:right="3079" w:firstLine="7"/>
        <w:spacing w:after="0" w:line="260" w:lineRule="auto"/>
        <w:tabs>
          <w:tab w:leader="none" w:pos="887" w:val="left"/>
        </w:tabs>
        <w:numPr>
          <w:ilvl w:val="0"/>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and provided further that * * * * * design rules and electrical parameters are substantially similar to those of * * * * * (or other approved * * * * *) to justify the porting of the design to such * * * *</w:t>
      </w: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708" w:hanging="708"/>
        <w:spacing w:after="0"/>
        <w:tabs>
          <w:tab w:leader="none" w:pos="708"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CONFIDENTIALITY</w:t>
      </w:r>
    </w:p>
    <w:p>
      <w:pPr>
        <w:spacing w:after="0" w:line="176" w:lineRule="exact"/>
        <w:rPr>
          <w:sz w:val="20"/>
          <w:szCs w:val="20"/>
          <w:color w:val="auto"/>
        </w:rPr>
      </w:pPr>
    </w:p>
    <w:p>
      <w:pPr>
        <w:ind w:left="708" w:right="3079" w:hanging="715"/>
        <w:spacing w:after="0" w:line="260" w:lineRule="auto"/>
        <w:tabs>
          <w:tab w:leader="none" w:pos="688" w:val="left"/>
        </w:tabs>
        <w:rPr>
          <w:sz w:val="20"/>
          <w:szCs w:val="20"/>
          <w:color w:val="auto"/>
        </w:rPr>
      </w:pPr>
      <w:r>
        <w:rPr>
          <w:rFonts w:ascii="Courier New" w:cs="Courier New" w:eastAsia="Courier New" w:hAnsi="Courier New"/>
          <w:sz w:val="15"/>
          <w:szCs w:val="15"/>
          <w:color w:val="auto"/>
        </w:rPr>
        <w:t>5.1</w:t>
      </w:r>
      <w:r>
        <w:rPr>
          <w:sz w:val="20"/>
          <w:szCs w:val="20"/>
          <w:color w:val="auto"/>
        </w:rPr>
        <w:tab/>
      </w:r>
      <w:r>
        <w:rPr>
          <w:rFonts w:ascii="Courier New" w:cs="Courier New" w:eastAsia="Courier New" w:hAnsi="Courier New"/>
          <w:sz w:val="14"/>
          <w:szCs w:val="14"/>
          <w:color w:val="auto"/>
        </w:rPr>
        <w:t>Confidentiality and Information Exchange. The parties acknowledge and agree that the Intel * * * * * Technology and the Marvell Integration Technology constitute the Confidential Information of the disclosing party. Except to the extent disclosure is permitted for * * * * * rights under Section 4.2(d) hereof, each party agrees to maintain the confidentiality of the other's Confidential Information, as well as any jointly owned technology, as described in Section 4.1(b), subject to and in accordance with the terms and conditions of the form of Corporate Non-Disclosure Agreement between the parties, number * * * * * dated * *</w:t>
      </w:r>
    </w:p>
    <w:p>
      <w:pPr>
        <w:spacing w:after="0" w:line="2" w:lineRule="exact"/>
        <w:rPr>
          <w:sz w:val="20"/>
          <w:szCs w:val="20"/>
          <w:color w:val="auto"/>
        </w:rPr>
      </w:pPr>
    </w:p>
    <w:p>
      <w:pPr>
        <w:ind w:left="708" w:right="3259" w:firstLine="7"/>
        <w:spacing w:after="0" w:line="263" w:lineRule="auto"/>
        <w:tabs>
          <w:tab w:leader="none" w:pos="887" w:val="left"/>
        </w:tabs>
        <w:numPr>
          <w:ilvl w:val="0"/>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(the "CNDA"), the terms of which are incorporated herein by this reference, and in accordance with the terms of this Agreement. The parties agree that any of the foregoing information shall be deemed Confidential Information without the need for express identification under the requirements of CNDA, and that no CITR is required.</w:t>
      </w:r>
    </w:p>
    <w:p>
      <w:pPr>
        <w:spacing w:after="0" w:line="161"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5.2</w:t>
      </w:r>
      <w:r>
        <w:rPr>
          <w:sz w:val="20"/>
          <w:szCs w:val="20"/>
          <w:color w:val="auto"/>
        </w:rPr>
        <w:tab/>
      </w:r>
      <w:r>
        <w:rPr>
          <w:rFonts w:ascii="Courier New" w:cs="Courier New" w:eastAsia="Courier New" w:hAnsi="Courier New"/>
          <w:sz w:val="14"/>
          <w:szCs w:val="14"/>
          <w:color w:val="auto"/>
        </w:rPr>
        <w:t>Confidentiality Regarding Agreement.</w:t>
      </w:r>
    </w:p>
    <w:p>
      <w:pPr>
        <w:spacing w:after="0" w:line="176" w:lineRule="exact"/>
        <w:rPr>
          <w:sz w:val="20"/>
          <w:szCs w:val="20"/>
          <w:color w:val="auto"/>
        </w:rPr>
      </w:pPr>
    </w:p>
    <w:p>
      <w:pPr>
        <w:ind w:left="708" w:right="3159"/>
        <w:spacing w:after="0" w:line="263" w:lineRule="auto"/>
        <w:rPr>
          <w:sz w:val="20"/>
          <w:szCs w:val="20"/>
          <w:color w:val="auto"/>
        </w:rPr>
      </w:pPr>
      <w:r>
        <w:rPr>
          <w:rFonts w:ascii="Courier New" w:cs="Courier New" w:eastAsia="Courier New" w:hAnsi="Courier New"/>
          <w:sz w:val="14"/>
          <w:szCs w:val="14"/>
          <w:color w:val="auto"/>
        </w:rPr>
        <w:t>(a)The parties agree that except as may be required by law, regulation, direction of any governmental or judicial or administrative agency, and except as otherwise expressly permitted by this Section 5.2, any disclosure of the existence of or any of the terms or the exhibits of this Agreement or the relationship between the parties shall be made only with the prior written agreement of both parties.</w:t>
      </w:r>
    </w:p>
    <w:p>
      <w:pPr>
        <w:spacing w:after="0" w:line="333" w:lineRule="exact"/>
        <w:rPr>
          <w:sz w:val="20"/>
          <w:szCs w:val="20"/>
          <w:color w:val="auto"/>
        </w:rPr>
      </w:pPr>
    </w:p>
    <w:p>
      <w:pPr>
        <w:ind w:left="8" w:right="3439" w:hanging="8"/>
        <w:spacing w:after="0"/>
        <w:tabs>
          <w:tab w:leader="none" w:pos="187"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5</w:t>
      </w:r>
    </w:p>
    <w:p>
      <w:pPr>
        <w:sectPr>
          <w:pgSz w:w="11900" w:h="16838" w:orient="portrait"/>
          <w:cols w:equalWidth="0" w:num="1">
            <w:col w:w="10227"/>
          </w:cols>
          <w:pgMar w:left="232" w:top="289" w:right="1440" w:bottom="1440" w:gutter="0" w:footer="0" w:header="0"/>
        </w:sectPr>
      </w:pPr>
    </w:p>
    <w:bookmarkStart w:id="126" w:name="page127"/>
    <w:bookmarkEnd w:id="126"/>
    <w:p>
      <w:pPr>
        <w:ind w:left="268"/>
        <w:spacing w:after="0"/>
        <w:rPr>
          <w:sz w:val="20"/>
          <w:szCs w:val="20"/>
          <w:color w:val="auto"/>
        </w:rPr>
      </w:pPr>
      <w:r>
        <w:rPr>
          <w:rFonts w:ascii="Courier New" w:cs="Courier New" w:eastAsia="Courier New" w:hAnsi="Courier New"/>
          <w:sz w:val="15"/>
          <w:szCs w:val="15"/>
          <w:color w:val="auto"/>
        </w:rPr>
        <w:t>6</w:t>
      </w:r>
    </w:p>
    <w:p>
      <w:pPr>
        <w:spacing w:after="0" w:line="176" w:lineRule="exact"/>
        <w:rPr>
          <w:sz w:val="20"/>
          <w:szCs w:val="20"/>
          <w:color w:val="auto"/>
        </w:rPr>
      </w:pPr>
    </w:p>
    <w:p>
      <w:pPr>
        <w:ind w:left="708" w:right="3079" w:firstLine="7"/>
        <w:spacing w:after="0" w:line="242" w:lineRule="auto"/>
        <w:tabs>
          <w:tab w:leader="none" w:pos="1066"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that they shall cooperate in good-faith to accommodate the interests of each party in obtaining confidential treatment of the terms and conditions of this Agreement and the exhibits hereto from the U.S. Securities and Exchange Commission (the "SEC") in connection with the Company's initial public offering of its shares of Common Stock (the "IPO") pursuant to the Securities Act of 1933, as amended, (the "Act").</w:t>
      </w:r>
    </w:p>
    <w:p>
      <w:pPr>
        <w:spacing w:after="0" w:line="177" w:lineRule="exact"/>
        <w:rPr>
          <w:sz w:val="20"/>
          <w:szCs w:val="20"/>
          <w:color w:val="auto"/>
        </w:rPr>
      </w:pPr>
    </w:p>
    <w:p>
      <w:pPr>
        <w:ind w:left="708" w:right="3079"/>
        <w:spacing w:after="0" w:line="242" w:lineRule="auto"/>
        <w:rPr>
          <w:sz w:val="20"/>
          <w:szCs w:val="20"/>
          <w:color w:val="auto"/>
        </w:rPr>
      </w:pPr>
      <w:r>
        <w:rPr>
          <w:rFonts w:ascii="Courier New" w:cs="Courier New" w:eastAsia="Courier New" w:hAnsi="Courier New"/>
          <w:sz w:val="15"/>
          <w:szCs w:val="15"/>
          <w:color w:val="auto"/>
        </w:rPr>
        <w:t>(c)Notwithstanding anything to the contrary set forth herein, nothing in this Section 5 shall be deemed to provide Intel with an independent right to block, stop, slow or otherwise prevent or hinder the Company's IPO.</w:t>
      </w:r>
    </w:p>
    <w:p>
      <w:pPr>
        <w:spacing w:after="0" w:line="175" w:lineRule="exact"/>
        <w:rPr>
          <w:sz w:val="20"/>
          <w:szCs w:val="20"/>
          <w:color w:val="auto"/>
        </w:rPr>
      </w:pPr>
    </w:p>
    <w:p>
      <w:pPr>
        <w:ind w:left="708" w:right="3079"/>
        <w:spacing w:after="0" w:line="242" w:lineRule="auto"/>
        <w:rPr>
          <w:sz w:val="20"/>
          <w:szCs w:val="20"/>
          <w:color w:val="auto"/>
        </w:rPr>
      </w:pPr>
      <w:r>
        <w:rPr>
          <w:rFonts w:ascii="Courier New" w:cs="Courier New" w:eastAsia="Courier New" w:hAnsi="Courier New"/>
          <w:sz w:val="15"/>
          <w:szCs w:val="15"/>
          <w:color w:val="auto"/>
        </w:rPr>
        <w:t>(d)Marvell agrees that it will provide Intel with drafts of any documents or other filings in which Marvell is required to disclose this Agreement or any other confidential information subject to the terms of this Agreement. With respect to such documents and filings, * * * * *, Marvell shall deliver such drafts to Intel at least * * * * * business days prior to the filing or disclosure thereof and will make any changes to such materials as reasonably requested by Intel to the extent permitted by law or any rules or regulations of the SEC, or any other relevant regulatory agency, as applicable. * * * * *, (i) if confidential treatment is requested by Intel, Marvell agrees to file with the SEC a request for confidential treatment in form and substance reasonably satisfactory to Intel and to use its commercially reasonable efforts in responding to any SEC comments to obtain confidential treatment of such items as Intel may request, (ii) Marvell shall cooperate with Intel in seeking such confidential treatment, including allowing Intel to participate in any telephonic conferences or other communications relating to such confidential treatment with the SEC and</w:t>
      </w:r>
    </w:p>
    <w:p>
      <w:pPr>
        <w:spacing w:after="0" w:line="12" w:lineRule="exact"/>
        <w:rPr>
          <w:sz w:val="20"/>
          <w:szCs w:val="20"/>
          <w:color w:val="auto"/>
        </w:rPr>
      </w:pPr>
    </w:p>
    <w:p>
      <w:pPr>
        <w:ind w:left="708" w:right="3159" w:firstLine="7"/>
        <w:spacing w:after="0" w:line="260" w:lineRule="auto"/>
        <w:tabs>
          <w:tab w:leader="none" w:pos="1245" w:val="left"/>
        </w:tabs>
        <w:numPr>
          <w:ilvl w:val="0"/>
          <w:numId w:val="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shall provide Intel with the opportunity to review and comment on the initial request during the preparation thereof and the responses to any SEC comments relating thereto, and for this purpose Marvell (A) shall provide to Intel any such response of the SEC to such request for confidential treatment within a reasonable period of time after receipt thereof, but in no event more than * * * * * business * *</w:t>
      </w:r>
    </w:p>
    <w:p>
      <w:pPr>
        <w:spacing w:after="0" w:line="1" w:lineRule="exact"/>
        <w:rPr>
          <w:rFonts w:ascii="Courier New" w:cs="Courier New" w:eastAsia="Courier New" w:hAnsi="Courier New"/>
          <w:sz w:val="14"/>
          <w:szCs w:val="14"/>
          <w:color w:val="auto"/>
        </w:rPr>
      </w:pPr>
    </w:p>
    <w:p>
      <w:pPr>
        <w:ind w:left="708" w:right="3599"/>
        <w:spacing w:after="0" w:line="260"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 * *following such receipt and (B) shall allow Intel a reasonable period of time (not to exceed * * * * * business days (* * * * *</w:t>
      </w:r>
    </w:p>
    <w:p>
      <w:pPr>
        <w:ind w:left="708" w:right="3079"/>
        <w:spacing w:after="0" w:line="260"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business * * * * *if the SEC response is received by Marvell on or after the last day of the road show with respect to the Marvell IPO)) after receiving such response from Marvell to respond thereto. The parties agree that Marvell cannot guarantee that the SEC will grant any request for confidential treatment. Subject to compliance with the provisions of this paragraph (d), Marvell may disclose in its registration statement on Form S-1 filed in connection with its IPO and in the exhibits thereto such information, including filing such portions of this Agreement and the exhibits hereto as the SEC may require, following exhaustion of the confidential treatment procedure. For the purposes of this paragraph (d), the term "exhaustion of the confidential treatment procedure" shall mean that the examiner at the SEC has informed Marvell that it will be unable to declare Marvell's registration statement effective at the time requested by Marvell unless Marvell complies with the SEC's requirements as to limitation of confidential treatment and Marvell has notified Intel within * * * * * business * * * * * as provided for above. After Marvell has been so informed by the examiner at the SEC and after Intel has had * * * * * business * * * * * to respond thereto as provided for above, Marvell shall * * * * * whether or not to comply with the SEC's response. Marvell will not file this Agreement or the exhibits with any governmental authority or any regulatory body, or disclose the identity of Intel in any filing except as permitted above.</w:t>
      </w:r>
    </w:p>
    <w:p>
      <w:pPr>
        <w:spacing w:after="0" w:line="175" w:lineRule="exact"/>
        <w:rPr>
          <w:sz w:val="20"/>
          <w:szCs w:val="20"/>
          <w:color w:val="auto"/>
        </w:rPr>
      </w:pPr>
    </w:p>
    <w:p>
      <w:pPr>
        <w:ind w:left="708" w:hanging="708"/>
        <w:spacing w:after="0"/>
        <w:tabs>
          <w:tab w:leader="none" w:pos="708"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WARRANTIES</w:t>
      </w:r>
    </w:p>
    <w:p>
      <w:pPr>
        <w:spacing w:after="0" w:line="175" w:lineRule="exact"/>
        <w:rPr>
          <w:rFonts w:ascii="Courier New" w:cs="Courier New" w:eastAsia="Courier New" w:hAnsi="Courier New"/>
          <w:sz w:val="15"/>
          <w:szCs w:val="15"/>
          <w:color w:val="auto"/>
        </w:rPr>
      </w:pPr>
    </w:p>
    <w:p>
      <w:pPr>
        <w:ind w:left="708" w:right="3159"/>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MAKE NO WARRANTIES, EITHER EXPRESS OR IMPLIED, WITH RESPECT TO ANY DELIVERABLES INCLUDING THE INTEL * * * * * TECHNOLOGY AND THE MARVELL * * * * * TECHNOLOGY ("THE DELIVERABLES"). THE PARTIES SPECIFICALLY DISCLAIM THE IMPLIED WARRANTIES OF MERCHANTABILITY AND FITNESS FOR A PARTICULAR PURPOSE AND ANY WARRANTY AGAINST</w:t>
      </w:r>
    </w:p>
    <w:p>
      <w:pPr>
        <w:spacing w:after="0" w:line="347" w:lineRule="exact"/>
        <w:rPr>
          <w:sz w:val="20"/>
          <w:szCs w:val="20"/>
          <w:color w:val="auto"/>
        </w:rPr>
      </w:pPr>
    </w:p>
    <w:p>
      <w:pPr>
        <w:ind w:left="8" w:right="3439" w:hanging="8"/>
        <w:spacing w:after="0"/>
        <w:tabs>
          <w:tab w:leader="none" w:pos="187"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6</w:t>
      </w:r>
    </w:p>
    <w:p>
      <w:pPr>
        <w:sectPr>
          <w:pgSz w:w="11900" w:h="16838" w:orient="portrait"/>
          <w:cols w:equalWidth="0" w:num="1">
            <w:col w:w="10227"/>
          </w:cols>
          <w:pgMar w:left="232" w:top="289" w:right="1440" w:bottom="1440" w:gutter="0" w:footer="0" w:header="0"/>
        </w:sectPr>
      </w:pPr>
    </w:p>
    <w:bookmarkStart w:id="127" w:name="page128"/>
    <w:bookmarkEnd w:id="127"/>
    <w:p>
      <w:pPr>
        <w:ind w:left="268"/>
        <w:spacing w:after="0"/>
        <w:rPr>
          <w:sz w:val="20"/>
          <w:szCs w:val="20"/>
          <w:color w:val="auto"/>
        </w:rPr>
      </w:pPr>
      <w:r>
        <w:rPr>
          <w:rFonts w:ascii="Courier New" w:cs="Courier New" w:eastAsia="Courier New" w:hAnsi="Courier New"/>
          <w:sz w:val="15"/>
          <w:szCs w:val="15"/>
          <w:color w:val="auto"/>
        </w:rPr>
        <w:t>7</w:t>
      </w:r>
    </w:p>
    <w:p>
      <w:pPr>
        <w:spacing w:after="0" w:line="176" w:lineRule="exact"/>
        <w:rPr>
          <w:sz w:val="20"/>
          <w:szCs w:val="20"/>
          <w:color w:val="auto"/>
        </w:rPr>
      </w:pPr>
    </w:p>
    <w:p>
      <w:pPr>
        <w:ind w:left="708" w:right="3159"/>
        <w:spacing w:after="0"/>
        <w:rPr>
          <w:sz w:val="20"/>
          <w:szCs w:val="20"/>
          <w:color w:val="auto"/>
        </w:rPr>
      </w:pPr>
      <w:r>
        <w:rPr>
          <w:rFonts w:ascii="Courier New" w:cs="Courier New" w:eastAsia="Courier New" w:hAnsi="Courier New"/>
          <w:sz w:val="15"/>
          <w:szCs w:val="15"/>
          <w:color w:val="auto"/>
        </w:rPr>
        <w:t>INFRINGEMENT OF ANY INTELLECTUAL PROPERTY RIGHT OF ANY THIRD PARTY. THE DELIVERABLES ARE PROVIDED AS IS, WITHOUT WARRANTY OF ANY KIND.</w:t>
      </w:r>
    </w:p>
    <w:p>
      <w:pPr>
        <w:spacing w:after="0" w:line="174" w:lineRule="exact"/>
        <w:rPr>
          <w:sz w:val="20"/>
          <w:szCs w:val="20"/>
          <w:color w:val="auto"/>
        </w:rPr>
      </w:pPr>
    </w:p>
    <w:p>
      <w:pPr>
        <w:ind w:left="708" w:hanging="708"/>
        <w:spacing w:after="0"/>
        <w:tabs>
          <w:tab w:leader="none" w:pos="708"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INDEMNIFICATION</w:t>
      </w:r>
    </w:p>
    <w:p>
      <w:pPr>
        <w:spacing w:after="0" w:line="176" w:lineRule="exact"/>
        <w:rPr>
          <w:sz w:val="20"/>
          <w:szCs w:val="20"/>
          <w:color w:val="auto"/>
        </w:rPr>
      </w:pPr>
    </w:p>
    <w:p>
      <w:pPr>
        <w:ind w:left="708" w:right="3079" w:hanging="715"/>
        <w:spacing w:after="0" w:line="261" w:lineRule="auto"/>
        <w:tabs>
          <w:tab w:leader="none" w:pos="688" w:val="left"/>
        </w:tabs>
        <w:rPr>
          <w:sz w:val="20"/>
          <w:szCs w:val="20"/>
          <w:color w:val="auto"/>
        </w:rPr>
      </w:pPr>
      <w:r>
        <w:rPr>
          <w:rFonts w:ascii="Courier New" w:cs="Courier New" w:eastAsia="Courier New" w:hAnsi="Courier New"/>
          <w:sz w:val="15"/>
          <w:szCs w:val="15"/>
          <w:color w:val="auto"/>
        </w:rPr>
        <w:t>7.1</w:t>
      </w:r>
      <w:r>
        <w:rPr>
          <w:sz w:val="20"/>
          <w:szCs w:val="20"/>
          <w:color w:val="auto"/>
        </w:rPr>
        <w:tab/>
      </w:r>
      <w:r>
        <w:rPr>
          <w:rFonts w:ascii="Courier New" w:cs="Courier New" w:eastAsia="Courier New" w:hAnsi="Courier New"/>
          <w:sz w:val="14"/>
          <w:szCs w:val="14"/>
          <w:color w:val="auto"/>
        </w:rPr>
        <w:t>Generally. Within the limitations set out in Section 7.2, either party ("Indemnitor") will defend or settle any suit or proceeding brought against the other (the "Indemnitee") based upon a claim that Indemnitee's use or distribution of any of Indemnitor's technology (Intel * * * * * Technology or Marvell Integration Technology, as relevant) ("Indemnified Technology") as authorized hereunder and in the form provided hereunder infringes or misappropriates the Intellectual Property Rights of a third party, and the Indemnitor will pay the damages and costs finally awarded against Indemnitee up to such limits, so long as: (i) Indemnitor is notified promptly in writing of such claim (provided that the failure to give such notice shall only relieve Indemnitor of its indemnity obligations hereunder if and to the extent that such failure materially prejudices Indemnitor), or (ii) Indemnitor controls the defense and settlement of the claim, and (iii) Indemnitee cooperates reasonably, and gives all necessary authority, information and assistance to Indemnitor. Notwithstanding the foregoing, an Indemnitor is not obligated to defend or settle any such suit and is not obligated to pay any such damages or costs, if such claim arises out of</w:t>
      </w:r>
    </w:p>
    <w:p>
      <w:pPr>
        <w:spacing w:after="0" w:line="164" w:lineRule="exact"/>
        <w:rPr>
          <w:sz w:val="20"/>
          <w:szCs w:val="20"/>
          <w:color w:val="auto"/>
        </w:rPr>
      </w:pPr>
    </w:p>
    <w:p>
      <w:pPr>
        <w:ind w:left="708" w:right="3259" w:firstLine="7"/>
        <w:spacing w:after="0" w:line="242" w:lineRule="auto"/>
        <w:tabs>
          <w:tab w:leader="none" w:pos="1066"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combination of the Indemnified Technology with technology not supplied by the Indemnitor, except where such has no noninfringing use other than in such combination; (ii) a modification, alteration or amendment of the Indemnitor's Indemnified Technology. The Indemnitee shall use commercially reasonable efforts to modify and replace any products that are alleged to be infringing.</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7.2</w:t>
      </w:r>
      <w:r>
        <w:rPr>
          <w:sz w:val="20"/>
          <w:szCs w:val="20"/>
          <w:color w:val="auto"/>
        </w:rPr>
        <w:tab/>
      </w:r>
      <w:r>
        <w:rPr>
          <w:rFonts w:ascii="Courier New" w:cs="Courier New" w:eastAsia="Courier New" w:hAnsi="Courier New"/>
          <w:sz w:val="15"/>
          <w:szCs w:val="15"/>
          <w:color w:val="auto"/>
        </w:rPr>
        <w:t>Limitations. Indemnitor shall not be responsible for any costs, expenses or compromise incurred or made by Indemnitee without Indemnitor's prior written consent. If a suit or other proceeding has been filed, or it reasonably appears that one will be filed or that an injunction shall issue, Indemnitor shall promptly give written notice thereof to Indemnitee. Indemnitor may, in its sole discretion and at its own expense, procure for Indemnitee the right to continue using the Indemnified Technology, replace it with a non-infringing technology or modify it so that it becomes non-infringing.</w:t>
      </w:r>
    </w:p>
    <w:p>
      <w:pPr>
        <w:spacing w:after="0" w:line="178"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7.3</w:t>
      </w:r>
      <w:r>
        <w:rPr>
          <w:sz w:val="20"/>
          <w:szCs w:val="20"/>
          <w:color w:val="auto"/>
        </w:rPr>
        <w:tab/>
      </w:r>
      <w:r>
        <w:rPr>
          <w:rFonts w:ascii="Courier New" w:cs="Courier New" w:eastAsia="Courier New" w:hAnsi="Courier New"/>
          <w:sz w:val="15"/>
          <w:szCs w:val="15"/>
          <w:color w:val="auto"/>
        </w:rPr>
        <w:t>Exclusive Remedy. Except with respect to any indemnification obligations the parties may have under the Purchasing Terms attached as Exhibit B, the foregoing states the entire obligation and exclusive remedy of each of the parties hereto with respect to any alleged infringement of the Intellectual Property Rights of any third party by any product, technology or software furnished hereunder.</w:t>
      </w:r>
    </w:p>
    <w:p>
      <w:pPr>
        <w:spacing w:after="0" w:line="174" w:lineRule="exact"/>
        <w:rPr>
          <w:sz w:val="20"/>
          <w:szCs w:val="20"/>
          <w:color w:val="auto"/>
        </w:rPr>
      </w:pPr>
    </w:p>
    <w:p>
      <w:pPr>
        <w:ind w:left="708" w:hanging="708"/>
        <w:spacing w:after="0"/>
        <w:tabs>
          <w:tab w:leader="none" w:pos="708"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LIMITATION OF LIABILITY AND LIABILITY CAP</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8.1</w:t>
      </w:r>
      <w:r>
        <w:rPr>
          <w:sz w:val="20"/>
          <w:szCs w:val="20"/>
          <w:color w:val="auto"/>
        </w:rPr>
        <w:tab/>
      </w:r>
      <w:r>
        <w:rPr>
          <w:rFonts w:ascii="Courier New" w:cs="Courier New" w:eastAsia="Courier New" w:hAnsi="Courier New"/>
          <w:sz w:val="15"/>
          <w:szCs w:val="15"/>
          <w:color w:val="auto"/>
        </w:rPr>
        <w:t>Limitation. A PARTY'S LIABILITY HEREUNDER SHALL BE LIMITED TO DIRECT, OBJECTIVELY MEASURABLE DAMAGES. IN NO EVENT SHALL EITHER PARTY HAVE ANY LIABILITY FOR ANY INDIRECT OR SPECULATIVE DAMAGES (INCLUDING, WITHOUT LIMITING THE FOREGOING, PUNITIVE, CONSEQUENTIAL, INCIDENTAL AND SPECIAL DAMAGES) INCLUDING, BUT NOT LIMITED TO, LOSS OF USE, BUSINESS INTERRUPTIONS AND LOSS OF PROFITS, IRRESPECTIVE OF WHETHER THE PARTY HAS ADVANCE NOTICE OF THE POSSIBILITY OF ANY SUCH DAMAGES. THE PARTIES ACKNOWLEDGE THAT THESE LIMITATIONS ON POTENTIAL LIABILITIES WERE AN ESSENTIAL ELEMENT IN SETTING CONSIDERATION UNDER THIS AGREEMENT.</w:t>
      </w:r>
    </w:p>
    <w:p>
      <w:pPr>
        <w:spacing w:after="0" w:line="178" w:lineRule="exact"/>
        <w:rPr>
          <w:sz w:val="20"/>
          <w:szCs w:val="20"/>
          <w:color w:val="auto"/>
        </w:rPr>
      </w:pPr>
    </w:p>
    <w:p>
      <w:pPr>
        <w:jc w:val="both"/>
        <w:ind w:left="708" w:right="3439" w:hanging="715"/>
        <w:spacing w:after="0" w:line="267" w:lineRule="auto"/>
        <w:tabs>
          <w:tab w:leader="none" w:pos="688" w:val="left"/>
        </w:tabs>
        <w:rPr>
          <w:sz w:val="20"/>
          <w:szCs w:val="20"/>
          <w:color w:val="auto"/>
        </w:rPr>
      </w:pPr>
      <w:r>
        <w:rPr>
          <w:rFonts w:ascii="Courier New" w:cs="Courier New" w:eastAsia="Courier New" w:hAnsi="Courier New"/>
          <w:sz w:val="15"/>
          <w:szCs w:val="15"/>
          <w:color w:val="auto"/>
        </w:rPr>
        <w:t>8.2</w:t>
      </w:r>
      <w:r>
        <w:rPr>
          <w:sz w:val="20"/>
          <w:szCs w:val="20"/>
          <w:color w:val="auto"/>
        </w:rPr>
        <w:tab/>
      </w:r>
      <w:r>
        <w:rPr>
          <w:rFonts w:ascii="Courier New" w:cs="Courier New" w:eastAsia="Courier New" w:hAnsi="Courier New"/>
          <w:sz w:val="14"/>
          <w:szCs w:val="14"/>
          <w:color w:val="auto"/>
        </w:rPr>
        <w:t>Liability Cap. IN NO EVENT SHALL EITHER PARTY'S LIABILITY UNDER THIS AGREEMENT EXCEED THE GREATER OF * * * * *OR THE AMOUNT PAID BY INTEL HEREUNDER. THE PARTIES AGREE THAT THE FOREGOING LIMIT * * * * *.</w:t>
      </w:r>
    </w:p>
    <w:p>
      <w:pPr>
        <w:spacing w:after="0" w:line="157" w:lineRule="exact"/>
        <w:rPr>
          <w:sz w:val="20"/>
          <w:szCs w:val="20"/>
          <w:color w:val="auto"/>
        </w:rPr>
      </w:pPr>
    </w:p>
    <w:p>
      <w:pPr>
        <w:ind w:left="348" w:hanging="348"/>
        <w:spacing w:after="0"/>
        <w:tabs>
          <w:tab w:leader="none" w:pos="348"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DISPUTE RESOLUTION.</w:t>
      </w:r>
    </w:p>
    <w:p>
      <w:pPr>
        <w:spacing w:after="0" w:line="176" w:lineRule="exact"/>
        <w:rPr>
          <w:sz w:val="20"/>
          <w:szCs w:val="20"/>
          <w:color w:val="auto"/>
        </w:rPr>
      </w:pPr>
    </w:p>
    <w:p>
      <w:pPr>
        <w:ind w:left="8" w:right="3439" w:hanging="8"/>
        <w:spacing w:after="0"/>
        <w:tabs>
          <w:tab w:leader="none" w:pos="187"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346"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7</w:t>
      </w:r>
    </w:p>
    <w:p>
      <w:pPr>
        <w:sectPr>
          <w:pgSz w:w="11900" w:h="16838" w:orient="portrait"/>
          <w:cols w:equalWidth="0" w:num="1">
            <w:col w:w="10227"/>
          </w:cols>
          <w:pgMar w:left="232" w:top="289" w:right="1440" w:bottom="1440" w:gutter="0" w:footer="0" w:header="0"/>
        </w:sectPr>
      </w:pPr>
    </w:p>
    <w:bookmarkStart w:id="128" w:name="page129"/>
    <w:bookmarkEnd w:id="128"/>
    <w:p>
      <w:pPr>
        <w:ind w:left="268"/>
        <w:spacing w:after="0"/>
        <w:rPr>
          <w:sz w:val="20"/>
          <w:szCs w:val="20"/>
          <w:color w:val="auto"/>
        </w:rPr>
      </w:pPr>
      <w:r>
        <w:rPr>
          <w:rFonts w:ascii="Courier New" w:cs="Courier New" w:eastAsia="Courier New" w:hAnsi="Courier New"/>
          <w:sz w:val="15"/>
          <w:szCs w:val="15"/>
          <w:color w:val="auto"/>
        </w:rPr>
        <w:t>8</w:t>
      </w:r>
    </w:p>
    <w:p>
      <w:pPr>
        <w:spacing w:after="0" w:line="176" w:lineRule="exact"/>
        <w:rPr>
          <w:sz w:val="20"/>
          <w:szCs w:val="20"/>
          <w:color w:val="auto"/>
        </w:rPr>
      </w:pPr>
    </w:p>
    <w:p>
      <w:pPr>
        <w:ind w:left="708" w:right="3079"/>
        <w:spacing w:after="0" w:line="242" w:lineRule="auto"/>
        <w:rPr>
          <w:sz w:val="20"/>
          <w:szCs w:val="20"/>
          <w:color w:val="auto"/>
        </w:rPr>
      </w:pPr>
      <w:r>
        <w:rPr>
          <w:rFonts w:ascii="Courier New" w:cs="Courier New" w:eastAsia="Courier New" w:hAnsi="Courier New"/>
          <w:sz w:val="15"/>
          <w:szCs w:val="15"/>
          <w:color w:val="auto"/>
        </w:rPr>
        <w:t>All disputes arising directly under the express terms of this Agreement or the grounds for termination thereof shall be resolved as follows: First, the senior management of both parties shall meet to attempt to resolve such disputes. If the disputes cannot be resolved by the senior management, either party may make a written demand for formal dispute resolution. Within thirty (30) days after such written notification, the parties agree to meet for one day with an impartial mediator and consider dispute resolution alternatives other than litigation. If an alternative method of dispute resolution is not agreed upon within thirty (30) days after the one-day mediation, either party may begin litigation proceedings.</w:t>
      </w:r>
    </w:p>
    <w:p>
      <w:pPr>
        <w:spacing w:after="0" w:line="178" w:lineRule="exact"/>
        <w:rPr>
          <w:sz w:val="20"/>
          <w:szCs w:val="20"/>
          <w:color w:val="auto"/>
        </w:rPr>
      </w:pPr>
    </w:p>
    <w:p>
      <w:pPr>
        <w:ind w:left="708" w:hanging="708"/>
        <w:spacing w:after="0"/>
        <w:tabs>
          <w:tab w:leader="none" w:pos="708"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AUDIT RIGHTS</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agrees to make and to maintain until the expiration of two</w:t>
      </w:r>
    </w:p>
    <w:p>
      <w:pPr>
        <w:spacing w:after="0" w:line="3" w:lineRule="exact"/>
        <w:rPr>
          <w:rFonts w:ascii="Courier New" w:cs="Courier New" w:eastAsia="Courier New" w:hAnsi="Courier New"/>
          <w:sz w:val="15"/>
          <w:szCs w:val="15"/>
          <w:color w:val="auto"/>
        </w:rPr>
      </w:pPr>
    </w:p>
    <w:p>
      <w:pPr>
        <w:jc w:val="both"/>
        <w:ind w:left="708" w:right="3159" w:firstLine="7"/>
        <w:spacing w:after="0" w:line="260" w:lineRule="auto"/>
        <w:tabs>
          <w:tab w:leader="none" w:pos="1066" w:val="left"/>
        </w:tabs>
        <w:numPr>
          <w:ilvl w:val="1"/>
          <w:numId w:val="102"/>
        </w:numPr>
        <w:rPr>
          <w:rFonts w:ascii="Courier New" w:cs="Courier New" w:eastAsia="Courier New" w:hAnsi="Courier New"/>
          <w:sz w:val="14"/>
          <w:szCs w:val="14"/>
          <w:color w:val="auto"/>
        </w:rPr>
      </w:pPr>
      <w:r>
        <w:rPr>
          <w:rFonts w:ascii="Courier New" w:cs="Courier New" w:eastAsia="Courier New" w:hAnsi="Courier New"/>
          <w:sz w:val="14"/>
          <w:szCs w:val="14"/>
          <w:color w:val="auto"/>
        </w:rPr>
        <w:t>years after the period to which they pertain, (i.e. during the time Option #2 pricing in Exhibit A is utilized or during * * * * * of the *</w:t>
      </w:r>
    </w:p>
    <w:p>
      <w:pPr>
        <w:ind w:left="708" w:right="3079"/>
        <w:spacing w:after="0" w:line="260"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 * * *), sufficient books, records and accounts regarding each party's manufacturing and sales activities, including but not limited to setting of the * * * * * by Intel or the Marvell * * * * * by Marvell in accordance with Exhibit A, in order to confirm accurate calculation of compensation hereunder and thereunder. A party shall have the right, upon reasonable notice, during the other party's normal business hours, and not more than once every twelve (12) months during the term hereof and upon termination of this Agreement (and one-year thereafter) and upon completion of all product deliveries and sales hereunder of the * *</w:t>
      </w:r>
    </w:p>
    <w:p>
      <w:pPr>
        <w:spacing w:after="0" w:line="1" w:lineRule="exact"/>
        <w:rPr>
          <w:rFonts w:ascii="Courier New" w:cs="Courier New" w:eastAsia="Courier New" w:hAnsi="Courier New"/>
          <w:sz w:val="14"/>
          <w:szCs w:val="14"/>
          <w:color w:val="auto"/>
        </w:rPr>
      </w:pPr>
    </w:p>
    <w:p>
      <w:pPr>
        <w:ind w:left="708" w:right="3079"/>
        <w:spacing w:after="0" w:line="261"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 * * and the * * * * *, to appoint a nationally recognized certified public accountant reasonably acceptable to the other party who agrees to be bound to confidentiality protections acceptable to such other party to examine such books, records and accounts, to verify such party's reports on the amount of payments made to the other party under this Agreement. Such auditor shall be instructed to report only as to whether there is a discrepancy and if so, the amount of such discrepancy. If any such examination discloses a shortfall or overpayment in the fees due to the party, the appropriate party shall reimburse the other party for the full amount of such shortfall or overpayment. Moreover, in the event the amount of shortfall or overpayment exceeds the greater of * * * * * of the amount due or paid, as the case may be, during the period under review, the non-auditing party shall reimburse the auditing party for the cost and expenses incurred in connection with such audit.</w:t>
      </w:r>
    </w:p>
    <w:p>
      <w:pPr>
        <w:spacing w:after="0" w:line="163" w:lineRule="exact"/>
        <w:rPr>
          <w:rFonts w:ascii="Courier New" w:cs="Courier New" w:eastAsia="Courier New" w:hAnsi="Courier New"/>
          <w:sz w:val="14"/>
          <w:szCs w:val="14"/>
          <w:color w:val="auto"/>
        </w:rPr>
      </w:pPr>
    </w:p>
    <w:p>
      <w:pPr>
        <w:ind w:left="708" w:hanging="708"/>
        <w:spacing w:after="0"/>
        <w:tabs>
          <w:tab w:leader="none" w:pos="708"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AND TERMINATION</w:t>
      </w:r>
    </w:p>
    <w:p>
      <w:pPr>
        <w:spacing w:after="0" w:line="174"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11.1</w:t>
      </w:r>
      <w:r>
        <w:rPr>
          <w:sz w:val="20"/>
          <w:szCs w:val="20"/>
          <w:color w:val="auto"/>
        </w:rPr>
        <w:tab/>
      </w:r>
      <w:r>
        <w:rPr>
          <w:rFonts w:ascii="Courier New" w:cs="Courier New" w:eastAsia="Courier New" w:hAnsi="Courier New"/>
          <w:sz w:val="14"/>
          <w:szCs w:val="14"/>
          <w:color w:val="auto"/>
        </w:rPr>
        <w:t>Term. Unless earlier terminated or extended on the terms of this Section</w:t>
      </w:r>
    </w:p>
    <w:p>
      <w:pPr>
        <w:spacing w:after="0" w:line="2"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11, this Agreement will expire two years after the Intel FCS of the * *</w:t>
      </w:r>
    </w:p>
    <w:p>
      <w:pPr>
        <w:spacing w:after="0" w:line="4" w:lineRule="exact"/>
        <w:rPr>
          <w:sz w:val="20"/>
          <w:szCs w:val="20"/>
          <w:color w:val="auto"/>
        </w:rPr>
      </w:pPr>
    </w:p>
    <w:p>
      <w:pPr>
        <w:ind w:left="708" w:right="3079" w:firstLine="7"/>
        <w:spacing w:after="0"/>
        <w:tabs>
          <w:tab w:leader="none" w:pos="887"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The Purchasing Terms shall survive for * * * * * after expiration of this Agreement.</w:t>
      </w:r>
    </w:p>
    <w:p>
      <w:pPr>
        <w:spacing w:after="0" w:line="176" w:lineRule="exact"/>
        <w:rPr>
          <w:sz w:val="20"/>
          <w:szCs w:val="20"/>
          <w:color w:val="auto"/>
        </w:rPr>
      </w:pPr>
    </w:p>
    <w:p>
      <w:pPr>
        <w:ind w:left="708" w:right="3439" w:hanging="715"/>
        <w:spacing w:after="0" w:line="241" w:lineRule="auto"/>
        <w:tabs>
          <w:tab w:leader="none" w:pos="688" w:val="left"/>
        </w:tabs>
        <w:rPr>
          <w:sz w:val="20"/>
          <w:szCs w:val="20"/>
          <w:color w:val="auto"/>
        </w:rPr>
      </w:pPr>
      <w:r>
        <w:rPr>
          <w:rFonts w:ascii="Courier New" w:cs="Courier New" w:eastAsia="Courier New" w:hAnsi="Courier New"/>
          <w:sz w:val="15"/>
          <w:szCs w:val="15"/>
          <w:color w:val="auto"/>
        </w:rPr>
        <w:t>11.2</w:t>
      </w:r>
      <w:r>
        <w:rPr>
          <w:sz w:val="20"/>
          <w:szCs w:val="20"/>
          <w:color w:val="auto"/>
        </w:rPr>
        <w:tab/>
      </w:r>
      <w:r>
        <w:rPr>
          <w:rFonts w:ascii="Courier New" w:cs="Courier New" w:eastAsia="Courier New" w:hAnsi="Courier New"/>
          <w:sz w:val="15"/>
          <w:szCs w:val="15"/>
          <w:color w:val="auto"/>
        </w:rPr>
        <w:t>Extension. By mutual written agreement, delivered at least 30 days before the end of the Agreement, the parties may seek to extend this Agreement.</w:t>
      </w:r>
    </w:p>
    <w:p>
      <w:pPr>
        <w:spacing w:after="0" w:line="200" w:lineRule="exact"/>
        <w:rPr>
          <w:sz w:val="20"/>
          <w:szCs w:val="20"/>
          <w:color w:val="auto"/>
        </w:rPr>
      </w:pPr>
    </w:p>
    <w:p>
      <w:pPr>
        <w:spacing w:after="0" w:line="318"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11.3</w:t>
      </w:r>
      <w:r>
        <w:rPr>
          <w:sz w:val="20"/>
          <w:szCs w:val="20"/>
          <w:color w:val="auto"/>
        </w:rPr>
        <w:tab/>
      </w:r>
      <w:r>
        <w:rPr>
          <w:rFonts w:ascii="Courier New" w:cs="Courier New" w:eastAsia="Courier New" w:hAnsi="Courier New"/>
          <w:sz w:val="14"/>
          <w:szCs w:val="14"/>
          <w:color w:val="auto"/>
        </w:rPr>
        <w:t>Termination for Convenience.</w:t>
      </w:r>
    </w:p>
    <w:p>
      <w:pPr>
        <w:spacing w:after="0" w:line="176" w:lineRule="exact"/>
        <w:rPr>
          <w:sz w:val="20"/>
          <w:szCs w:val="20"/>
          <w:color w:val="auto"/>
        </w:rPr>
      </w:pPr>
    </w:p>
    <w:p>
      <w:pPr>
        <w:ind w:left="708" w:right="3259" w:firstLine="7"/>
        <w:spacing w:after="0" w:line="260" w:lineRule="auto"/>
        <w:tabs>
          <w:tab w:leader="none" w:pos="1066" w:val="left"/>
        </w:tabs>
        <w:numPr>
          <w:ilvl w:val="1"/>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anytime after FCS, Intel may terminate this Agreement without cause at any time upon * * * * *advance written notice to Marvell. During * * * * *, Intel shall * * * * *purchase from Marvell * * * * *</w:t>
      </w: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Intel's volume requirements for any * * * * * device in which a * * * *</w:t>
      </w:r>
    </w:p>
    <w:p>
      <w:pPr>
        <w:spacing w:after="0" w:line="2" w:lineRule="exact"/>
        <w:rPr>
          <w:rFonts w:ascii="Courier New" w:cs="Courier New" w:eastAsia="Courier New" w:hAnsi="Courier New"/>
          <w:sz w:val="14"/>
          <w:szCs w:val="14"/>
          <w:color w:val="auto"/>
        </w:rPr>
      </w:pP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and a Gigabit Phy are integrated.</w:t>
      </w:r>
    </w:p>
    <w:p>
      <w:pPr>
        <w:spacing w:after="0" w:line="175" w:lineRule="exact"/>
        <w:rPr>
          <w:rFonts w:ascii="Courier New" w:cs="Courier New" w:eastAsia="Courier New" w:hAnsi="Courier New"/>
          <w:sz w:val="14"/>
          <w:szCs w:val="14"/>
          <w:color w:val="auto"/>
        </w:rPr>
      </w:pPr>
    </w:p>
    <w:p>
      <w:pPr>
        <w:ind w:left="708" w:right="3159" w:firstLine="7"/>
        <w:spacing w:after="0" w:line="260" w:lineRule="auto"/>
        <w:tabs>
          <w:tab w:leader="none" w:pos="1066" w:val="left"/>
        </w:tabs>
        <w:numPr>
          <w:ilvl w:val="1"/>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Upon 30 days written notice to Marvell, Intel may terminate this Agreement without cause, upon the failure to complete * * * * *of the *</w:t>
      </w: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*within * * * * * days after the milestone date set forth at item</w:t>
      </w:r>
    </w:p>
    <w:p>
      <w:pPr>
        <w:spacing w:after="0" w:line="3" w:lineRule="exact"/>
        <w:rPr>
          <w:rFonts w:ascii="Courier New" w:cs="Courier New" w:eastAsia="Courier New" w:hAnsi="Courier New"/>
          <w:sz w:val="14"/>
          <w:szCs w:val="14"/>
          <w:color w:val="auto"/>
        </w:rPr>
      </w:pPr>
    </w:p>
    <w:p>
      <w:pPr>
        <w:ind w:left="708"/>
        <w:spacing w:after="0"/>
        <w:rPr>
          <w:rFonts w:ascii="Courier New" w:cs="Courier New" w:eastAsia="Courier New" w:hAnsi="Courier New"/>
          <w:sz w:val="14"/>
          <w:szCs w:val="14"/>
          <w:color w:val="auto"/>
        </w:rPr>
      </w:pPr>
      <w:r>
        <w:rPr>
          <w:rFonts w:ascii="Courier New" w:cs="Courier New" w:eastAsia="Courier New" w:hAnsi="Courier New"/>
          <w:sz w:val="14"/>
          <w:szCs w:val="14"/>
          <w:color w:val="auto"/>
        </w:rPr>
        <w:t>* * * * * in Attachment #3 in the attached Exhibit D for achieving the *</w:t>
      </w:r>
    </w:p>
    <w:p>
      <w:pPr>
        <w:spacing w:after="0" w:line="11" w:lineRule="exact"/>
        <w:rPr>
          <w:rFonts w:ascii="Courier New" w:cs="Courier New" w:eastAsia="Courier New" w:hAnsi="Courier New"/>
          <w:sz w:val="14"/>
          <w:szCs w:val="14"/>
          <w:color w:val="auto"/>
        </w:rPr>
      </w:pPr>
    </w:p>
    <w:p>
      <w:pPr>
        <w:ind w:left="70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*or no later than * * * * *.</w:t>
      </w:r>
    </w:p>
    <w:p>
      <w:pPr>
        <w:spacing w:after="0" w:line="174" w:lineRule="exact"/>
        <w:rPr>
          <w:rFonts w:ascii="Courier New" w:cs="Courier New" w:eastAsia="Courier New" w:hAnsi="Courier New"/>
          <w:sz w:val="14"/>
          <w:szCs w:val="14"/>
          <w:color w:val="auto"/>
        </w:rPr>
      </w:pPr>
    </w:p>
    <w:p>
      <w:pPr>
        <w:ind w:left="1068" w:hanging="353"/>
        <w:spacing w:after="0"/>
        <w:tabs>
          <w:tab w:leader="none" w:pos="1068" w:val="left"/>
        </w:tabs>
        <w:numPr>
          <w:ilvl w:val="1"/>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30 days written notice to Marvell, Intel may terminate this</w:t>
      </w:r>
    </w:p>
    <w:p>
      <w:pPr>
        <w:spacing w:after="0" w:line="3"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4"/>
          <w:szCs w:val="14"/>
          <w:color w:val="auto"/>
        </w:rPr>
        <w:t>Agreement without cause, upon the failure to complete * * * * * of the *</w:t>
      </w:r>
    </w:p>
    <w:p>
      <w:pPr>
        <w:spacing w:after="0" w:line="11"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*within * * * * * days after the milestone date set forth in item</w:t>
      </w:r>
    </w:p>
    <w:p>
      <w:pPr>
        <w:spacing w:after="0" w:line="3"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4"/>
          <w:szCs w:val="14"/>
          <w:color w:val="auto"/>
        </w:rPr>
        <w:t>* * * * *in Attachment #3 in the attached Exhibit D or no later than * *</w:t>
      </w:r>
    </w:p>
    <w:p>
      <w:pPr>
        <w:spacing w:after="0" w:line="11"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w:t>
      </w:r>
    </w:p>
    <w:p>
      <w:pPr>
        <w:spacing w:after="0" w:line="175" w:lineRule="exact"/>
        <w:rPr>
          <w:rFonts w:ascii="Courier New" w:cs="Courier New" w:eastAsia="Courier New" w:hAnsi="Courier New"/>
          <w:sz w:val="15"/>
          <w:szCs w:val="15"/>
          <w:color w:val="auto"/>
        </w:rPr>
      </w:pPr>
    </w:p>
    <w:p>
      <w:pPr>
        <w:ind w:left="8" w:right="343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8</w:t>
      </w:r>
    </w:p>
    <w:p>
      <w:pPr>
        <w:sectPr>
          <w:pgSz w:w="11900" w:h="16838" w:orient="portrait"/>
          <w:cols w:equalWidth="0" w:num="1">
            <w:col w:w="10227"/>
          </w:cols>
          <w:pgMar w:left="232" w:top="289" w:right="1440" w:bottom="1440" w:gutter="0" w:footer="0" w:header="0"/>
        </w:sectPr>
      </w:pPr>
    </w:p>
    <w:bookmarkStart w:id="129" w:name="page130"/>
    <w:bookmarkEnd w:id="129"/>
    <w:p>
      <w:pPr>
        <w:ind w:left="260"/>
        <w:spacing w:after="0"/>
        <w:rPr>
          <w:sz w:val="20"/>
          <w:szCs w:val="20"/>
          <w:color w:val="auto"/>
        </w:rPr>
      </w:pPr>
      <w:r>
        <w:rPr>
          <w:rFonts w:ascii="Courier New" w:cs="Courier New" w:eastAsia="Courier New" w:hAnsi="Courier New"/>
          <w:sz w:val="15"/>
          <w:szCs w:val="15"/>
          <w:color w:val="auto"/>
        </w:rPr>
        <w:t>9</w:t>
      </w:r>
    </w:p>
    <w:p>
      <w:pPr>
        <w:spacing w:after="0" w:line="176" w:lineRule="exact"/>
        <w:rPr>
          <w:sz w:val="20"/>
          <w:szCs w:val="20"/>
          <w:color w:val="auto"/>
        </w:rPr>
      </w:pPr>
    </w:p>
    <w:p>
      <w:pPr>
        <w:ind w:left="700" w:right="3079"/>
        <w:spacing w:after="0" w:line="260" w:lineRule="auto"/>
        <w:rPr>
          <w:sz w:val="20"/>
          <w:szCs w:val="20"/>
          <w:color w:val="auto"/>
        </w:rPr>
      </w:pPr>
      <w:r>
        <w:rPr>
          <w:rFonts w:ascii="Courier New" w:cs="Courier New" w:eastAsia="Courier New" w:hAnsi="Courier New"/>
          <w:sz w:val="14"/>
          <w:szCs w:val="14"/>
          <w:color w:val="auto"/>
        </w:rPr>
        <w:t>(d)Notwithstanding Section 11.3 (c), once a * * * * *has been made by Intel and Marvell to* * * * *in accordance with the acceptance requirements of item * * * * *of Attachment #4 from Exhibit D, Intel shall: (i) be required to complete * * * * *; (ii) * * * * *to purchase from Marvell * * * * * Intel's volume requirements for * * * * *in which</w:t>
      </w:r>
    </w:p>
    <w:p>
      <w:pPr>
        <w:spacing w:after="0" w:line="1" w:lineRule="exact"/>
        <w:rPr>
          <w:sz w:val="20"/>
          <w:szCs w:val="20"/>
          <w:color w:val="auto"/>
        </w:rPr>
      </w:pPr>
    </w:p>
    <w:p>
      <w:pPr>
        <w:jc w:val="both"/>
        <w:ind w:left="700" w:right="3339" w:firstLine="7"/>
        <w:spacing w:after="0" w:line="241" w:lineRule="auto"/>
        <w:tabs>
          <w:tab w:leader="none" w:pos="879"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a Gigabit Phy are * * * * * as provided for in Section 3 of Exhibit A; and, (iii) * * * * * this Agreement under Section 11.3 (c) above.</w:t>
      </w:r>
    </w:p>
    <w:p>
      <w:pPr>
        <w:spacing w:after="0" w:line="176" w:lineRule="exact"/>
        <w:rPr>
          <w:sz w:val="20"/>
          <w:szCs w:val="20"/>
          <w:color w:val="auto"/>
        </w:rPr>
      </w:pPr>
    </w:p>
    <w:p>
      <w:pPr>
        <w:ind w:left="700" w:right="3259"/>
        <w:spacing w:after="0" w:line="242" w:lineRule="auto"/>
        <w:rPr>
          <w:sz w:val="20"/>
          <w:szCs w:val="20"/>
          <w:color w:val="auto"/>
        </w:rPr>
      </w:pPr>
      <w:r>
        <w:rPr>
          <w:rFonts w:ascii="Courier New" w:cs="Courier New" w:eastAsia="Courier New" w:hAnsi="Courier New"/>
          <w:sz w:val="15"/>
          <w:szCs w:val="15"/>
          <w:color w:val="auto"/>
        </w:rPr>
        <w:t>(e)Upon delivery of a notice of a termination for convenience pursuant to this Section 11.3, the terms and conditions of restriction against Marvell set forth in Section 4.2(c) hereof shall be of no force or effect.</w:t>
      </w:r>
    </w:p>
    <w:p>
      <w:pPr>
        <w:spacing w:after="0" w:line="175" w:lineRule="exact"/>
        <w:rPr>
          <w:sz w:val="20"/>
          <w:szCs w:val="20"/>
          <w:color w:val="auto"/>
        </w:rPr>
      </w:pPr>
    </w:p>
    <w:p>
      <w:pPr>
        <w:jc w:val="both"/>
        <w:ind w:left="700" w:right="3159" w:hanging="715"/>
        <w:spacing w:after="0" w:line="241" w:lineRule="auto"/>
        <w:tabs>
          <w:tab w:leader="none" w:pos="680" w:val="left"/>
        </w:tabs>
        <w:rPr>
          <w:sz w:val="20"/>
          <w:szCs w:val="20"/>
          <w:color w:val="auto"/>
        </w:rPr>
      </w:pPr>
      <w:r>
        <w:rPr>
          <w:rFonts w:ascii="Courier New" w:cs="Courier New" w:eastAsia="Courier New" w:hAnsi="Courier New"/>
          <w:sz w:val="15"/>
          <w:szCs w:val="15"/>
          <w:color w:val="auto"/>
        </w:rPr>
        <w:t>11.4</w:t>
      </w:r>
      <w:r>
        <w:rPr>
          <w:sz w:val="20"/>
          <w:szCs w:val="20"/>
          <w:color w:val="auto"/>
        </w:rPr>
        <w:tab/>
      </w:r>
      <w:r>
        <w:rPr>
          <w:rFonts w:ascii="Courier New" w:cs="Courier New" w:eastAsia="Courier New" w:hAnsi="Courier New"/>
          <w:sz w:val="15"/>
          <w:szCs w:val="15"/>
          <w:color w:val="auto"/>
        </w:rPr>
        <w:t>Termination for Cause. Subject to the parties exhaustion of the dispute resolution process through mediation as set forth in Section 9, either party may thereafter terminate this Agreement if:</w:t>
      </w:r>
    </w:p>
    <w:p>
      <w:pPr>
        <w:spacing w:after="0" w:line="176" w:lineRule="exact"/>
        <w:rPr>
          <w:sz w:val="20"/>
          <w:szCs w:val="20"/>
          <w:color w:val="auto"/>
        </w:rPr>
      </w:pPr>
    </w:p>
    <w:p>
      <w:pPr>
        <w:ind w:left="700" w:right="3079" w:hanging="715"/>
        <w:spacing w:after="0" w:line="242" w:lineRule="auto"/>
        <w:tabs>
          <w:tab w:leader="none" w:pos="680" w:val="left"/>
        </w:tabs>
        <w:rPr>
          <w:sz w:val="20"/>
          <w:szCs w:val="20"/>
          <w:color w:val="auto"/>
        </w:rPr>
      </w:pPr>
      <w:r>
        <w:rPr>
          <w:rFonts w:ascii="Courier New" w:cs="Courier New" w:eastAsia="Courier New" w:hAnsi="Courier New"/>
          <w:sz w:val="15"/>
          <w:szCs w:val="15"/>
          <w:color w:val="auto"/>
        </w:rPr>
        <w:t>11.4.1</w:t>
        <w:tab/>
        <w:t>the other party breaches any material provision of this Agreement (for purposes of this Agreement, a failure to pay any material amounts owing shall be considered a material breach) and fails to remedy such breach within thirty (30) days after the receipt by the breaching party of the non-breaching party's written notice of such breach (or, if such breach cannot be remedied in that time, failure to commence remedial procedures reasonably satisfactory to the non-breaching party within such 30-day time frame); or</w:t>
      </w:r>
    </w:p>
    <w:p>
      <w:pPr>
        <w:spacing w:after="0" w:line="177" w:lineRule="exact"/>
        <w:rPr>
          <w:sz w:val="20"/>
          <w:szCs w:val="20"/>
          <w:color w:val="auto"/>
        </w:rPr>
      </w:pPr>
    </w:p>
    <w:p>
      <w:pPr>
        <w:ind w:left="700" w:right="3879" w:hanging="715"/>
        <w:spacing w:after="0"/>
        <w:tabs>
          <w:tab w:leader="none" w:pos="680" w:val="left"/>
        </w:tabs>
        <w:rPr>
          <w:sz w:val="20"/>
          <w:szCs w:val="20"/>
          <w:color w:val="auto"/>
        </w:rPr>
      </w:pPr>
      <w:r>
        <w:rPr>
          <w:rFonts w:ascii="Courier New" w:cs="Courier New" w:eastAsia="Courier New" w:hAnsi="Courier New"/>
          <w:sz w:val="15"/>
          <w:szCs w:val="15"/>
          <w:color w:val="auto"/>
        </w:rPr>
        <w:t>11.4.2</w:t>
        <w:tab/>
        <w:t>the other party dissolves, becomes insolvent or makes a general assignment for the benefit of its creditors; or</w:t>
      </w:r>
    </w:p>
    <w:p>
      <w:pPr>
        <w:spacing w:after="0" w:line="176" w:lineRule="exact"/>
        <w:rPr>
          <w:sz w:val="20"/>
          <w:szCs w:val="20"/>
          <w:color w:val="auto"/>
        </w:rPr>
      </w:pPr>
    </w:p>
    <w:p>
      <w:pPr>
        <w:ind w:left="700" w:right="3079" w:hanging="715"/>
        <w:spacing w:after="0" w:line="242" w:lineRule="auto"/>
        <w:tabs>
          <w:tab w:leader="none" w:pos="680" w:val="left"/>
        </w:tabs>
        <w:rPr>
          <w:sz w:val="20"/>
          <w:szCs w:val="20"/>
          <w:color w:val="auto"/>
        </w:rPr>
      </w:pPr>
      <w:r>
        <w:rPr>
          <w:rFonts w:ascii="Courier New" w:cs="Courier New" w:eastAsia="Courier New" w:hAnsi="Courier New"/>
          <w:sz w:val="15"/>
          <w:szCs w:val="15"/>
          <w:color w:val="auto"/>
        </w:rPr>
        <w:t>11.4.3</w:t>
        <w:tab/>
        <w:t>a voluntary or involuntary petition or proceeding is commenced by or against the other party under the Federal Bankruptcy Act or any other statute of any state or country relating to insolvency or the protection of the rights of creditors, or any other insolvency or bankruptcy proceeding or other similar proceeding for the settlement of the other party's debt is instituted; or</w:t>
      </w:r>
    </w:p>
    <w:p>
      <w:pPr>
        <w:spacing w:after="0" w:line="176" w:lineRule="exact"/>
        <w:rPr>
          <w:sz w:val="20"/>
          <w:szCs w:val="20"/>
          <w:color w:val="auto"/>
        </w:rPr>
      </w:pPr>
    </w:p>
    <w:p>
      <w:pPr>
        <w:ind w:left="700" w:right="3519" w:hanging="715"/>
        <w:spacing w:after="0"/>
        <w:tabs>
          <w:tab w:leader="none" w:pos="680" w:val="left"/>
        </w:tabs>
        <w:rPr>
          <w:sz w:val="20"/>
          <w:szCs w:val="20"/>
          <w:color w:val="auto"/>
        </w:rPr>
      </w:pPr>
      <w:r>
        <w:rPr>
          <w:rFonts w:ascii="Courier New" w:cs="Courier New" w:eastAsia="Courier New" w:hAnsi="Courier New"/>
          <w:sz w:val="15"/>
          <w:szCs w:val="15"/>
          <w:color w:val="auto"/>
        </w:rPr>
        <w:t>11.4.4</w:t>
        <w:tab/>
        <w:t>A receiver of all or substantially all of the property of the other party is appointed.</w:t>
      </w:r>
    </w:p>
    <w:p>
      <w:pPr>
        <w:spacing w:after="0" w:line="176" w:lineRule="exact"/>
        <w:rPr>
          <w:sz w:val="20"/>
          <w:szCs w:val="20"/>
          <w:color w:val="auto"/>
        </w:rPr>
      </w:pPr>
    </w:p>
    <w:p>
      <w:pPr>
        <w:ind w:left="700" w:right="3259"/>
        <w:spacing w:after="0" w:line="241" w:lineRule="auto"/>
        <w:rPr>
          <w:sz w:val="20"/>
          <w:szCs w:val="20"/>
          <w:color w:val="auto"/>
        </w:rPr>
      </w:pPr>
      <w:r>
        <w:rPr>
          <w:rFonts w:ascii="Courier New" w:cs="Courier New" w:eastAsia="Courier New" w:hAnsi="Courier New"/>
          <w:sz w:val="15"/>
          <w:szCs w:val="15"/>
          <w:color w:val="auto"/>
        </w:rPr>
        <w:t>Except as expressly limited by this Agreement, termination of this Agreement under this Section 11 will be without prejudice to any other remedy that may be available to a party under applicable law.</w:t>
      </w:r>
    </w:p>
    <w:p>
      <w:pPr>
        <w:spacing w:after="0" w:line="174"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11.5</w:t>
      </w:r>
      <w:r>
        <w:rPr>
          <w:sz w:val="20"/>
          <w:szCs w:val="20"/>
          <w:color w:val="auto"/>
        </w:rPr>
        <w:tab/>
      </w: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11.5.1</w:t>
      </w:r>
      <w:r>
        <w:rPr>
          <w:sz w:val="20"/>
          <w:szCs w:val="20"/>
          <w:color w:val="auto"/>
        </w:rPr>
        <w:tab/>
      </w:r>
      <w:r>
        <w:rPr>
          <w:rFonts w:ascii="Courier New" w:cs="Courier New" w:eastAsia="Courier New" w:hAnsi="Courier New"/>
          <w:sz w:val="14"/>
          <w:szCs w:val="14"/>
          <w:color w:val="auto"/>
        </w:rPr>
        <w:t>* * * * *.</w:t>
      </w:r>
    </w:p>
    <w:p>
      <w:pPr>
        <w:spacing w:after="0" w:line="176" w:lineRule="exact"/>
        <w:rPr>
          <w:sz w:val="20"/>
          <w:szCs w:val="20"/>
          <w:color w:val="auto"/>
        </w:rPr>
      </w:pPr>
    </w:p>
    <w:p>
      <w:pPr>
        <w:ind w:left="700" w:right="3079" w:hanging="715"/>
        <w:spacing w:after="0" w:line="242" w:lineRule="auto"/>
        <w:tabs>
          <w:tab w:leader="none" w:pos="680" w:val="left"/>
        </w:tabs>
        <w:rPr>
          <w:sz w:val="20"/>
          <w:szCs w:val="20"/>
          <w:color w:val="auto"/>
        </w:rPr>
      </w:pPr>
      <w:r>
        <w:rPr>
          <w:rFonts w:ascii="Courier New" w:cs="Courier New" w:eastAsia="Courier New" w:hAnsi="Courier New"/>
          <w:sz w:val="15"/>
          <w:szCs w:val="15"/>
          <w:color w:val="auto"/>
        </w:rPr>
        <w:t>11.5.2</w:t>
        <w:tab/>
        <w:t>Not later than thirty (30) days from the announcement of an intended Change of Control, Marvell shall use commercially reasonable efforts to have an officer of the acquiring company (1) send a written confirmation to Intel that the acquiring company shall support its contractual obligations and (2) meet with Intel management to discuss the transition and commitment to the Marvell obligations.</w:t>
      </w:r>
    </w:p>
    <w:p>
      <w:pPr>
        <w:spacing w:after="0" w:line="176" w:lineRule="exact"/>
        <w:rPr>
          <w:sz w:val="20"/>
          <w:szCs w:val="20"/>
          <w:color w:val="auto"/>
        </w:rPr>
      </w:pPr>
    </w:p>
    <w:p>
      <w:pPr>
        <w:ind w:left="700" w:right="3259" w:hanging="715"/>
        <w:spacing w:after="0" w:line="242" w:lineRule="auto"/>
        <w:tabs>
          <w:tab w:leader="none" w:pos="680" w:val="left"/>
        </w:tabs>
        <w:rPr>
          <w:sz w:val="20"/>
          <w:szCs w:val="20"/>
          <w:color w:val="auto"/>
        </w:rPr>
      </w:pPr>
      <w:r>
        <w:rPr>
          <w:rFonts w:ascii="Courier New" w:cs="Courier New" w:eastAsia="Courier New" w:hAnsi="Courier New"/>
          <w:sz w:val="15"/>
          <w:szCs w:val="15"/>
          <w:color w:val="auto"/>
        </w:rPr>
        <w:t>11.5.3</w:t>
        <w:tab/>
        <w:t>In connection with a Change of Control, Intel will retain a right to cancel any applicable SOW(s) without further obligations (other than paying for that portion of the phase which is not then complete) and a right to assign the Agreement pursuant to Section 12.7.</w:t>
      </w:r>
    </w:p>
    <w:p>
      <w:pPr>
        <w:spacing w:after="0" w:line="173"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11.5.4</w:t>
      </w:r>
      <w:r>
        <w:rPr>
          <w:sz w:val="20"/>
          <w:szCs w:val="20"/>
          <w:color w:val="auto"/>
        </w:rPr>
        <w:tab/>
      </w:r>
      <w:r>
        <w:rPr>
          <w:rFonts w:ascii="Courier New" w:cs="Courier New" w:eastAsia="Courier New" w:hAnsi="Courier New"/>
          <w:sz w:val="14"/>
          <w:szCs w:val="14"/>
          <w:color w:val="auto"/>
        </w:rPr>
        <w:t>* * * * *.</w:t>
      </w:r>
    </w:p>
    <w:p>
      <w:pPr>
        <w:spacing w:after="0" w:line="176" w:lineRule="exact"/>
        <w:rPr>
          <w:sz w:val="20"/>
          <w:szCs w:val="20"/>
          <w:color w:val="auto"/>
        </w:rPr>
      </w:pPr>
    </w:p>
    <w:p>
      <w:pPr>
        <w:ind w:left="700" w:right="3259" w:hanging="715"/>
        <w:spacing w:after="0" w:line="242" w:lineRule="auto"/>
        <w:tabs>
          <w:tab w:leader="none" w:pos="680" w:val="left"/>
        </w:tabs>
        <w:rPr>
          <w:sz w:val="20"/>
          <w:szCs w:val="20"/>
          <w:color w:val="auto"/>
        </w:rPr>
      </w:pPr>
      <w:r>
        <w:rPr>
          <w:rFonts w:ascii="Courier New" w:cs="Courier New" w:eastAsia="Courier New" w:hAnsi="Courier New"/>
          <w:sz w:val="15"/>
          <w:szCs w:val="15"/>
          <w:color w:val="auto"/>
        </w:rPr>
        <w:t>11.5.5</w:t>
        <w:tab/>
        <w:t>Notwithstanding anything to the contrary set forth herein, nothing in this Section 11.5 shall be deemed to provide Intel with an independent right to block, stop, slow or otherwise prevent or hinder a Change of Control Transaction.</w:t>
      </w:r>
    </w:p>
    <w:p>
      <w:pPr>
        <w:spacing w:after="0" w:line="345"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11.6</w:t>
      </w:r>
      <w:r>
        <w:rPr>
          <w:sz w:val="20"/>
          <w:szCs w:val="20"/>
          <w:color w:val="auto"/>
        </w:rPr>
        <w:tab/>
      </w:r>
      <w:r>
        <w:rPr>
          <w:rFonts w:ascii="Courier New" w:cs="Courier New" w:eastAsia="Courier New" w:hAnsi="Courier New"/>
          <w:sz w:val="14"/>
          <w:szCs w:val="14"/>
          <w:color w:val="auto"/>
        </w:rPr>
        <w:t>Survival. The parties' rights and obligations under Sections 1, 2; 4.1;</w:t>
      </w:r>
    </w:p>
    <w:p>
      <w:pPr>
        <w:spacing w:after="0" w:line="4" w:lineRule="exact"/>
        <w:rPr>
          <w:sz w:val="20"/>
          <w:szCs w:val="20"/>
          <w:color w:val="auto"/>
        </w:rPr>
      </w:pPr>
    </w:p>
    <w:p>
      <w:pPr>
        <w:ind w:left="700" w:right="3159" w:firstLine="7"/>
        <w:spacing w:after="0" w:line="267" w:lineRule="auto"/>
        <w:tabs>
          <w:tab w:leader="none" w:pos="879" w:val="left"/>
        </w:tabs>
        <w:numPr>
          <w:ilvl w:val="1"/>
          <w:numId w:val="1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 *(but only to the extent necessary to support Marvell's obligations under Section 2, if any); * * * * * (unless already expired by its terms); 5; 6; 7; 8; 9; 10 (to the extent set forth therein); 12</w:t>
      </w:r>
    </w:p>
    <w:p>
      <w:pPr>
        <w:spacing w:after="0" w:line="330" w:lineRule="exact"/>
        <w:rPr>
          <w:rFonts w:ascii="Courier New" w:cs="Courier New" w:eastAsia="Courier New" w:hAnsi="Courier New"/>
          <w:sz w:val="14"/>
          <w:szCs w:val="14"/>
          <w:color w:val="auto"/>
        </w:rPr>
      </w:pPr>
    </w:p>
    <w:p>
      <w:pPr>
        <w:ind w:right="343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pacing w:after="0" w:line="17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Master Agreement Page 9</w:t>
      </w:r>
    </w:p>
    <w:p>
      <w:pPr>
        <w:sectPr>
          <w:pgSz w:w="11900" w:h="16838" w:orient="portrait"/>
          <w:cols w:equalWidth="0" w:num="1">
            <w:col w:w="10219"/>
          </w:cols>
          <w:pgMar w:left="240" w:top="289" w:right="1440" w:bottom="1440" w:gutter="0" w:footer="0" w:header="0"/>
        </w:sectPr>
      </w:pPr>
    </w:p>
    <w:bookmarkStart w:id="130" w:name="page131"/>
    <w:bookmarkEnd w:id="130"/>
    <w:p>
      <w:pPr>
        <w:ind w:left="268"/>
        <w:spacing w:after="0"/>
        <w:rPr>
          <w:sz w:val="20"/>
          <w:szCs w:val="20"/>
          <w:color w:val="auto"/>
        </w:rPr>
      </w:pPr>
      <w:r>
        <w:rPr>
          <w:rFonts w:ascii="Courier New" w:cs="Courier New" w:eastAsia="Courier New" w:hAnsi="Courier New"/>
          <w:sz w:val="15"/>
          <w:szCs w:val="15"/>
          <w:color w:val="auto"/>
        </w:rPr>
        <w:t>10</w:t>
      </w:r>
    </w:p>
    <w:p>
      <w:pPr>
        <w:spacing w:after="0" w:line="176" w:lineRule="exact"/>
        <w:rPr>
          <w:sz w:val="20"/>
          <w:szCs w:val="20"/>
          <w:color w:val="auto"/>
        </w:rPr>
      </w:pPr>
    </w:p>
    <w:p>
      <w:pPr>
        <w:ind w:left="708" w:right="3599"/>
        <w:spacing w:after="0"/>
        <w:rPr>
          <w:sz w:val="20"/>
          <w:szCs w:val="20"/>
          <w:color w:val="auto"/>
        </w:rPr>
      </w:pPr>
      <w:r>
        <w:rPr>
          <w:rFonts w:ascii="Courier New" w:cs="Courier New" w:eastAsia="Courier New" w:hAnsi="Courier New"/>
          <w:sz w:val="15"/>
          <w:szCs w:val="15"/>
          <w:color w:val="auto"/>
        </w:rPr>
        <w:t>(except for 12.1, if it has expired by its terms) will survive any expiration or termination of this Agreement.</w:t>
      </w:r>
    </w:p>
    <w:p>
      <w:pPr>
        <w:spacing w:after="0" w:line="346" w:lineRule="exact"/>
        <w:rPr>
          <w:sz w:val="20"/>
          <w:szCs w:val="20"/>
          <w:color w:val="auto"/>
        </w:rPr>
      </w:pPr>
    </w:p>
    <w:p>
      <w:pPr>
        <w:ind w:left="708" w:hanging="708"/>
        <w:spacing w:after="0"/>
        <w:tabs>
          <w:tab w:leader="none" w:pos="708"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PROVISIONS</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12.1</w:t>
      </w:r>
      <w:r>
        <w:rPr>
          <w:rFonts w:ascii="Courier New" w:cs="Courier New" w:eastAsia="Courier New" w:hAnsi="Courier New"/>
          <w:sz w:val="14"/>
          <w:szCs w:val="14"/>
          <w:color w:val="auto"/>
        </w:rPr>
        <w:t>* * * * *.</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12.2</w:t>
      </w:r>
      <w:r>
        <w:rPr>
          <w:sz w:val="20"/>
          <w:szCs w:val="20"/>
          <w:color w:val="auto"/>
        </w:rPr>
        <w:tab/>
      </w:r>
      <w:r>
        <w:rPr>
          <w:rFonts w:ascii="Courier New" w:cs="Courier New" w:eastAsia="Courier New" w:hAnsi="Courier New"/>
          <w:sz w:val="15"/>
          <w:szCs w:val="15"/>
          <w:color w:val="auto"/>
        </w:rPr>
        <w:t>Notice. Unless otherwise agreed to by the parties, all notices required under this Agreement shall be deemed effective when received and made in writing by either (i) registered mail, (ii) certified mail, return receipt requested, or (iii) overnight mail, addressed and sent to the attention: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708" w:type="dxa"/>
        <w:tblCellMar>
          <w:top w:w="0" w:type="dxa"/>
          <w:left w:w="0" w:type="dxa"/>
          <w:bottom w:w="0" w:type="dxa"/>
          <w:right w:w="0" w:type="dxa"/>
        </w:tblCellMar>
      </w:tblPr>
      <w:tr>
        <w:trPr>
          <w:trHeight w:val="170"/>
        </w:trPr>
        <w:tc>
          <w:tcPr>
            <w:tcW w:w="1340" w:type="dxa"/>
            <w:vAlign w:val="bottom"/>
          </w:tcPr>
          <w:p>
            <w:pPr>
              <w:spacing w:after="0"/>
              <w:rPr>
                <w:sz w:val="20"/>
                <w:szCs w:val="20"/>
                <w:color w:val="auto"/>
              </w:rPr>
            </w:pPr>
            <w:r>
              <w:rPr>
                <w:rFonts w:ascii="Courier New" w:cs="Courier New" w:eastAsia="Courier New" w:hAnsi="Courier New"/>
                <w:sz w:val="15"/>
                <w:szCs w:val="15"/>
                <w:color w:val="auto"/>
              </w:rPr>
              <w:t>For Marvell:</w:t>
            </w:r>
          </w:p>
        </w:tc>
        <w:tc>
          <w:tcPr>
            <w:tcW w:w="1700" w:type="dxa"/>
            <w:vAlign w:val="bottom"/>
          </w:tcPr>
          <w:p>
            <w:pPr>
              <w:spacing w:after="0"/>
              <w:rPr>
                <w:sz w:val="14"/>
                <w:szCs w:val="14"/>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For Intel</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Marvell Semiconductor, Inc.</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Intel Corporation</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Attn: Chief Executive Officer</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2200 Mission College Blvd</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645 Almanor Avenue</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Santa Clara, CA 95052</w:t>
            </w:r>
          </w:p>
        </w:tc>
      </w:tr>
      <w:tr>
        <w:trPr>
          <w:trHeight w:val="172"/>
        </w:trPr>
        <w:tc>
          <w:tcPr>
            <w:tcW w:w="1340" w:type="dxa"/>
            <w:vAlign w:val="bottom"/>
          </w:tcPr>
          <w:p>
            <w:pPr>
              <w:spacing w:after="0"/>
              <w:rPr>
                <w:sz w:val="20"/>
                <w:szCs w:val="20"/>
                <w:color w:val="auto"/>
              </w:rPr>
            </w:pPr>
            <w:r>
              <w:rPr>
                <w:rFonts w:ascii="Courier New" w:cs="Courier New" w:eastAsia="Courier New" w:hAnsi="Courier New"/>
                <w:sz w:val="15"/>
                <w:szCs w:val="15"/>
                <w:color w:val="auto"/>
              </w:rPr>
              <w:t>Sunnyvale, CA</w:t>
            </w:r>
          </w:p>
        </w:tc>
        <w:tc>
          <w:tcPr>
            <w:tcW w:w="1700" w:type="dxa"/>
            <w:vAlign w:val="bottom"/>
          </w:tcPr>
          <w:p>
            <w:pPr>
              <w:jc w:val="right"/>
              <w:ind w:right="1165"/>
              <w:spacing w:after="0"/>
              <w:rPr>
                <w:sz w:val="20"/>
                <w:szCs w:val="20"/>
                <w:color w:val="auto"/>
              </w:rPr>
            </w:pPr>
            <w:r>
              <w:rPr>
                <w:rFonts w:ascii="Courier New" w:cs="Courier New" w:eastAsia="Courier New" w:hAnsi="Courier New"/>
                <w:sz w:val="15"/>
                <w:szCs w:val="15"/>
                <w:color w:val="auto"/>
                <w:w w:val="97"/>
              </w:rPr>
              <w:t>94086</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Attention:  General Counsel</w:t>
            </w:r>
          </w:p>
        </w:tc>
      </w:tr>
      <w:tr>
        <w:trPr>
          <w:trHeight w:val="344"/>
        </w:trPr>
        <w:tc>
          <w:tcPr>
            <w:tcW w:w="1340" w:type="dxa"/>
            <w:vAlign w:val="bottom"/>
          </w:tcPr>
          <w:p>
            <w:pPr>
              <w:spacing w:after="0"/>
              <w:rPr>
                <w:sz w:val="20"/>
                <w:szCs w:val="20"/>
                <w:color w:val="auto"/>
              </w:rPr>
            </w:pPr>
            <w:r>
              <w:rPr>
                <w:rFonts w:ascii="Courier New" w:cs="Courier New" w:eastAsia="Courier New" w:hAnsi="Courier New"/>
                <w:sz w:val="15"/>
                <w:szCs w:val="15"/>
                <w:color w:val="auto"/>
                <w:w w:val="97"/>
              </w:rPr>
              <w:t>With a copy to:</w:t>
            </w:r>
          </w:p>
        </w:tc>
        <w:tc>
          <w:tcPr>
            <w:tcW w:w="1700" w:type="dxa"/>
            <w:vAlign w:val="bottom"/>
          </w:tcPr>
          <w:p>
            <w:pPr>
              <w:spacing w:after="0"/>
              <w:rPr>
                <w:sz w:val="24"/>
                <w:szCs w:val="24"/>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With a copy to:</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Marvell Semiconductor, Inc.</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Intel Corporation</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Attn: General Counsel</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Mail Stop JF3-149</w:t>
            </w:r>
          </w:p>
        </w:tc>
      </w:tr>
      <w:tr>
        <w:trPr>
          <w:trHeight w:val="172"/>
        </w:trPr>
        <w:tc>
          <w:tcPr>
            <w:tcW w:w="3040" w:type="dxa"/>
            <w:vAlign w:val="bottom"/>
            <w:gridSpan w:val="2"/>
          </w:tcPr>
          <w:p>
            <w:pPr>
              <w:spacing w:after="0"/>
              <w:rPr>
                <w:sz w:val="20"/>
                <w:szCs w:val="20"/>
                <w:color w:val="auto"/>
              </w:rPr>
            </w:pPr>
            <w:r>
              <w:rPr>
                <w:rFonts w:ascii="Courier New" w:cs="Courier New" w:eastAsia="Courier New" w:hAnsi="Courier New"/>
                <w:sz w:val="15"/>
                <w:szCs w:val="15"/>
                <w:color w:val="auto"/>
              </w:rPr>
              <w:t>645 Almanor Avenue</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2111 NE 25th Avenue</w:t>
            </w:r>
          </w:p>
        </w:tc>
      </w:tr>
      <w:tr>
        <w:trPr>
          <w:trHeight w:val="172"/>
        </w:trPr>
        <w:tc>
          <w:tcPr>
            <w:tcW w:w="1340" w:type="dxa"/>
            <w:vAlign w:val="bottom"/>
          </w:tcPr>
          <w:p>
            <w:pPr>
              <w:spacing w:after="0"/>
              <w:rPr>
                <w:sz w:val="20"/>
                <w:szCs w:val="20"/>
                <w:color w:val="auto"/>
              </w:rPr>
            </w:pPr>
            <w:r>
              <w:rPr>
                <w:rFonts w:ascii="Courier New" w:cs="Courier New" w:eastAsia="Courier New" w:hAnsi="Courier New"/>
                <w:sz w:val="15"/>
                <w:szCs w:val="15"/>
                <w:color w:val="auto"/>
              </w:rPr>
              <w:t>Sunnyvale, CA</w:t>
            </w:r>
          </w:p>
        </w:tc>
        <w:tc>
          <w:tcPr>
            <w:tcW w:w="1700" w:type="dxa"/>
            <w:vAlign w:val="bottom"/>
          </w:tcPr>
          <w:p>
            <w:pPr>
              <w:jc w:val="right"/>
              <w:ind w:right="1165"/>
              <w:spacing w:after="0"/>
              <w:rPr>
                <w:sz w:val="20"/>
                <w:szCs w:val="20"/>
                <w:color w:val="auto"/>
              </w:rPr>
            </w:pPr>
            <w:r>
              <w:rPr>
                <w:rFonts w:ascii="Courier New" w:cs="Courier New" w:eastAsia="Courier New" w:hAnsi="Courier New"/>
                <w:sz w:val="15"/>
                <w:szCs w:val="15"/>
                <w:color w:val="auto"/>
                <w:w w:val="97"/>
              </w:rPr>
              <w:t>94086</w:t>
            </w: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rPr>
              <w:t>Hillsboro, Oregon 97214</w:t>
            </w:r>
          </w:p>
        </w:tc>
      </w:tr>
      <w:tr>
        <w:trPr>
          <w:trHeight w:val="172"/>
        </w:trPr>
        <w:tc>
          <w:tcPr>
            <w:tcW w:w="134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3140" w:type="dxa"/>
            <w:vAlign w:val="bottom"/>
          </w:tcPr>
          <w:p>
            <w:pPr>
              <w:ind w:left="460"/>
              <w:spacing w:after="0"/>
              <w:rPr>
                <w:sz w:val="20"/>
                <w:szCs w:val="20"/>
                <w:color w:val="auto"/>
              </w:rPr>
            </w:pPr>
            <w:r>
              <w:rPr>
                <w:rFonts w:ascii="Courier New" w:cs="Courier New" w:eastAsia="Courier New" w:hAnsi="Courier New"/>
                <w:sz w:val="15"/>
                <w:szCs w:val="15"/>
                <w:color w:val="auto"/>
                <w:w w:val="98"/>
              </w:rPr>
              <w:t>Attn: Post Contract Management</w:t>
            </w:r>
          </w:p>
        </w:tc>
      </w:tr>
    </w:tbl>
    <w:p>
      <w:pPr>
        <w:spacing w:after="0" w:line="200" w:lineRule="exact"/>
        <w:rPr>
          <w:sz w:val="20"/>
          <w:szCs w:val="20"/>
          <w:color w:val="auto"/>
        </w:rPr>
      </w:pPr>
    </w:p>
    <w:p>
      <w:pPr>
        <w:spacing w:after="0" w:line="320" w:lineRule="exact"/>
        <w:rPr>
          <w:sz w:val="20"/>
          <w:szCs w:val="20"/>
          <w:color w:val="auto"/>
        </w:rPr>
      </w:pPr>
    </w:p>
    <w:p>
      <w:pPr>
        <w:ind w:left="708" w:right="3259"/>
        <w:spacing w:after="0" w:line="241" w:lineRule="auto"/>
        <w:rPr>
          <w:sz w:val="20"/>
          <w:szCs w:val="20"/>
          <w:color w:val="auto"/>
        </w:rPr>
      </w:pPr>
      <w:r>
        <w:rPr>
          <w:rFonts w:ascii="Courier New" w:cs="Courier New" w:eastAsia="Courier New" w:hAnsi="Courier New"/>
          <w:sz w:val="15"/>
          <w:szCs w:val="15"/>
          <w:color w:val="auto"/>
        </w:rPr>
        <w:t>Either party may give written notice of a change of address and, after notice of such change has been received, any notice or request shall thereafter be given to such party at such changed address.</w:t>
      </w:r>
    </w:p>
    <w:p>
      <w:pPr>
        <w:spacing w:after="0" w:line="176" w:lineRule="exact"/>
        <w:rPr>
          <w:sz w:val="20"/>
          <w:szCs w:val="20"/>
          <w:color w:val="auto"/>
        </w:rPr>
      </w:pPr>
    </w:p>
    <w:p>
      <w:pPr>
        <w:ind w:left="708" w:right="3339" w:hanging="715"/>
        <w:spacing w:after="0"/>
        <w:tabs>
          <w:tab w:leader="none" w:pos="688" w:val="left"/>
        </w:tabs>
        <w:rPr>
          <w:sz w:val="20"/>
          <w:szCs w:val="20"/>
          <w:color w:val="auto"/>
        </w:rPr>
      </w:pPr>
      <w:r>
        <w:rPr>
          <w:rFonts w:ascii="Courier New" w:cs="Courier New" w:eastAsia="Courier New" w:hAnsi="Courier New"/>
          <w:sz w:val="15"/>
          <w:szCs w:val="15"/>
          <w:color w:val="auto"/>
        </w:rPr>
        <w:t>12.3</w:t>
      </w:r>
      <w:r>
        <w:rPr>
          <w:sz w:val="20"/>
          <w:szCs w:val="20"/>
          <w:color w:val="auto"/>
        </w:rPr>
        <w:tab/>
      </w:r>
      <w:r>
        <w:rPr>
          <w:rFonts w:ascii="Courier New" w:cs="Courier New" w:eastAsia="Courier New" w:hAnsi="Courier New"/>
          <w:sz w:val="15"/>
          <w:szCs w:val="15"/>
          <w:color w:val="auto"/>
        </w:rPr>
        <w:t>Payment Address: Payments to be made hereunder shall be addressed and sent to the attention:</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For Marvell:</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708"/>
        <w:spacing w:after="0"/>
        <w:tabs>
          <w:tab w:leader="none" w:pos="2028" w:val="left"/>
        </w:tabs>
        <w:rPr>
          <w:sz w:val="20"/>
          <w:szCs w:val="20"/>
          <w:color w:val="auto"/>
        </w:rPr>
      </w:pPr>
      <w:r>
        <w:rPr>
          <w:rFonts w:ascii="Courier New" w:cs="Courier New" w:eastAsia="Courier New" w:hAnsi="Courier New"/>
          <w:sz w:val="15"/>
          <w:szCs w:val="15"/>
          <w:color w:val="auto"/>
        </w:rPr>
        <w:t>Sunnyvale, CA</w:t>
        <w:tab/>
        <w:t>94086</w:t>
      </w:r>
    </w:p>
    <w:p>
      <w:pPr>
        <w:spacing w:after="0" w:line="176" w:lineRule="exact"/>
        <w:rPr>
          <w:sz w:val="20"/>
          <w:szCs w:val="20"/>
          <w:color w:val="auto"/>
        </w:rPr>
      </w:pPr>
    </w:p>
    <w:p>
      <w:pPr>
        <w:ind w:left="708" w:right="3259"/>
        <w:spacing w:after="0" w:line="241" w:lineRule="auto"/>
        <w:rPr>
          <w:sz w:val="20"/>
          <w:szCs w:val="20"/>
          <w:color w:val="auto"/>
        </w:rPr>
      </w:pPr>
      <w:r>
        <w:rPr>
          <w:rFonts w:ascii="Courier New" w:cs="Courier New" w:eastAsia="Courier New" w:hAnsi="Courier New"/>
          <w:sz w:val="15"/>
          <w:szCs w:val="15"/>
          <w:color w:val="auto"/>
        </w:rPr>
        <w:t>Either party may give written notice of a change of address and, after notice of such change has been received, any notice or request shall thereafter be given to such party at such changed address.</w:t>
      </w:r>
    </w:p>
    <w:p>
      <w:pPr>
        <w:spacing w:after="0" w:line="176" w:lineRule="exact"/>
        <w:rPr>
          <w:sz w:val="20"/>
          <w:szCs w:val="20"/>
          <w:color w:val="auto"/>
        </w:rPr>
      </w:pPr>
    </w:p>
    <w:p>
      <w:pPr>
        <w:ind w:left="708" w:right="3079"/>
        <w:spacing w:after="0"/>
        <w:rPr>
          <w:sz w:val="20"/>
          <w:szCs w:val="20"/>
          <w:color w:val="auto"/>
        </w:rPr>
      </w:pPr>
      <w:r>
        <w:rPr>
          <w:rFonts w:ascii="Courier New" w:cs="Courier New" w:eastAsia="Courier New" w:hAnsi="Courier New"/>
          <w:sz w:val="15"/>
          <w:szCs w:val="15"/>
          <w:color w:val="auto"/>
        </w:rPr>
        <w:t>For the purposes of administering the Gross Margin Sharing, Marvell will provide the address for the packaging house at a later date.</w:t>
      </w:r>
    </w:p>
    <w:p>
      <w:pPr>
        <w:spacing w:after="0" w:line="176" w:lineRule="exact"/>
        <w:rPr>
          <w:sz w:val="20"/>
          <w:szCs w:val="20"/>
          <w:color w:val="auto"/>
        </w:rPr>
      </w:pPr>
    </w:p>
    <w:p>
      <w:pPr>
        <w:ind w:left="708" w:right="3079" w:hanging="715"/>
        <w:spacing w:after="0" w:line="262" w:lineRule="auto"/>
        <w:tabs>
          <w:tab w:leader="none" w:pos="688" w:val="left"/>
        </w:tabs>
        <w:rPr>
          <w:sz w:val="20"/>
          <w:szCs w:val="20"/>
          <w:color w:val="auto"/>
        </w:rPr>
      </w:pPr>
      <w:r>
        <w:rPr>
          <w:rFonts w:ascii="Courier New" w:cs="Courier New" w:eastAsia="Courier New" w:hAnsi="Courier New"/>
          <w:sz w:val="15"/>
          <w:szCs w:val="15"/>
          <w:color w:val="auto"/>
        </w:rPr>
        <w:t>12.4</w:t>
      </w:r>
      <w:r>
        <w:rPr>
          <w:sz w:val="20"/>
          <w:szCs w:val="20"/>
          <w:color w:val="auto"/>
        </w:rPr>
        <w:tab/>
      </w:r>
      <w:r>
        <w:rPr>
          <w:rFonts w:ascii="Courier New" w:cs="Courier New" w:eastAsia="Courier New" w:hAnsi="Courier New"/>
          <w:sz w:val="14"/>
          <w:szCs w:val="14"/>
          <w:color w:val="auto"/>
        </w:rPr>
        <w:t>Independent Contractor. Each party is and shall remain an independent contractor with respect to all performance rendered pursuant to the terms of this Agreement and exhibits hereto. Neither party nor any employee thereof shall be considered an employee or agent of the other party for any purpose and shall have no authority to bind or make commitments on behalf of such other party for any purpose and shall not hold itself or themselves out as having such authority. Nothing within this Agreement shall be construed as establishing a partnership, joint venture, or any other entity jointly owned or controlled by the parties.</w:t>
      </w:r>
    </w:p>
    <w:p>
      <w:pPr>
        <w:spacing w:after="0" w:line="334" w:lineRule="exact"/>
        <w:rPr>
          <w:sz w:val="20"/>
          <w:szCs w:val="20"/>
          <w:color w:val="auto"/>
        </w:rPr>
      </w:pPr>
    </w:p>
    <w:p>
      <w:pPr>
        <w:ind w:left="8" w:right="3439" w:hanging="8"/>
        <w:spacing w:after="0"/>
        <w:tabs>
          <w:tab w:leader="none" w:pos="187"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10</w:t>
      </w:r>
    </w:p>
    <w:p>
      <w:pPr>
        <w:sectPr>
          <w:pgSz w:w="11900" w:h="16838" w:orient="portrait"/>
          <w:cols w:equalWidth="0" w:num="1">
            <w:col w:w="10227"/>
          </w:cols>
          <w:pgMar w:left="232" w:top="289" w:right="1440" w:bottom="1440" w:gutter="0" w:footer="0" w:header="0"/>
        </w:sectPr>
      </w:pPr>
    </w:p>
    <w:bookmarkStart w:id="131" w:name="page132"/>
    <w:bookmarkEnd w:id="131"/>
    <w:p>
      <w:pPr>
        <w:ind w:left="268"/>
        <w:spacing w:after="0"/>
        <w:rPr>
          <w:sz w:val="20"/>
          <w:szCs w:val="20"/>
          <w:color w:val="auto"/>
        </w:rPr>
      </w:pPr>
      <w:r>
        <w:rPr>
          <w:rFonts w:ascii="Courier New" w:cs="Courier New" w:eastAsia="Courier New" w:hAnsi="Courier New"/>
          <w:sz w:val="15"/>
          <w:szCs w:val="15"/>
          <w:color w:val="auto"/>
        </w:rPr>
        <w:t>11</w:t>
      </w:r>
    </w:p>
    <w:p>
      <w:pPr>
        <w:spacing w:after="0" w:line="176" w:lineRule="exact"/>
        <w:rPr>
          <w:sz w:val="20"/>
          <w:szCs w:val="20"/>
          <w:color w:val="auto"/>
        </w:rPr>
      </w:pPr>
    </w:p>
    <w:p>
      <w:pPr>
        <w:ind w:left="708" w:right="315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12.5</w:t>
      </w:r>
      <w:r>
        <w:rPr>
          <w:sz w:val="20"/>
          <w:szCs w:val="20"/>
          <w:color w:val="auto"/>
        </w:rPr>
        <w:tab/>
      </w:r>
      <w:r>
        <w:rPr>
          <w:rFonts w:ascii="Courier New" w:cs="Courier New" w:eastAsia="Courier New" w:hAnsi="Courier New"/>
          <w:sz w:val="15"/>
          <w:szCs w:val="15"/>
          <w:color w:val="auto"/>
        </w:rPr>
        <w:t>Compliance with Laws. Each party shall, at its own expense, comply with any governmental law, statute, ordinance, administrative order, rule or regulation relating to its duties, obligations and performance under this Agreement and the exhibits hereto and shall procure all licenses and pay all fees and other charges required thereby.</w:t>
      </w:r>
    </w:p>
    <w:p>
      <w:pPr>
        <w:spacing w:after="0" w:line="175"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12.6</w:t>
      </w:r>
      <w:r>
        <w:rPr>
          <w:sz w:val="20"/>
          <w:szCs w:val="20"/>
          <w:color w:val="auto"/>
        </w:rPr>
        <w:tab/>
      </w:r>
      <w:r>
        <w:rPr>
          <w:rFonts w:ascii="Courier New" w:cs="Courier New" w:eastAsia="Courier New" w:hAnsi="Courier New"/>
          <w:sz w:val="15"/>
          <w:szCs w:val="15"/>
          <w:color w:val="auto"/>
        </w:rPr>
        <w:t>Force Majeure. Neither party shall be held liable for failure to fulfill its obligations other than payment obligations under this Agreement, if the failure is caused by flood, extreme weather, or other acts of God or natural calamity, fire, theft, war, riot, embargo, earthquake, acts of governmental agency or military authority, or similar causes beyond the control of such party, and the term for performance shall be increased to a reasonable period of time.</w:t>
      </w:r>
    </w:p>
    <w:p>
      <w:pPr>
        <w:spacing w:after="0" w:line="177"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12.7</w:t>
      </w:r>
      <w:r>
        <w:rPr>
          <w:sz w:val="20"/>
          <w:szCs w:val="20"/>
          <w:color w:val="auto"/>
        </w:rPr>
        <w:tab/>
      </w:r>
      <w:r>
        <w:rPr>
          <w:rFonts w:ascii="Courier New" w:cs="Courier New" w:eastAsia="Courier New" w:hAnsi="Courier New"/>
          <w:sz w:val="15"/>
          <w:szCs w:val="15"/>
          <w:color w:val="auto"/>
        </w:rPr>
        <w:t>Assignment. Neither party may sell, transfer, assign, or delegate in whole or in part this Agreement, or any rights, duties, obligations or liabilities under this Agreement, without the prior written consent of the other party. Notwithstanding the foregoing, this Agreement may be assigned in the event of a Change of Control. Certain notice and other obligations must be met in the event of a Change of Control, as set forth in Section 11.5 above. This Agreement will inure to the benefit of and be binding upon each party's permitted successors and assigns.</w:t>
      </w:r>
    </w:p>
    <w:p>
      <w:pPr>
        <w:spacing w:after="0" w:line="176" w:lineRule="exact"/>
        <w:rPr>
          <w:sz w:val="20"/>
          <w:szCs w:val="20"/>
          <w:color w:val="auto"/>
        </w:rPr>
      </w:pPr>
    </w:p>
    <w:p>
      <w:pPr>
        <w:ind w:left="8"/>
        <w:spacing w:after="0"/>
        <w:tabs>
          <w:tab w:leader="none" w:pos="688" w:val="left"/>
        </w:tabs>
        <w:rPr>
          <w:sz w:val="20"/>
          <w:szCs w:val="20"/>
          <w:color w:val="auto"/>
        </w:rPr>
      </w:pPr>
      <w:r>
        <w:rPr>
          <w:rFonts w:ascii="Courier New" w:cs="Courier New" w:eastAsia="Courier New" w:hAnsi="Courier New"/>
          <w:sz w:val="15"/>
          <w:szCs w:val="15"/>
          <w:color w:val="auto"/>
        </w:rPr>
        <w:t>12.8</w:t>
      </w:r>
      <w:r>
        <w:rPr>
          <w:sz w:val="20"/>
          <w:szCs w:val="20"/>
          <w:color w:val="auto"/>
        </w:rPr>
        <w:tab/>
      </w:r>
      <w:r>
        <w:rPr>
          <w:rFonts w:ascii="Courier New" w:cs="Courier New" w:eastAsia="Courier New" w:hAnsi="Courier New"/>
          <w:sz w:val="14"/>
          <w:szCs w:val="14"/>
          <w:color w:val="auto"/>
        </w:rPr>
        <w:t>Governing Law; Personal Jurisdiction and Venue. Any claim arising under</w:t>
      </w:r>
    </w:p>
    <w:p>
      <w:pPr>
        <w:spacing w:after="0" w:line="4" w:lineRule="exact"/>
        <w:rPr>
          <w:sz w:val="20"/>
          <w:szCs w:val="20"/>
          <w:color w:val="auto"/>
        </w:rPr>
      </w:pPr>
    </w:p>
    <w:p>
      <w:pPr>
        <w:ind w:left="708" w:right="3079"/>
        <w:spacing w:after="0" w:line="242" w:lineRule="auto"/>
        <w:rPr>
          <w:sz w:val="20"/>
          <w:szCs w:val="20"/>
          <w:color w:val="auto"/>
        </w:rPr>
      </w:pPr>
      <w:r>
        <w:rPr>
          <w:rFonts w:ascii="Courier New" w:cs="Courier New" w:eastAsia="Courier New" w:hAnsi="Courier New"/>
          <w:sz w:val="15"/>
          <w:szCs w:val="15"/>
          <w:color w:val="auto"/>
        </w:rPr>
        <w:t>or relating to this Agreement shall be governed by the internal substantive laws of the State of California or federal courts located in California, without regard to principles of conflict of laws. Each party hereby agrees to personal jurisdiction and venue in the courts of the State of California, county of Santa Clara for all disputes and litigation arising under or relating to this Agreement.</w:t>
      </w:r>
    </w:p>
    <w:p>
      <w:pPr>
        <w:spacing w:after="0" w:line="176" w:lineRule="exact"/>
        <w:rPr>
          <w:sz w:val="20"/>
          <w:szCs w:val="20"/>
          <w:color w:val="auto"/>
        </w:rPr>
      </w:pPr>
    </w:p>
    <w:p>
      <w:pPr>
        <w:jc w:val="both"/>
        <w:ind w:left="708" w:right="3519" w:hanging="715"/>
        <w:spacing w:after="0" w:line="241" w:lineRule="auto"/>
        <w:tabs>
          <w:tab w:leader="none" w:pos="688" w:val="left"/>
        </w:tabs>
        <w:rPr>
          <w:sz w:val="20"/>
          <w:szCs w:val="20"/>
          <w:color w:val="auto"/>
        </w:rPr>
      </w:pPr>
      <w:r>
        <w:rPr>
          <w:rFonts w:ascii="Courier New" w:cs="Courier New" w:eastAsia="Courier New" w:hAnsi="Courier New"/>
          <w:sz w:val="15"/>
          <w:szCs w:val="15"/>
          <w:color w:val="auto"/>
        </w:rPr>
        <w:t>12.9</w:t>
      </w:r>
      <w:r>
        <w:rPr>
          <w:sz w:val="20"/>
          <w:szCs w:val="20"/>
          <w:color w:val="auto"/>
        </w:rPr>
        <w:tab/>
      </w:r>
      <w:r>
        <w:rPr>
          <w:rFonts w:ascii="Courier New" w:cs="Courier New" w:eastAsia="Courier New" w:hAnsi="Courier New"/>
          <w:sz w:val="15"/>
          <w:szCs w:val="15"/>
          <w:color w:val="auto"/>
        </w:rPr>
        <w:t>No Other Rights. This Agreement shall not be construed to grant any rights by implication, estoppel, or otherwise, that are not granted through its express provisions.</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12.10</w:t>
        <w:tab/>
        <w:t>Severability. If any provision of this Agreement is held by a court of competent jurisdiction to be contrary to law, the remaining provisions of this Agreement will remain In full force and effect and shall be interpreted, to the extent possible, to achieve its purposes without the invalid, illegal or unenforceable provision.</w:t>
      </w:r>
    </w:p>
    <w:p>
      <w:pPr>
        <w:spacing w:after="0" w:line="175" w:lineRule="exact"/>
        <w:rPr>
          <w:sz w:val="20"/>
          <w:szCs w:val="20"/>
          <w:color w:val="auto"/>
        </w:rPr>
      </w:pPr>
    </w:p>
    <w:p>
      <w:pPr>
        <w:ind w:left="708" w:right="3599" w:hanging="715"/>
        <w:spacing w:after="0"/>
        <w:tabs>
          <w:tab w:leader="none" w:pos="688" w:val="left"/>
        </w:tabs>
        <w:rPr>
          <w:sz w:val="20"/>
          <w:szCs w:val="20"/>
          <w:color w:val="auto"/>
        </w:rPr>
      </w:pPr>
      <w:r>
        <w:rPr>
          <w:rFonts w:ascii="Courier New" w:cs="Courier New" w:eastAsia="Courier New" w:hAnsi="Courier New"/>
          <w:sz w:val="15"/>
          <w:szCs w:val="15"/>
          <w:color w:val="auto"/>
        </w:rPr>
        <w:t>12.11</w:t>
        <w:tab/>
        <w:t>Duplicate Originals. This Agreement shall be executed in duplicate originals, which shall constitute one Agreement.</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12.12</w:t>
        <w:tab/>
        <w:t>Entire Agreement. This Agreement constitutes the entire agreement between the parties and supersedes all prior and contemporaneous agreements, oral or written, and all other communications relating to the subject matter of this Agreement. Any terms contained in purchase orders, invoices, acknowledgments, shipping instructions, or other forms shall be void and of no effect.</w:t>
      </w:r>
    </w:p>
    <w:p>
      <w:pPr>
        <w:spacing w:after="0" w:line="176" w:lineRule="exact"/>
        <w:rPr>
          <w:sz w:val="20"/>
          <w:szCs w:val="20"/>
          <w:color w:val="auto"/>
        </w:rPr>
      </w:pPr>
    </w:p>
    <w:p>
      <w:pPr>
        <w:ind w:left="708" w:right="333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12.13</w:t>
        <w:tab/>
        <w:t>Modification. No alteration, amendment, waiver or any other change in any term or condition of this Agreement will be valid or binding on either party unless such has been mutually assented to in writing by authorized representatives of both parties.</w:t>
      </w:r>
    </w:p>
    <w:p>
      <w:pPr>
        <w:spacing w:after="0" w:line="175"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12.14</w:t>
        <w:tab/>
        <w:t>Waiver. The failure of either party to enforce at any time any of the provisions of this Agreement, or the failure to require at any time performance by the other party of any of the provisions of this Agreement, shall in no way be construed to be a present or future waiver of such provisions, nor in any way affect the right of either party to enforce each and every such provision thereafter. The express waiver by either party of any provision, condition or requirement of this Agreement shall not constitute a waiver of any future</w:t>
      </w:r>
    </w:p>
    <w:p>
      <w:pPr>
        <w:spacing w:after="0" w:line="349" w:lineRule="exact"/>
        <w:rPr>
          <w:sz w:val="20"/>
          <w:szCs w:val="20"/>
          <w:color w:val="auto"/>
        </w:rPr>
      </w:pPr>
    </w:p>
    <w:p>
      <w:pPr>
        <w:ind w:left="8" w:right="3439" w:hanging="8"/>
        <w:spacing w:after="0"/>
        <w:tabs>
          <w:tab w:leader="none" w:pos="187"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11</w:t>
      </w:r>
    </w:p>
    <w:p>
      <w:pPr>
        <w:sectPr>
          <w:pgSz w:w="11900" w:h="16838" w:orient="portrait"/>
          <w:cols w:equalWidth="0" w:num="1">
            <w:col w:w="10227"/>
          </w:cols>
          <w:pgMar w:left="232" w:top="289" w:right="1440" w:bottom="1440" w:gutter="0" w:footer="0" w:header="0"/>
        </w:sectPr>
      </w:pPr>
    </w:p>
    <w:bookmarkStart w:id="132" w:name="page133"/>
    <w:bookmarkEnd w:id="132"/>
    <w:p>
      <w:pPr>
        <w:ind w:left="268"/>
        <w:spacing w:after="0"/>
        <w:rPr>
          <w:sz w:val="20"/>
          <w:szCs w:val="20"/>
          <w:color w:val="auto"/>
        </w:rPr>
      </w:pPr>
      <w:r>
        <w:rPr>
          <w:rFonts w:ascii="Courier New" w:cs="Courier New" w:eastAsia="Courier New" w:hAnsi="Courier New"/>
          <w:sz w:val="15"/>
          <w:szCs w:val="15"/>
          <w:color w:val="auto"/>
        </w:rPr>
        <w:t>12</w:t>
      </w:r>
    </w:p>
    <w:p>
      <w:pPr>
        <w:spacing w:after="0" w:line="176" w:lineRule="exact"/>
        <w:rPr>
          <w:sz w:val="20"/>
          <w:szCs w:val="20"/>
          <w:color w:val="auto"/>
        </w:rPr>
      </w:pPr>
    </w:p>
    <w:p>
      <w:pPr>
        <w:ind w:left="708" w:right="3339"/>
        <w:spacing w:after="0"/>
        <w:rPr>
          <w:sz w:val="20"/>
          <w:szCs w:val="20"/>
          <w:color w:val="auto"/>
        </w:rPr>
      </w:pPr>
      <w:r>
        <w:rPr>
          <w:rFonts w:ascii="Courier New" w:cs="Courier New" w:eastAsia="Courier New" w:hAnsi="Courier New"/>
          <w:sz w:val="15"/>
          <w:szCs w:val="15"/>
          <w:color w:val="auto"/>
        </w:rPr>
        <w:t>obligation to comply with such provision, condition or requirement or constitute a waiver of any other provision of this Agreement.</w:t>
      </w:r>
    </w:p>
    <w:p>
      <w:pPr>
        <w:spacing w:after="0" w:line="176" w:lineRule="exact"/>
        <w:rPr>
          <w:sz w:val="20"/>
          <w:szCs w:val="20"/>
          <w:color w:val="auto"/>
        </w:rPr>
      </w:pPr>
    </w:p>
    <w:p>
      <w:pPr>
        <w:ind w:left="708" w:right="307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12.15</w:t>
        <w:tab/>
        <w:t>Export. Neither party shall export, either directly or indirectly, any product, service or technical data or system incorporating such Items without first obtaining any required license or other approval from the U. S. Department of Commerce or any other agency or department of the United States Government. In the event any product is exported from the United States or re-exported from a foreign destination by either party, that party shall ensure that the distribution and export/re-export or import of the product is in compliance with all laws, regulations, orders, or other restrictions of the U.S. Export Administration Regulations and the appropriate foreign government. Both parties agree that neither it nor any of its subsidiaries will export/re-export any technical data, process, product, or service, directly or indirectly, to any country for which the United States government or any agency thereof or the foreign government from where it is shipping requires an export license, or other governmental approval, without first obtaining such license or approval.</w:t>
      </w:r>
    </w:p>
    <w:p>
      <w:pPr>
        <w:spacing w:after="0" w:line="183" w:lineRule="exact"/>
        <w:rPr>
          <w:sz w:val="20"/>
          <w:szCs w:val="20"/>
          <w:color w:val="auto"/>
        </w:rPr>
      </w:pPr>
    </w:p>
    <w:p>
      <w:pPr>
        <w:ind w:left="708" w:right="3159" w:hanging="715"/>
        <w:spacing w:after="0" w:line="242" w:lineRule="auto"/>
        <w:tabs>
          <w:tab w:leader="none" w:pos="688" w:val="left"/>
        </w:tabs>
        <w:rPr>
          <w:sz w:val="20"/>
          <w:szCs w:val="20"/>
          <w:color w:val="auto"/>
        </w:rPr>
      </w:pPr>
      <w:r>
        <w:rPr>
          <w:rFonts w:ascii="Courier New" w:cs="Courier New" w:eastAsia="Courier New" w:hAnsi="Courier New"/>
          <w:sz w:val="15"/>
          <w:szCs w:val="15"/>
          <w:color w:val="auto"/>
        </w:rPr>
        <w:t>12.16</w:t>
        <w:tab/>
        <w:t>Taxes. All applicable taxes and other charges such as duties, customs, tariffs, imposts, and government imposed surcharges shall be stated separately within invoices and each party shall be responsible for the payment of such taxes and other charges for which it is legally responsible. In the event that a party is prohibited by law from remitting payments unless it deducts or withholds taxes therefrom on behalf of the local taxing jurisdiction, then that party shall duly withhold such taxes and shall remit the remaining net invoice amount to the other party.</w:t>
      </w:r>
    </w:p>
    <w:p>
      <w:pPr>
        <w:spacing w:after="0" w:line="350" w:lineRule="exact"/>
        <w:rPr>
          <w:sz w:val="20"/>
          <w:szCs w:val="20"/>
          <w:color w:val="auto"/>
        </w:rPr>
      </w:pPr>
    </w:p>
    <w:p>
      <w:pPr>
        <w:ind w:left="8" w:right="3259" w:firstLine="716"/>
        <w:spacing w:after="0"/>
        <w:rPr>
          <w:sz w:val="20"/>
          <w:szCs w:val="20"/>
          <w:color w:val="auto"/>
        </w:rPr>
      </w:pPr>
      <w:r>
        <w:rPr>
          <w:rFonts w:ascii="Courier New" w:cs="Courier New" w:eastAsia="Courier New" w:hAnsi="Courier New"/>
          <w:sz w:val="15"/>
          <w:szCs w:val="15"/>
          <w:color w:val="auto"/>
        </w:rPr>
        <w:t>IN WITNESS WHEREOF, the parties have executed this Agreement as of the Effective Date.</w:t>
      </w:r>
    </w:p>
    <w:p>
      <w:pPr>
        <w:spacing w:after="0" w:line="17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INTEL CORPORATION</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rPr>
              <w:t>MARVELL SEMICONDUCTOR, INC.</w:t>
            </w: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By: _________________________________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By:_________________________________</w:t>
            </w: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Printed Name: 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Printed Name: ______________________</w:t>
            </w: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Title: 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Title: _____________________________</w:t>
            </w:r>
          </w:p>
        </w:tc>
      </w:tr>
      <w:tr>
        <w:trPr>
          <w:trHeight w:val="344"/>
        </w:trPr>
        <w:tc>
          <w:tcPr>
            <w:tcW w:w="3840" w:type="dxa"/>
            <w:vAlign w:val="bottom"/>
            <w:gridSpan w:val="2"/>
          </w:tcPr>
          <w:p>
            <w:pPr>
              <w:spacing w:after="0"/>
              <w:rPr>
                <w:sz w:val="20"/>
                <w:szCs w:val="20"/>
                <w:color w:val="auto"/>
              </w:rPr>
            </w:pPr>
            <w:r>
              <w:rPr>
                <w:rFonts w:ascii="Courier New" w:cs="Courier New" w:eastAsia="Courier New" w:hAnsi="Courier New"/>
                <w:sz w:val="15"/>
                <w:szCs w:val="15"/>
                <w:color w:val="auto"/>
              </w:rPr>
              <w:t>Date: _______________________________</w:t>
            </w:r>
          </w:p>
        </w:tc>
        <w:tc>
          <w:tcPr>
            <w:tcW w:w="3300" w:type="dxa"/>
            <w:vAlign w:val="bottom"/>
          </w:tcPr>
          <w:p>
            <w:pPr>
              <w:ind w:left="80"/>
              <w:spacing w:after="0"/>
              <w:rPr>
                <w:sz w:val="20"/>
                <w:szCs w:val="20"/>
                <w:color w:val="auto"/>
              </w:rPr>
            </w:pPr>
            <w:r>
              <w:rPr>
                <w:rFonts w:ascii="Courier New" w:cs="Courier New" w:eastAsia="Courier New" w:hAnsi="Courier New"/>
                <w:sz w:val="15"/>
                <w:szCs w:val="15"/>
                <w:color w:val="auto"/>
                <w:w w:val="98"/>
              </w:rPr>
              <w:t>Date: ______________________________</w:t>
            </w:r>
          </w:p>
        </w:tc>
      </w:tr>
      <w:tr>
        <w:trPr>
          <w:trHeight w:val="860"/>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EXHIBITS:</w:t>
            </w:r>
          </w:p>
        </w:tc>
        <w:tc>
          <w:tcPr>
            <w:tcW w:w="2780" w:type="dxa"/>
            <w:vAlign w:val="bottom"/>
          </w:tcPr>
          <w:p>
            <w:pPr>
              <w:spacing w:after="0"/>
              <w:rPr>
                <w:sz w:val="24"/>
                <w:szCs w:val="24"/>
                <w:color w:val="auto"/>
              </w:rPr>
            </w:pPr>
          </w:p>
        </w:tc>
        <w:tc>
          <w:tcPr>
            <w:tcW w:w="3300" w:type="dxa"/>
            <w:vAlign w:val="bottom"/>
          </w:tcPr>
          <w:p>
            <w:pPr>
              <w:spacing w:after="0"/>
              <w:rPr>
                <w:sz w:val="24"/>
                <w:szCs w:val="24"/>
                <w:color w:val="auto"/>
              </w:rPr>
            </w:pPr>
          </w:p>
        </w:tc>
      </w:tr>
      <w:tr>
        <w:trPr>
          <w:trHeight w:val="344"/>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A</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Compensation</w:t>
            </w:r>
          </w:p>
        </w:tc>
        <w:tc>
          <w:tcPr>
            <w:tcW w:w="3300" w:type="dxa"/>
            <w:vAlign w:val="bottom"/>
          </w:tcPr>
          <w:p>
            <w:pPr>
              <w:spacing w:after="0"/>
              <w:rPr>
                <w:sz w:val="24"/>
                <w:szCs w:val="24"/>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B</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Purchasing Terms</w:t>
            </w:r>
          </w:p>
        </w:tc>
        <w:tc>
          <w:tcPr>
            <w:tcW w:w="3300" w:type="dxa"/>
            <w:vAlign w:val="bottom"/>
          </w:tcPr>
          <w:p>
            <w:pPr>
              <w:spacing w:after="0"/>
              <w:rPr>
                <w:sz w:val="14"/>
                <w:szCs w:val="14"/>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C</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Purposely Blank</w:t>
            </w:r>
          </w:p>
        </w:tc>
        <w:tc>
          <w:tcPr>
            <w:tcW w:w="3300" w:type="dxa"/>
            <w:vAlign w:val="bottom"/>
          </w:tcPr>
          <w:p>
            <w:pPr>
              <w:spacing w:after="0"/>
              <w:rPr>
                <w:sz w:val="14"/>
                <w:szCs w:val="14"/>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D</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Statement of Work * * * * *</w:t>
            </w:r>
          </w:p>
        </w:tc>
        <w:tc>
          <w:tcPr>
            <w:tcW w:w="3300" w:type="dxa"/>
            <w:vAlign w:val="bottom"/>
          </w:tcPr>
          <w:p>
            <w:pPr>
              <w:spacing w:after="0"/>
              <w:rPr>
                <w:sz w:val="14"/>
                <w:szCs w:val="14"/>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E</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QA Requirements</w:t>
            </w:r>
          </w:p>
        </w:tc>
        <w:tc>
          <w:tcPr>
            <w:tcW w:w="3300" w:type="dxa"/>
            <w:vAlign w:val="bottom"/>
          </w:tcPr>
          <w:p>
            <w:pPr>
              <w:spacing w:after="0"/>
              <w:rPr>
                <w:sz w:val="14"/>
                <w:szCs w:val="14"/>
                <w:color w:val="auto"/>
              </w:rPr>
            </w:pPr>
          </w:p>
        </w:tc>
      </w:tr>
      <w:tr>
        <w:trPr>
          <w:trHeight w:val="172"/>
        </w:trPr>
        <w:tc>
          <w:tcPr>
            <w:tcW w:w="1060" w:type="dxa"/>
            <w:vAlign w:val="bottom"/>
          </w:tcPr>
          <w:p>
            <w:pPr>
              <w:spacing w:after="0"/>
              <w:rPr>
                <w:sz w:val="20"/>
                <w:szCs w:val="20"/>
                <w:color w:val="auto"/>
              </w:rPr>
            </w:pPr>
            <w:r>
              <w:rPr>
                <w:rFonts w:ascii="Courier New" w:cs="Courier New" w:eastAsia="Courier New" w:hAnsi="Courier New"/>
                <w:sz w:val="15"/>
                <w:szCs w:val="15"/>
                <w:color w:val="auto"/>
              </w:rPr>
              <w:t>Exhibit F</w:t>
            </w:r>
          </w:p>
        </w:tc>
        <w:tc>
          <w:tcPr>
            <w:tcW w:w="2780" w:type="dxa"/>
            <w:vAlign w:val="bottom"/>
          </w:tcPr>
          <w:p>
            <w:pPr>
              <w:ind w:left="280"/>
              <w:spacing w:after="0"/>
              <w:rPr>
                <w:sz w:val="20"/>
                <w:szCs w:val="20"/>
                <w:color w:val="auto"/>
              </w:rPr>
            </w:pPr>
            <w:r>
              <w:rPr>
                <w:rFonts w:ascii="Courier New" w:cs="Courier New" w:eastAsia="Courier New" w:hAnsi="Courier New"/>
                <w:sz w:val="15"/>
                <w:szCs w:val="15"/>
                <w:color w:val="auto"/>
              </w:rPr>
              <w:t>Support Requirements</w:t>
            </w:r>
          </w:p>
        </w:tc>
        <w:tc>
          <w:tcPr>
            <w:tcW w:w="3300" w:type="dxa"/>
            <w:vAlign w:val="bottom"/>
          </w:tcPr>
          <w:p>
            <w:pPr>
              <w:spacing w:after="0"/>
              <w:rPr>
                <w:sz w:val="14"/>
                <w:szCs w:val="14"/>
                <w:color w:val="auto"/>
              </w:rPr>
            </w:pPr>
          </w:p>
        </w:tc>
      </w:tr>
    </w:tbl>
    <w:p>
      <w:pPr>
        <w:spacing w:after="0" w:line="200" w:lineRule="exact"/>
        <w:rPr>
          <w:sz w:val="20"/>
          <w:szCs w:val="20"/>
          <w:color w:val="auto"/>
        </w:rPr>
      </w:pPr>
    </w:p>
    <w:p>
      <w:pPr>
        <w:spacing w:after="0" w:line="320" w:lineRule="exact"/>
        <w:rPr>
          <w:sz w:val="20"/>
          <w:szCs w:val="20"/>
          <w:color w:val="auto"/>
        </w:rPr>
      </w:pPr>
    </w:p>
    <w:p>
      <w:pPr>
        <w:ind w:left="8" w:right="3439" w:hanging="8"/>
        <w:spacing w:after="0"/>
        <w:tabs>
          <w:tab w:leader="none" w:pos="187"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Master Agreement Page 12</w:t>
      </w:r>
    </w:p>
    <w:p>
      <w:pPr>
        <w:sectPr>
          <w:pgSz w:w="11900" w:h="16838" w:orient="portrait"/>
          <w:cols w:equalWidth="0" w:num="1">
            <w:col w:w="10227"/>
          </w:cols>
          <w:pgMar w:left="232" w:top="289" w:right="1440" w:bottom="1440" w:gutter="0" w:footer="0" w:header="0"/>
        </w:sectPr>
      </w:pPr>
    </w:p>
    <w:bookmarkStart w:id="133" w:name="page134"/>
    <w:bookmarkEnd w:id="133"/>
    <w:p>
      <w:pPr>
        <w:ind w:left="268"/>
        <w:spacing w:after="0"/>
        <w:rPr>
          <w:sz w:val="20"/>
          <w:szCs w:val="20"/>
          <w:color w:val="auto"/>
        </w:rPr>
      </w:pPr>
      <w:r>
        <w:rPr>
          <w:rFonts w:ascii="Courier New" w:cs="Courier New" w:eastAsia="Courier New" w:hAnsi="Courier New"/>
          <w:sz w:val="15"/>
          <w:szCs w:val="15"/>
          <w:color w:val="auto"/>
        </w:rPr>
        <w:t>13</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318"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EXHIBIT A - COMPENSATION</w:t>
      </w:r>
    </w:p>
    <w:p>
      <w:pPr>
        <w:spacing w:after="0" w:line="346" w:lineRule="exact"/>
        <w:rPr>
          <w:sz w:val="20"/>
          <w:szCs w:val="20"/>
          <w:color w:val="auto"/>
        </w:rPr>
      </w:pPr>
    </w:p>
    <w:p>
      <w:pPr>
        <w:ind w:left="708" w:hanging="708"/>
        <w:spacing w:after="0"/>
        <w:tabs>
          <w:tab w:leader="none" w:pos="708"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GENERALLY. Intel will purchase from Marvell the * * * * *and * * * * *</w:t>
      </w:r>
    </w:p>
    <w:p>
      <w:pPr>
        <w:spacing w:after="0" w:line="3" w:lineRule="exact"/>
        <w:rPr>
          <w:rFonts w:ascii="Courier New" w:cs="Courier New" w:eastAsia="Courier New" w:hAnsi="Courier New"/>
          <w:sz w:val="15"/>
          <w:szCs w:val="15"/>
          <w:color w:val="auto"/>
        </w:rPr>
      </w:pPr>
    </w:p>
    <w:p>
      <w:pPr>
        <w:ind w:left="708" w:right="466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under the purchasing terms in Exhibit B. The prices paid for such products are specified below in this Exhibit A.</w:t>
      </w:r>
    </w:p>
    <w:p>
      <w:pPr>
        <w:spacing w:after="0" w:line="346"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2148" w:hanging="717"/>
        <w:spacing w:after="0"/>
        <w:tabs>
          <w:tab w:leader="none" w:pos="2148" w:val="left"/>
        </w:tabs>
        <w:numPr>
          <w:ilvl w:val="2"/>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346" w:lineRule="exact"/>
        <w:rPr>
          <w:rFonts w:ascii="Courier New" w:cs="Courier New" w:eastAsia="Courier New" w:hAnsi="Courier New"/>
          <w:sz w:val="15"/>
          <w:szCs w:val="15"/>
          <w:color w:val="auto"/>
        </w:rPr>
      </w:pPr>
    </w:p>
    <w:p>
      <w:pPr>
        <w:ind w:left="1428" w:hanging="713"/>
        <w:spacing w:after="0"/>
        <w:tabs>
          <w:tab w:leader="none" w:pos="1428" w:val="left"/>
        </w:tabs>
        <w:numPr>
          <w:ilvl w:val="1"/>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2148" w:hanging="717"/>
        <w:spacing w:after="0"/>
        <w:tabs>
          <w:tab w:leader="none" w:pos="2148" w:val="left"/>
        </w:tabs>
        <w:numPr>
          <w:ilvl w:val="2"/>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708" w:hanging="708"/>
        <w:spacing w:after="0"/>
        <w:tabs>
          <w:tab w:leader="none" w:pos="708"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708" w:hanging="708"/>
        <w:spacing w:after="0"/>
        <w:tabs>
          <w:tab w:leader="none" w:pos="708"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PURCHASE OF * * * * *</w:t>
      </w:r>
    </w:p>
    <w:p>
      <w:pPr>
        <w:spacing w:after="0" w:line="175" w:lineRule="exact"/>
        <w:rPr>
          <w:rFonts w:ascii="Courier New" w:cs="Courier New" w:eastAsia="Courier New" w:hAnsi="Courier New"/>
          <w:sz w:val="15"/>
          <w:szCs w:val="15"/>
          <w:color w:val="auto"/>
        </w:rPr>
      </w:pPr>
    </w:p>
    <w:p>
      <w:pPr>
        <w:ind w:left="1428" w:right="4400" w:hanging="713"/>
        <w:spacing w:after="0"/>
        <w:tabs>
          <w:tab w:leader="none" w:pos="1428" w:val="left"/>
        </w:tabs>
        <w:numPr>
          <w:ilvl w:val="1"/>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can purchase from Marvell a fully packaged, validated, tested and standards-compliant * * * * *.</w:t>
      </w:r>
    </w:p>
    <w:p>
      <w:pPr>
        <w:spacing w:after="0" w:line="176" w:lineRule="exact"/>
        <w:rPr>
          <w:rFonts w:ascii="Courier New" w:cs="Courier New" w:eastAsia="Courier New" w:hAnsi="Courier New"/>
          <w:sz w:val="15"/>
          <w:szCs w:val="15"/>
          <w:color w:val="auto"/>
        </w:rPr>
      </w:pPr>
    </w:p>
    <w:p>
      <w:pPr>
        <w:ind w:left="1428" w:right="4120" w:hanging="713"/>
        <w:spacing w:after="0" w:line="242" w:lineRule="auto"/>
        <w:tabs>
          <w:tab w:leader="none" w:pos="1428" w:val="left"/>
        </w:tabs>
        <w:numPr>
          <w:ilvl w:val="1"/>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Starting in Q4 2000+, Intel will pay per unit prices based on the schedule provided below, where the volume percentage indicates the percentage that the * * * * * represents out of all * * * * * expected to be purchased by Intel during such calendar quarter. The provisions of this Section 2 b) of this Exhibit A shall be subject to the Audit Rights provisions of Section 10 of the main text of the Agreement and prices will be adjusted as appropriate to reflect actual purchases. Intel will pay per unit prices for Q2 2000 and Q3 2000 as set forth in Table 1 below, * * * * *.</w:t>
      </w:r>
    </w:p>
    <w:p>
      <w:pPr>
        <w:spacing w:after="0" w:line="200" w:lineRule="exact"/>
        <w:rPr>
          <w:sz w:val="20"/>
          <w:szCs w:val="20"/>
          <w:color w:val="auto"/>
        </w:rPr>
      </w:pPr>
    </w:p>
    <w:p>
      <w:pPr>
        <w:spacing w:after="0" w:line="321" w:lineRule="exact"/>
        <w:rPr>
          <w:sz w:val="20"/>
          <w:szCs w:val="20"/>
          <w:color w:val="auto"/>
        </w:rPr>
      </w:pPr>
    </w:p>
    <w:p>
      <w:pPr>
        <w:ind w:left="3308"/>
        <w:spacing w:after="0"/>
        <w:rPr>
          <w:sz w:val="20"/>
          <w:szCs w:val="20"/>
          <w:color w:val="auto"/>
        </w:rPr>
      </w:pPr>
      <w:r>
        <w:rPr>
          <w:rFonts w:ascii="Courier New" w:cs="Courier New" w:eastAsia="Courier New" w:hAnsi="Courier New"/>
          <w:sz w:val="15"/>
          <w:szCs w:val="15"/>
          <w:color w:val="auto"/>
        </w:rPr>
        <w:t>TABLE 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528" w:type="dxa"/>
        <w:tblCellMar>
          <w:top w:w="0" w:type="dxa"/>
          <w:left w:w="0" w:type="dxa"/>
          <w:bottom w:w="0" w:type="dxa"/>
          <w:right w:w="0" w:type="dxa"/>
        </w:tblCellMar>
      </w:tblPr>
      <w:tr>
        <w:trPr>
          <w:trHeight w:val="170"/>
        </w:trPr>
        <w:tc>
          <w:tcPr>
            <w:tcW w:w="27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VOLUME PERCENTAGE</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rPr>
              <w:t>Q2 2000</w:t>
            </w:r>
          </w:p>
        </w:tc>
        <w:tc>
          <w:tcPr>
            <w:tcW w:w="1340" w:type="dxa"/>
            <w:vAlign w:val="bottom"/>
          </w:tcPr>
          <w:p>
            <w:pPr>
              <w:ind w:left="1120"/>
              <w:spacing w:after="0"/>
              <w:rPr>
                <w:sz w:val="20"/>
                <w:szCs w:val="20"/>
                <w:color w:val="auto"/>
              </w:rPr>
            </w:pPr>
            <w:r>
              <w:rPr>
                <w:rFonts w:ascii="Courier New" w:cs="Courier New" w:eastAsia="Courier New" w:hAnsi="Courier New"/>
                <w:sz w:val="15"/>
                <w:szCs w:val="15"/>
                <w:color w:val="auto"/>
              </w:rPr>
              <w:t>Q3</w:t>
            </w:r>
          </w:p>
        </w:tc>
        <w:tc>
          <w:tcPr>
            <w:tcW w:w="1660" w:type="dxa"/>
            <w:vAlign w:val="bottom"/>
          </w:tcPr>
          <w:p>
            <w:pPr>
              <w:jc w:val="right"/>
              <w:ind w:right="1185"/>
              <w:spacing w:after="0"/>
              <w:rPr>
                <w:sz w:val="20"/>
                <w:szCs w:val="20"/>
                <w:color w:val="auto"/>
              </w:rPr>
            </w:pPr>
            <w:r>
              <w:rPr>
                <w:rFonts w:ascii="Courier New" w:cs="Courier New" w:eastAsia="Courier New" w:hAnsi="Courier New"/>
                <w:sz w:val="15"/>
                <w:szCs w:val="15"/>
                <w:color w:val="auto"/>
              </w:rPr>
              <w:t>2000</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Q4</w:t>
            </w:r>
          </w:p>
        </w:tc>
        <w:tc>
          <w:tcPr>
            <w:tcW w:w="7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2700" w:type="dxa"/>
            <w:vAlign w:val="bottom"/>
            <w:gridSpan w:val="2"/>
          </w:tcPr>
          <w:p>
            <w:pPr>
              <w:ind w:left="280"/>
              <w:spacing w:after="0"/>
              <w:rPr>
                <w:sz w:val="20"/>
                <w:szCs w:val="20"/>
                <w:color w:val="auto"/>
              </w:rPr>
            </w:pPr>
            <w:r>
              <w:rPr>
                <w:rFonts w:ascii="Courier New" w:cs="Courier New" w:eastAsia="Courier New" w:hAnsi="Courier New"/>
                <w:sz w:val="15"/>
                <w:szCs w:val="15"/>
                <w:color w:val="auto"/>
              </w:rPr>
              <w:t>-----------------</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w:t>
            </w:r>
          </w:p>
        </w:tc>
        <w:tc>
          <w:tcPr>
            <w:tcW w:w="30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w:t>
            </w:r>
          </w:p>
        </w:tc>
        <w:tc>
          <w:tcPr>
            <w:tcW w:w="20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0-* * * *</w:t>
            </w:r>
          </w:p>
        </w:tc>
        <w:tc>
          <w:tcPr>
            <w:tcW w:w="140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 * * * *.00</w:t>
            </w:r>
          </w:p>
        </w:tc>
        <w:tc>
          <w:tcPr>
            <w:tcW w:w="30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 * * * *.00</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 *.00</w:t>
            </w:r>
          </w:p>
        </w:tc>
      </w:tr>
      <w:tr>
        <w:trPr>
          <w:trHeight w:val="344"/>
        </w:trPr>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w w:val="98"/>
              </w:rPr>
              <w:t>* * * * *%-* *</w:t>
            </w:r>
          </w:p>
        </w:tc>
        <w:tc>
          <w:tcPr>
            <w:tcW w:w="1400" w:type="dxa"/>
            <w:vAlign w:val="bottom"/>
          </w:tcPr>
          <w:p>
            <w:pPr>
              <w:ind w:left="60"/>
              <w:spacing w:after="0"/>
              <w:rPr>
                <w:sz w:val="20"/>
                <w:szCs w:val="20"/>
                <w:color w:val="auto"/>
              </w:rPr>
            </w:pPr>
            <w:r>
              <w:rPr>
                <w:rFonts w:ascii="Courier New" w:cs="Courier New" w:eastAsia="Courier New" w:hAnsi="Courier New"/>
                <w:sz w:val="15"/>
                <w:szCs w:val="15"/>
                <w:color w:val="auto"/>
              </w:rPr>
              <w:t>* * *%</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 * * * *.00</w:t>
            </w:r>
          </w:p>
        </w:tc>
        <w:tc>
          <w:tcPr>
            <w:tcW w:w="30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 * * * *.00</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 *.00</w:t>
            </w:r>
          </w:p>
        </w:tc>
      </w:tr>
      <w:tr>
        <w:trPr>
          <w:trHeight w:val="344"/>
        </w:trPr>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w w:val="98"/>
              </w:rPr>
              <w:t>* * * * *%-* *</w:t>
            </w:r>
          </w:p>
        </w:tc>
        <w:tc>
          <w:tcPr>
            <w:tcW w:w="1400" w:type="dxa"/>
            <w:vAlign w:val="bottom"/>
          </w:tcPr>
          <w:p>
            <w:pPr>
              <w:ind w:left="60"/>
              <w:spacing w:after="0"/>
              <w:rPr>
                <w:sz w:val="20"/>
                <w:szCs w:val="20"/>
                <w:color w:val="auto"/>
              </w:rPr>
            </w:pPr>
            <w:r>
              <w:rPr>
                <w:rFonts w:ascii="Courier New" w:cs="Courier New" w:eastAsia="Courier New" w:hAnsi="Courier New"/>
                <w:sz w:val="15"/>
                <w:szCs w:val="15"/>
                <w:color w:val="auto"/>
              </w:rPr>
              <w:t>* * *%</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 * * * *.00</w:t>
            </w:r>
          </w:p>
        </w:tc>
        <w:tc>
          <w:tcPr>
            <w:tcW w:w="30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 * * * *.00</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 *.00</w:t>
            </w:r>
          </w:p>
        </w:tc>
      </w:tr>
      <w:tr>
        <w:trPr>
          <w:trHeight w:val="344"/>
        </w:trPr>
        <w:tc>
          <w:tcPr>
            <w:tcW w:w="2700" w:type="dxa"/>
            <w:vAlign w:val="bottom"/>
            <w:gridSpan w:val="2"/>
          </w:tcPr>
          <w:p>
            <w:pPr>
              <w:jc w:val="right"/>
              <w:ind w:right="1185"/>
              <w:spacing w:after="0"/>
              <w:rPr>
                <w:sz w:val="20"/>
                <w:szCs w:val="20"/>
                <w:color w:val="auto"/>
              </w:rPr>
            </w:pPr>
            <w:r>
              <w:rPr>
                <w:rFonts w:ascii="Courier New" w:cs="Courier New" w:eastAsia="Courier New" w:hAnsi="Courier New"/>
                <w:sz w:val="15"/>
                <w:szCs w:val="15"/>
                <w:color w:val="auto"/>
              </w:rPr>
              <w:t>* * * * *%+</w:t>
            </w:r>
          </w:p>
        </w:tc>
        <w:tc>
          <w:tcPr>
            <w:tcW w:w="29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 * * * *.00</w:t>
            </w:r>
          </w:p>
        </w:tc>
        <w:tc>
          <w:tcPr>
            <w:tcW w:w="300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 * * * *.00</w:t>
            </w: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 *.00</w:t>
            </w:r>
          </w:p>
        </w:tc>
      </w:tr>
    </w:tbl>
    <w:p>
      <w:pPr>
        <w:spacing w:after="0" w:line="200" w:lineRule="exact"/>
        <w:rPr>
          <w:sz w:val="20"/>
          <w:szCs w:val="20"/>
          <w:color w:val="auto"/>
        </w:rPr>
      </w:pPr>
    </w:p>
    <w:p>
      <w:pPr>
        <w:spacing w:after="0" w:line="320" w:lineRule="exact"/>
        <w:rPr>
          <w:sz w:val="20"/>
          <w:szCs w:val="20"/>
          <w:color w:val="auto"/>
        </w:rPr>
      </w:pPr>
    </w:p>
    <w:p>
      <w:pPr>
        <w:ind w:left="708" w:right="4480" w:hanging="708"/>
        <w:spacing w:after="0"/>
        <w:tabs>
          <w:tab w:leader="none" w:pos="708"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schedule represents the maximum per unit amount Intel will pay Marvell.</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to review pricing on a quarterly basis.</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left="8" w:right="4400" w:hanging="8"/>
        <w:spacing w:after="0"/>
        <w:tabs>
          <w:tab w:leader="none" w:pos="187"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346" w:lineRule="exact"/>
        <w:rPr>
          <w:sz w:val="20"/>
          <w:szCs w:val="20"/>
          <w:color w:val="auto"/>
        </w:rPr>
      </w:pPr>
    </w:p>
    <w:p>
      <w:pPr>
        <w:ind w:left="2408"/>
        <w:spacing w:after="0"/>
        <w:tabs>
          <w:tab w:leader="none" w:pos="3828" w:val="left"/>
        </w:tabs>
        <w:rPr>
          <w:sz w:val="20"/>
          <w:szCs w:val="20"/>
          <w:color w:val="auto"/>
        </w:rPr>
      </w:pPr>
      <w:r>
        <w:rPr>
          <w:rFonts w:ascii="Courier New" w:cs="Courier New" w:eastAsia="Courier New" w:hAnsi="Courier New"/>
          <w:sz w:val="15"/>
          <w:szCs w:val="15"/>
          <w:color w:val="auto"/>
        </w:rPr>
        <w:t>Compensation</w:t>
      </w:r>
      <w:r>
        <w:rPr>
          <w:sz w:val="20"/>
          <w:szCs w:val="20"/>
          <w:color w:val="auto"/>
        </w:rPr>
        <w:tab/>
      </w:r>
      <w:r>
        <w:rPr>
          <w:rFonts w:ascii="Courier New" w:cs="Courier New" w:eastAsia="Courier New" w:hAnsi="Courier New"/>
          <w:sz w:val="15"/>
          <w:szCs w:val="15"/>
          <w:color w:val="auto"/>
        </w:rPr>
        <w:t>page 1</w:t>
      </w:r>
    </w:p>
    <w:p>
      <w:pPr>
        <w:sectPr>
          <w:pgSz w:w="11900" w:h="16838" w:orient="portrait"/>
          <w:cols w:equalWidth="0" w:num="1">
            <w:col w:w="11188"/>
          </w:cols>
          <w:pgMar w:left="232" w:top="289" w:right="479" w:bottom="1440" w:gutter="0" w:footer="0" w:header="0"/>
        </w:sectPr>
      </w:pPr>
    </w:p>
    <w:bookmarkStart w:id="134" w:name="page135"/>
    <w:bookmarkEnd w:id="134"/>
    <w:p>
      <w:pPr>
        <w:ind w:left="268"/>
        <w:spacing w:after="0"/>
        <w:rPr>
          <w:sz w:val="20"/>
          <w:szCs w:val="20"/>
          <w:color w:val="auto"/>
        </w:rPr>
      </w:pPr>
      <w:r>
        <w:rPr>
          <w:rFonts w:ascii="Courier New" w:cs="Courier New" w:eastAsia="Courier New" w:hAnsi="Courier New"/>
          <w:sz w:val="15"/>
          <w:szCs w:val="15"/>
          <w:color w:val="auto"/>
        </w:rPr>
        <w:t>14</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318" w:lineRule="exact"/>
        <w:rPr>
          <w:sz w:val="20"/>
          <w:szCs w:val="20"/>
          <w:color w:val="auto"/>
        </w:rPr>
      </w:pPr>
    </w:p>
    <w:p>
      <w:pPr>
        <w:ind w:left="708" w:hanging="708"/>
        <w:spacing w:after="0"/>
        <w:tabs>
          <w:tab w:leader="none" w:pos="70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PURCHASE OF * * * * *</w:t>
      </w:r>
    </w:p>
    <w:p>
      <w:pPr>
        <w:spacing w:after="0" w:line="175" w:lineRule="exact"/>
        <w:rPr>
          <w:rFonts w:ascii="Courier New" w:cs="Courier New" w:eastAsia="Courier New" w:hAnsi="Courier New"/>
          <w:sz w:val="15"/>
          <w:szCs w:val="15"/>
          <w:color w:val="auto"/>
        </w:rPr>
      </w:pPr>
    </w:p>
    <w:p>
      <w:pPr>
        <w:ind w:left="708" w:right="4480"/>
        <w:spacing w:after="0" w:line="260"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Intel will * * * * * purchase from Marvell * * * * * Intel's volume requirements for * * * * *device in which a * * * * * Gigabit Phy are Integrated from the Effective Date through * * * * * and up to and through the * * * * *period following Intel's delivery of a notice to Marvell of Intel's plan to * * * * *device provided for in Section</w:t>
      </w:r>
    </w:p>
    <w:p>
      <w:pPr>
        <w:ind w:left="708" w:right="4220"/>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4.2(c) of the main text of the Agreement. In any calendar quarter of the term of this Agreement, Intel will have the choice to purchase at a predetermined price set forth below in Table 2 ("Option #1"), or to purchase under the * * * * * margin sharing model defined below (Option #2). Once Intel chooses Option #2, Intel cannot return to Option #1. Nothing herein shall be deemed to constitute the parties as partners or to create a joint venture relationship between the parties. At all times hereunder, the parties agree that their relationship shall be that of customer and supplier. At its own expense, Intel may order the production of risk wafers to accelerate Intel's receipt by Marvell of a final production sample of the * * * * *.</w:t>
      </w:r>
    </w:p>
    <w:p>
      <w:pPr>
        <w:spacing w:after="0" w:line="179" w:lineRule="exact"/>
        <w:rPr>
          <w:sz w:val="20"/>
          <w:szCs w:val="20"/>
          <w:color w:val="auto"/>
        </w:rPr>
      </w:pPr>
    </w:p>
    <w:p>
      <w:pPr>
        <w:jc w:val="both"/>
        <w:ind w:left="1428" w:right="4480" w:hanging="713"/>
        <w:spacing w:after="0" w:line="241" w:lineRule="auto"/>
        <w:tabs>
          <w:tab w:leader="none" w:pos="1428"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#1: * * * * *Intel will purchase from Marvell, a fully packaged, validated and tested * * * * *as specified below in Table 2:</w:t>
      </w:r>
    </w:p>
    <w:p>
      <w:pPr>
        <w:spacing w:after="0" w:line="174" w:lineRule="exact"/>
        <w:rPr>
          <w:sz w:val="20"/>
          <w:szCs w:val="20"/>
          <w:color w:val="auto"/>
        </w:rPr>
      </w:pPr>
    </w:p>
    <w:tbl>
      <w:tblPr>
        <w:tblLayout w:type="fixed"/>
        <w:tblInd w:w="88" w:type="dxa"/>
        <w:tblCellMar>
          <w:top w:w="0" w:type="dxa"/>
          <w:left w:w="0" w:type="dxa"/>
          <w:bottom w:w="0" w:type="dxa"/>
          <w:right w:w="0" w:type="dxa"/>
        </w:tblCellMar>
      </w:tblPr>
      <w:tr>
        <w:trPr>
          <w:trHeight w:val="170"/>
        </w:trPr>
        <w:tc>
          <w:tcPr>
            <w:tcW w:w="6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12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TABLE 2</w:t>
            </w:r>
          </w:p>
        </w:tc>
        <w:tc>
          <w:tcPr>
            <w:tcW w:w="12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360" w:type="dxa"/>
            <w:vAlign w:val="bottom"/>
          </w:tcPr>
          <w:p>
            <w:pPr>
              <w:spacing w:after="0"/>
              <w:rPr>
                <w:sz w:val="14"/>
                <w:szCs w:val="14"/>
                <w:color w:val="auto"/>
              </w:rPr>
            </w:pPr>
          </w:p>
        </w:tc>
      </w:tr>
      <w:tr>
        <w:trPr>
          <w:trHeight w:val="860"/>
        </w:trPr>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Q1</w:t>
            </w:r>
          </w:p>
        </w:tc>
        <w:tc>
          <w:tcPr>
            <w:tcW w:w="72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`01</w:t>
            </w:r>
          </w:p>
        </w:tc>
        <w:tc>
          <w:tcPr>
            <w:tcW w:w="148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Q2 `01</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Q3</w:t>
            </w:r>
          </w:p>
        </w:tc>
        <w:tc>
          <w:tcPr>
            <w:tcW w:w="72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`01</w:t>
            </w:r>
          </w:p>
        </w:tc>
        <w:tc>
          <w:tcPr>
            <w:tcW w:w="1280" w:type="dxa"/>
            <w:vAlign w:val="bottom"/>
          </w:tcPr>
          <w:p>
            <w:pPr>
              <w:jc w:val="center"/>
              <w:spacing w:after="0"/>
              <w:rPr>
                <w:sz w:val="20"/>
                <w:szCs w:val="20"/>
                <w:color w:val="auto"/>
              </w:rPr>
            </w:pPr>
            <w:r>
              <w:rPr>
                <w:rFonts w:ascii="Courier New" w:cs="Courier New" w:eastAsia="Courier New" w:hAnsi="Courier New"/>
                <w:sz w:val="15"/>
                <w:szCs w:val="15"/>
                <w:color w:val="auto"/>
                <w:w w:val="99"/>
              </w:rPr>
              <w:t>Q4 `01</w:t>
            </w: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Q1 `02</w:t>
            </w:r>
          </w:p>
        </w:tc>
        <w:tc>
          <w:tcPr>
            <w:tcW w:w="152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Q2 `02</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Q3</w:t>
            </w:r>
          </w:p>
        </w:tc>
        <w:tc>
          <w:tcPr>
            <w:tcW w:w="7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`02</w:t>
            </w:r>
          </w:p>
        </w:tc>
        <w:tc>
          <w:tcPr>
            <w:tcW w:w="13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Q4 `02</w:t>
            </w:r>
          </w:p>
        </w:tc>
      </w:tr>
      <w:tr>
        <w:trPr>
          <w:trHeight w:val="172"/>
        </w:trPr>
        <w:tc>
          <w:tcPr>
            <w:tcW w:w="13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w w:val="97"/>
              </w:rPr>
              <w:t>-------------</w:t>
            </w:r>
          </w:p>
        </w:tc>
        <w:tc>
          <w:tcPr>
            <w:tcW w:w="14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center"/>
              <w:spacing w:after="0"/>
              <w:rPr>
                <w:sz w:val="20"/>
                <w:szCs w:val="20"/>
                <w:color w:val="auto"/>
              </w:rPr>
            </w:pPr>
            <w:r>
              <w:rPr>
                <w:rFonts w:ascii="Courier New" w:cs="Courier New" w:eastAsia="Courier New" w:hAnsi="Courier New"/>
                <w:sz w:val="15"/>
                <w:szCs w:val="15"/>
                <w:color w:val="auto"/>
                <w:w w:val="97"/>
              </w:rPr>
              <w:t>----------</w:t>
            </w:r>
          </w:p>
        </w:tc>
        <w:tc>
          <w:tcPr>
            <w:tcW w:w="15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52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 * *</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 *.00</w:t>
            </w:r>
          </w:p>
        </w:tc>
        <w:tc>
          <w:tcPr>
            <w:tcW w:w="14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 * * *.00</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7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 *</w:t>
            </w:r>
          </w:p>
        </w:tc>
        <w:tc>
          <w:tcPr>
            <w:tcW w:w="1280" w:type="dxa"/>
            <w:vAlign w:val="bottom"/>
          </w:tcPr>
          <w:p>
            <w:pPr>
              <w:jc w:val="center"/>
              <w:spacing w:after="0"/>
              <w:rPr>
                <w:sz w:val="20"/>
                <w:szCs w:val="20"/>
                <w:color w:val="auto"/>
              </w:rPr>
            </w:pPr>
            <w:r>
              <w:rPr>
                <w:rFonts w:ascii="Courier New" w:cs="Courier New" w:eastAsia="Courier New" w:hAnsi="Courier New"/>
                <w:sz w:val="15"/>
                <w:szCs w:val="15"/>
                <w:color w:val="auto"/>
                <w:w w:val="97"/>
              </w:rPr>
              <w:t>$* * * * *</w:t>
            </w:r>
          </w:p>
        </w:tc>
        <w:tc>
          <w:tcPr>
            <w:tcW w:w="15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*.00</w:t>
            </w:r>
          </w:p>
        </w:tc>
        <w:tc>
          <w:tcPr>
            <w:tcW w:w="152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 * * *.00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c>
          <w:tcPr>
            <w:tcW w:w="7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*.00</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 * * * *.00</w:t>
            </w:r>
          </w:p>
        </w:tc>
      </w:tr>
    </w:tbl>
    <w:p>
      <w:pPr>
        <w:spacing w:after="0" w:line="200" w:lineRule="exact"/>
        <w:rPr>
          <w:sz w:val="20"/>
          <w:szCs w:val="20"/>
          <w:color w:val="auto"/>
        </w:rPr>
      </w:pPr>
    </w:p>
    <w:p>
      <w:pPr>
        <w:spacing w:after="0" w:line="320" w:lineRule="exact"/>
        <w:rPr>
          <w:sz w:val="20"/>
          <w:szCs w:val="20"/>
          <w:color w:val="auto"/>
        </w:rPr>
      </w:pPr>
    </w:p>
    <w:p>
      <w:pPr>
        <w:ind w:left="1428" w:right="4660" w:hanging="713"/>
        <w:spacing w:after="0"/>
        <w:tabs>
          <w:tab w:leader="none" w:pos="142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schedule represents the per-unit amount Intel will pay Marvell for any given quarter under Option #1.</w:t>
      </w:r>
    </w:p>
    <w:p>
      <w:pPr>
        <w:spacing w:after="0" w:line="176" w:lineRule="exact"/>
        <w:rPr>
          <w:rFonts w:ascii="Courier New" w:cs="Courier New" w:eastAsia="Courier New" w:hAnsi="Courier New"/>
          <w:sz w:val="15"/>
          <w:szCs w:val="15"/>
          <w:color w:val="auto"/>
        </w:rPr>
      </w:pPr>
    </w:p>
    <w:p>
      <w:pPr>
        <w:ind w:left="1428" w:right="4220" w:hanging="713"/>
        <w:spacing w:after="0" w:line="242" w:lineRule="auto"/>
        <w:tabs>
          <w:tab w:leader="none" w:pos="142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Marvell * * * * * major milestones set forth in Table 3 below and item * * * * *from Attachment 3 to Exhibit D, excluding delays caused by Intel, the per-unit amount will be * * * * *on this schedule.</w:t>
      </w:r>
    </w:p>
    <w:p>
      <w:pPr>
        <w:spacing w:after="0" w:line="174" w:lineRule="exact"/>
        <w:rPr>
          <w:rFonts w:ascii="Courier New" w:cs="Courier New" w:eastAsia="Courier New" w:hAnsi="Courier New"/>
          <w:sz w:val="15"/>
          <w:szCs w:val="15"/>
          <w:color w:val="auto"/>
        </w:rPr>
      </w:pPr>
    </w:p>
    <w:p>
      <w:pPr>
        <w:ind w:left="1428" w:right="4400" w:hanging="713"/>
        <w:spacing w:after="0"/>
        <w:tabs>
          <w:tab w:leader="none" w:pos="142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Detailed purchasing terms (lead times, QA, shipping, etc), are found in Exhibits B and E.</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prices assume that Marvell integrates the Intel * * * * *</w:t>
      </w:r>
    </w:p>
    <w:p>
      <w:pPr>
        <w:spacing w:after="0" w:line="2" w:lineRule="exact"/>
        <w:rPr>
          <w:rFonts w:ascii="Courier New" w:cs="Courier New" w:eastAsia="Courier New" w:hAnsi="Courier New"/>
          <w:sz w:val="15"/>
          <w:szCs w:val="15"/>
          <w:color w:val="auto"/>
        </w:rPr>
      </w:pPr>
    </w:p>
    <w:p>
      <w:pPr>
        <w:ind w:left="14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with the specifications set forth in Exhibit D together with an</w:t>
      </w:r>
    </w:p>
    <w:p>
      <w:pPr>
        <w:spacing w:after="0" w:line="2" w:lineRule="exact"/>
        <w:rPr>
          <w:rFonts w:ascii="Courier New" w:cs="Courier New" w:eastAsia="Courier New" w:hAnsi="Courier New"/>
          <w:sz w:val="15"/>
          <w:szCs w:val="15"/>
          <w:color w:val="auto"/>
        </w:rPr>
      </w:pPr>
    </w:p>
    <w:p>
      <w:pPr>
        <w:ind w:left="14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*and a * * * * *. In the event the * * * * * the * * * *</w:t>
      </w:r>
    </w:p>
    <w:p>
      <w:pPr>
        <w:spacing w:after="0" w:line="3" w:lineRule="exact"/>
        <w:rPr>
          <w:rFonts w:ascii="Courier New" w:cs="Courier New" w:eastAsia="Courier New" w:hAnsi="Courier New"/>
          <w:sz w:val="15"/>
          <w:szCs w:val="15"/>
          <w:color w:val="auto"/>
        </w:rPr>
      </w:pPr>
    </w:p>
    <w:p>
      <w:pPr>
        <w:ind w:left="1428" w:right="4220"/>
        <w:spacing w:after="0" w:line="260"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*of * * * * *, the price paid in accordance with Table 2 above shall be * * * * *. In the event, the * * * * * is * * * * *, the price Intel paid in accordance with Table 2 above shall be *</w:t>
      </w:r>
    </w:p>
    <w:p>
      <w:pPr>
        <w:ind w:left="14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As of the Effective Date, the estimated cost of * * * *</w:t>
      </w:r>
    </w:p>
    <w:p>
      <w:pPr>
        <w:spacing w:after="0" w:line="2" w:lineRule="exact"/>
        <w:rPr>
          <w:rFonts w:ascii="Courier New" w:cs="Courier New" w:eastAsia="Courier New" w:hAnsi="Courier New"/>
          <w:sz w:val="15"/>
          <w:szCs w:val="15"/>
          <w:color w:val="auto"/>
        </w:rPr>
      </w:pPr>
    </w:p>
    <w:p>
      <w:pPr>
        <w:ind w:left="14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*is between * * * * *and * * * * *.</w:t>
      </w:r>
    </w:p>
    <w:p>
      <w:pPr>
        <w:spacing w:after="0" w:line="174" w:lineRule="exact"/>
        <w:rPr>
          <w:sz w:val="20"/>
          <w:szCs w:val="20"/>
          <w:color w:val="auto"/>
        </w:rPr>
      </w:pPr>
    </w:p>
    <w:p>
      <w:pPr>
        <w:ind w:left="708" w:hanging="708"/>
        <w:spacing w:after="0"/>
        <w:tabs>
          <w:tab w:leader="none" w:pos="708"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#2: * * * * * MARGIN SHARING</w:t>
      </w:r>
    </w:p>
    <w:p>
      <w:pPr>
        <w:spacing w:after="0" w:line="176" w:lineRule="exact"/>
        <w:rPr>
          <w:sz w:val="20"/>
          <w:szCs w:val="20"/>
          <w:color w:val="auto"/>
        </w:rPr>
      </w:pPr>
    </w:p>
    <w:p>
      <w:pPr>
        <w:ind w:left="8" w:right="4300"/>
        <w:spacing w:after="0"/>
        <w:rPr>
          <w:sz w:val="20"/>
          <w:szCs w:val="20"/>
          <w:color w:val="auto"/>
        </w:rPr>
      </w:pPr>
      <w:r>
        <w:rPr>
          <w:rFonts w:ascii="Courier New" w:cs="Courier New" w:eastAsia="Courier New" w:hAnsi="Courier New"/>
          <w:sz w:val="15"/>
          <w:szCs w:val="15"/>
          <w:color w:val="auto"/>
        </w:rPr>
        <w:t>Intel will purchase from Marvell a fully packaged, validated and tested * * * * * based on * * * * * margin sharing whereby Intel and Marvell will * * * * *</w:t>
      </w:r>
    </w:p>
    <w:p>
      <w:pPr>
        <w:spacing w:after="0" w:line="4" w:lineRule="exact"/>
        <w:rPr>
          <w:sz w:val="20"/>
          <w:szCs w:val="20"/>
          <w:color w:val="auto"/>
        </w:rPr>
      </w:pPr>
    </w:p>
    <w:p>
      <w:pPr>
        <w:ind w:left="8" w:right="4220"/>
        <w:spacing w:after="0" w:line="242" w:lineRule="auto"/>
        <w:rPr>
          <w:sz w:val="20"/>
          <w:szCs w:val="20"/>
          <w:color w:val="auto"/>
        </w:rPr>
      </w:pPr>
      <w:r>
        <w:rPr>
          <w:rFonts w:ascii="Courier New" w:cs="Courier New" w:eastAsia="Courier New" w:hAnsi="Courier New"/>
          <w:sz w:val="15"/>
          <w:szCs w:val="15"/>
          <w:color w:val="auto"/>
        </w:rPr>
        <w:t>based on a pre-determined * * * * *. It is expected that such * * * * * margin sharing arrangement will enable the parties to continue to reasonably achieve their respective financial objectives; otherwise, the parties will consider pursuing Marvell's utilization of * * * * * as provided in Section 4.2(f) of the Master Agreement.</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The formula for establishing the purchase price is:</w:t>
      </w:r>
    </w:p>
    <w:p>
      <w:pPr>
        <w:spacing w:after="0" w:line="174" w:lineRule="exact"/>
        <w:rPr>
          <w:sz w:val="20"/>
          <w:szCs w:val="20"/>
          <w:color w:val="auto"/>
        </w:rPr>
      </w:pPr>
    </w:p>
    <w:p>
      <w:pPr>
        <w:ind w:left="1428"/>
        <w:spacing w:after="0"/>
        <w:rPr>
          <w:sz w:val="20"/>
          <w:szCs w:val="20"/>
          <w:color w:val="auto"/>
        </w:rPr>
      </w:pPr>
      <w:r>
        <w:rPr>
          <w:rFonts w:ascii="Courier New" w:cs="Courier New" w:eastAsia="Courier New" w:hAnsi="Courier New"/>
          <w:sz w:val="15"/>
          <w:szCs w:val="15"/>
          <w:color w:val="auto"/>
        </w:rPr>
        <w:t>IPP = * * * * *</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Given:</w:t>
      </w:r>
    </w:p>
    <w:p>
      <w:pPr>
        <w:spacing w:after="0" w:line="176" w:lineRule="exact"/>
        <w:rPr>
          <w:sz w:val="20"/>
          <w:szCs w:val="20"/>
          <w:color w:val="auto"/>
        </w:rPr>
      </w:pPr>
    </w:p>
    <w:p>
      <w:pPr>
        <w:jc w:val="both"/>
        <w:ind w:left="1428" w:right="4220"/>
        <w:spacing w:after="0" w:line="260" w:lineRule="auto"/>
        <w:rPr>
          <w:sz w:val="20"/>
          <w:szCs w:val="20"/>
          <w:color w:val="auto"/>
        </w:rPr>
      </w:pPr>
      <w:r>
        <w:rPr>
          <w:rFonts w:ascii="Courier New" w:cs="Courier New" w:eastAsia="Courier New" w:hAnsi="Courier New"/>
          <w:sz w:val="14"/>
          <w:szCs w:val="14"/>
          <w:color w:val="auto"/>
        </w:rPr>
        <w:t>Intel Purchase Price (IPP) - the price Intel pays to Marvell for the * * * * *Intel * * * * * the * * * * * for an * * * * * sold to * * * * *for * * * * * solutions. SEE FURTHER DEFINITION OF *</w:t>
      </w:r>
    </w:p>
    <w:p>
      <w:pPr>
        <w:ind w:left="1608" w:hanging="177"/>
        <w:spacing w:after="0" w:line="238" w:lineRule="auto"/>
        <w:tabs>
          <w:tab w:leader="none" w:pos="1608"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BELOW.</w:t>
      </w:r>
    </w:p>
    <w:p>
      <w:pPr>
        <w:spacing w:after="0" w:line="174" w:lineRule="exact"/>
        <w:rPr>
          <w:rFonts w:ascii="Courier New" w:cs="Courier New" w:eastAsia="Courier New" w:hAnsi="Courier New"/>
          <w:sz w:val="15"/>
          <w:szCs w:val="15"/>
          <w:color w:val="auto"/>
        </w:rPr>
      </w:pPr>
    </w:p>
    <w:p>
      <w:pPr>
        <w:ind w:left="1608" w:hanging="177"/>
        <w:spacing w:after="0"/>
        <w:tabs>
          <w:tab w:leader="none" w:pos="1608"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Margin Sharing * * * * *- the * * * * * of * * * * *</w:t>
      </w:r>
    </w:p>
    <w:p>
      <w:pPr>
        <w:spacing w:after="0" w:line="2" w:lineRule="exact"/>
        <w:rPr>
          <w:rFonts w:ascii="Courier New" w:cs="Courier New" w:eastAsia="Courier New" w:hAnsi="Courier New"/>
          <w:sz w:val="15"/>
          <w:szCs w:val="15"/>
          <w:color w:val="auto"/>
        </w:rPr>
      </w:pPr>
    </w:p>
    <w:p>
      <w:pPr>
        <w:ind w:left="142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receives from Intel - * * * * *</w:t>
      </w:r>
    </w:p>
    <w:p>
      <w:pPr>
        <w:spacing w:after="0" w:line="174" w:lineRule="exact"/>
        <w:rPr>
          <w:sz w:val="20"/>
          <w:szCs w:val="20"/>
          <w:color w:val="auto"/>
        </w:rPr>
      </w:pPr>
    </w:p>
    <w:p>
      <w:pPr>
        <w:ind w:left="1428"/>
        <w:spacing w:after="0"/>
        <w:rPr>
          <w:sz w:val="20"/>
          <w:szCs w:val="20"/>
          <w:color w:val="auto"/>
        </w:rPr>
      </w:pPr>
      <w:r>
        <w:rPr>
          <w:rFonts w:ascii="Courier New" w:cs="Courier New" w:eastAsia="Courier New" w:hAnsi="Courier New"/>
          <w:sz w:val="15"/>
          <w:szCs w:val="15"/>
          <w:color w:val="auto"/>
        </w:rPr>
        <w:t>Marvell * * * * * Marvell's * * * * *of the * * * * * Intel * *</w:t>
      </w:r>
    </w:p>
    <w:p>
      <w:pPr>
        <w:spacing w:after="0" w:line="4" w:lineRule="exact"/>
        <w:rPr>
          <w:sz w:val="20"/>
          <w:szCs w:val="20"/>
          <w:color w:val="auto"/>
        </w:rPr>
      </w:pPr>
    </w:p>
    <w:p>
      <w:pPr>
        <w:ind w:left="1428" w:right="4480" w:firstLine="3"/>
        <w:spacing w:after="0"/>
        <w:tabs>
          <w:tab w:leader="none" w:pos="1607" w:val="left"/>
        </w:tabs>
        <w:numPr>
          <w:ilvl w:val="2"/>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*Intel's * * * * *to * * * * * the * * * * * * * * * *The sum of * * * * * and * * * * *</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200" w:lineRule="exact"/>
        <w:rPr>
          <w:rFonts w:ascii="Courier New" w:cs="Courier New" w:eastAsia="Courier New" w:hAnsi="Courier New"/>
          <w:sz w:val="15"/>
          <w:szCs w:val="15"/>
          <w:color w:val="auto"/>
        </w:rPr>
      </w:pPr>
    </w:p>
    <w:p>
      <w:pPr>
        <w:spacing w:after="0" w:line="200" w:lineRule="exact"/>
        <w:rPr>
          <w:rFonts w:ascii="Courier New" w:cs="Courier New" w:eastAsia="Courier New" w:hAnsi="Courier New"/>
          <w:sz w:val="15"/>
          <w:szCs w:val="15"/>
          <w:color w:val="auto"/>
        </w:rPr>
      </w:pPr>
    </w:p>
    <w:p>
      <w:pPr>
        <w:spacing w:after="0" w:line="291" w:lineRule="exact"/>
        <w:rPr>
          <w:rFonts w:ascii="Courier New" w:cs="Courier New" w:eastAsia="Courier New" w:hAnsi="Courier New"/>
          <w:sz w:val="15"/>
          <w:szCs w:val="15"/>
          <w:color w:val="auto"/>
        </w:rPr>
      </w:pPr>
    </w:p>
    <w:p>
      <w:pPr>
        <w:ind w:left="8" w:right="458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ectPr>
          <w:pgSz w:w="11900" w:h="16838" w:orient="portrait"/>
          <w:cols w:equalWidth="0" w:num="1">
            <w:col w:w="11368"/>
          </w:cols>
          <w:pgMar w:left="232" w:top="289" w:right="299" w:bottom="0" w:gutter="0" w:footer="0" w:header="0"/>
        </w:sectPr>
      </w:pPr>
    </w:p>
    <w:bookmarkStart w:id="135" w:name="page136"/>
    <w:bookmarkEnd w:id="135"/>
    <w:p>
      <w:pPr>
        <w:ind w:left="1200"/>
        <w:spacing w:after="0"/>
        <w:tabs>
          <w:tab w:leader="none" w:pos="2620" w:val="left"/>
        </w:tabs>
        <w:rPr>
          <w:sz w:val="20"/>
          <w:szCs w:val="20"/>
          <w:color w:val="auto"/>
        </w:rPr>
      </w:pPr>
      <w:r>
        <w:rPr>
          <w:rFonts w:ascii="Courier New" w:cs="Courier New" w:eastAsia="Courier New" w:hAnsi="Courier New"/>
          <w:sz w:val="14"/>
          <w:szCs w:val="14"/>
          <w:color w:val="auto"/>
        </w:rPr>
        <w:t>Compensation</w:t>
      </w:r>
      <w:r>
        <w:rPr>
          <w:sz w:val="20"/>
          <w:szCs w:val="20"/>
          <w:color w:val="auto"/>
        </w:rPr>
        <w:tab/>
      </w:r>
      <w:r>
        <w:rPr>
          <w:rFonts w:ascii="Courier New" w:cs="Courier New" w:eastAsia="Courier New" w:hAnsi="Courier New"/>
          <w:sz w:val="14"/>
          <w:szCs w:val="14"/>
          <w:color w:val="auto"/>
        </w:rPr>
        <w:t>page 2</w:t>
      </w:r>
    </w:p>
    <w:p>
      <w:pPr>
        <w:sectPr>
          <w:pgSz w:w="11900" w:h="16838" w:orient="portrait"/>
          <w:cols w:equalWidth="0" w:num="1">
            <w:col w:w="9019"/>
          </w:cols>
          <w:pgMar w:left="1440" w:top="485" w:right="1440" w:bottom="1440" w:gutter="0" w:footer="0" w:header="0"/>
        </w:sectPr>
      </w:pPr>
    </w:p>
    <w:bookmarkStart w:id="136" w:name="page137"/>
    <w:bookmarkEnd w:id="136"/>
    <w:p>
      <w:pPr>
        <w:ind w:left="268"/>
        <w:spacing w:after="0"/>
        <w:rPr>
          <w:sz w:val="20"/>
          <w:szCs w:val="20"/>
          <w:color w:val="auto"/>
        </w:rPr>
      </w:pPr>
      <w:r>
        <w:rPr>
          <w:rFonts w:ascii="Courier New" w:cs="Courier New" w:eastAsia="Courier New" w:hAnsi="Courier New"/>
          <w:sz w:val="15"/>
          <w:szCs w:val="15"/>
          <w:color w:val="auto"/>
        </w:rPr>
        <w:t>15</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48" w:lineRule="exact"/>
        <w:rPr>
          <w:sz w:val="20"/>
          <w:szCs w:val="20"/>
          <w:color w:val="auto"/>
        </w:rPr>
      </w:pPr>
    </w:p>
    <w:p>
      <w:pPr>
        <w:ind w:left="1428" w:right="3599"/>
        <w:spacing w:after="0"/>
        <w:rPr>
          <w:sz w:val="20"/>
          <w:szCs w:val="20"/>
          <w:color w:val="auto"/>
        </w:rPr>
      </w:pPr>
      <w:r>
        <w:rPr>
          <w:rFonts w:ascii="Courier New" w:cs="Courier New" w:eastAsia="Courier New" w:hAnsi="Courier New"/>
          <w:sz w:val="15"/>
          <w:szCs w:val="15"/>
          <w:color w:val="auto"/>
        </w:rPr>
        <w:t>Intel will pay Marvell $* * * * *per * * * * *and $* * * * *specified in Exhibit D.</w:t>
      </w:r>
    </w:p>
    <w:p>
      <w:pPr>
        <w:spacing w:after="0" w:line="174" w:lineRule="exact"/>
        <w:rPr>
          <w:sz w:val="20"/>
          <w:szCs w:val="20"/>
          <w:color w:val="auto"/>
        </w:rPr>
      </w:pPr>
    </w:p>
    <w:p>
      <w:pPr>
        <w:ind w:left="1428" w:hanging="713"/>
        <w:spacing w:after="0"/>
        <w:tabs>
          <w:tab w:leader="none" w:pos="1428" w:val="left"/>
        </w:tabs>
        <w:numPr>
          <w:ilvl w:val="1"/>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5" w:lineRule="exact"/>
        <w:rPr>
          <w:rFonts w:ascii="Courier New" w:cs="Courier New" w:eastAsia="Courier New" w:hAnsi="Courier New"/>
          <w:sz w:val="15"/>
          <w:szCs w:val="15"/>
          <w:color w:val="auto"/>
        </w:rPr>
      </w:pPr>
    </w:p>
    <w:p>
      <w:pPr>
        <w:ind w:left="708" w:right="3259" w:hanging="708"/>
        <w:spacing w:after="0" w:line="242" w:lineRule="auto"/>
        <w:tabs>
          <w:tab w:leader="none" w:pos="708"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QUARTERLY MEETING: Within thirty (30) days after the end of each calendar quarter, or as the parties otherwise mutually agree, the parties shall meet to administer the pricing, commencing one quarter before FCS of the * * * * *. At Intel's option, the parties shall meet in addition on a monthly basis to administer the pricing and make any required Adjustments.</w:t>
      </w:r>
    </w:p>
    <w:p>
      <w:pPr>
        <w:spacing w:after="0" w:line="176" w:lineRule="exact"/>
        <w:rPr>
          <w:rFonts w:ascii="Courier New" w:cs="Courier New" w:eastAsia="Courier New" w:hAnsi="Courier New"/>
          <w:sz w:val="15"/>
          <w:szCs w:val="15"/>
          <w:color w:val="auto"/>
        </w:rPr>
      </w:pPr>
    </w:p>
    <w:p>
      <w:pPr>
        <w:ind w:left="1428" w:right="3079" w:hanging="713"/>
        <w:spacing w:after="0" w:line="260" w:lineRule="auto"/>
        <w:tabs>
          <w:tab w:leader="none" w:pos="1428" w:val="left"/>
        </w:tabs>
        <w:numPr>
          <w:ilvl w:val="1"/>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Quarterly Product Price to Intel: For the purposes of determining the target Intel Product Price above for purposes of Section 3(b) above, prior to the beginning of each calendar quarter, the parties shall meet to set the target Intel Product Price for the upcoming calendar quarter. For the purposes of such calculation, Intel shall use its best efforts to submit a reasonable target * * * * * and reasonable target * * * * * and Marvell shall use its best efforts to submit a reasonable target</w:t>
      </w:r>
    </w:p>
    <w:p>
      <w:pPr>
        <w:spacing w:after="0" w:line="1" w:lineRule="exact"/>
        <w:rPr>
          <w:rFonts w:ascii="Courier New" w:cs="Courier New" w:eastAsia="Courier New" w:hAnsi="Courier New"/>
          <w:sz w:val="14"/>
          <w:szCs w:val="14"/>
          <w:color w:val="auto"/>
        </w:rPr>
      </w:pPr>
    </w:p>
    <w:p>
      <w:pPr>
        <w:ind w:left="1428" w:right="3079"/>
        <w:spacing w:after="0" w:line="260" w:lineRule="auto"/>
        <w:rPr>
          <w:rFonts w:ascii="Courier New" w:cs="Courier New" w:eastAsia="Courier New" w:hAnsi="Courier New"/>
          <w:sz w:val="14"/>
          <w:szCs w:val="14"/>
          <w:color w:val="auto"/>
        </w:rPr>
      </w:pPr>
      <w:r>
        <w:rPr>
          <w:rFonts w:ascii="Courier New" w:cs="Courier New" w:eastAsia="Courier New" w:hAnsi="Courier New"/>
          <w:sz w:val="14"/>
          <w:szCs w:val="14"/>
          <w:color w:val="auto"/>
        </w:rPr>
        <w:t>* * * * *. * * * * *. For the purposes of the very first meeting, Marvell will provide the * * * * *based on its expected</w:t>
      </w:r>
    </w:p>
    <w:p>
      <w:pPr>
        <w:ind w:left="1428" w:right="325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 *from * * * * * and Marvell and Intel working together shall provide the then current * * * * *.</w:t>
      </w:r>
    </w:p>
    <w:p>
      <w:pPr>
        <w:spacing w:after="0" w:line="176" w:lineRule="exact"/>
        <w:rPr>
          <w:rFonts w:ascii="Courier New" w:cs="Courier New" w:eastAsia="Courier New" w:hAnsi="Courier New"/>
          <w:sz w:val="14"/>
          <w:szCs w:val="14"/>
          <w:color w:val="auto"/>
        </w:rPr>
      </w:pPr>
    </w:p>
    <w:p>
      <w:pPr>
        <w:ind w:left="1428" w:right="3159" w:hanging="713"/>
        <w:spacing w:after="0" w:line="260" w:lineRule="auto"/>
        <w:tabs>
          <w:tab w:leader="none" w:pos="1428" w:val="left"/>
        </w:tabs>
        <w:numPr>
          <w:ilvl w:val="1"/>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Adjustments to the Product price based on actual * * * * *: Within 30 days after the end of each calendar quarter, Intel shall submit its * * * * * of the * * * * *to Marvell and Marvell shall submit its * * * * * to Intel for the actual calendar quarter. Such calculations shall be subject to the audit provision set forth in Section 10 of the main text of the Agreement. Based on each party's submissions, an adjustment to the Intel Product Price will be made in accordance with the * *</w:t>
      </w:r>
    </w:p>
    <w:p>
      <w:pPr>
        <w:spacing w:after="0" w:line="1" w:lineRule="exact"/>
        <w:rPr>
          <w:rFonts w:ascii="Courier New" w:cs="Courier New" w:eastAsia="Courier New" w:hAnsi="Courier New"/>
          <w:sz w:val="14"/>
          <w:szCs w:val="14"/>
          <w:color w:val="auto"/>
        </w:rPr>
      </w:pPr>
    </w:p>
    <w:p>
      <w:pPr>
        <w:ind w:left="1428" w:right="333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*margin sharing formula set forth above in 3(b)(i) as set forth in the following formula:</w:t>
      </w:r>
    </w:p>
    <w:p>
      <w:pPr>
        <w:spacing w:after="0" w:line="346"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Adjustment = (number of * * * * *units shipped to Intel)</w:t>
      </w:r>
    </w:p>
    <w:p>
      <w:pPr>
        <w:spacing w:after="0" w:line="2" w:lineRule="exact"/>
        <w:rPr>
          <w:sz w:val="20"/>
          <w:szCs w:val="20"/>
          <w:color w:val="auto"/>
        </w:rPr>
      </w:pPr>
    </w:p>
    <w:p>
      <w:pPr>
        <w:ind w:left="2148"/>
        <w:spacing w:after="0"/>
        <w:rPr>
          <w:sz w:val="20"/>
          <w:szCs w:val="20"/>
          <w:color w:val="auto"/>
        </w:rPr>
      </w:pPr>
      <w:r>
        <w:rPr>
          <w:rFonts w:ascii="Courier New" w:cs="Courier New" w:eastAsia="Courier New" w:hAnsi="Courier New"/>
          <w:sz w:val="15"/>
          <w:szCs w:val="15"/>
          <w:color w:val="auto"/>
        </w:rPr>
        <w:t>* (IPPACTUAL - IPP TARGETED ).</w:t>
      </w:r>
    </w:p>
    <w:p>
      <w:pPr>
        <w:spacing w:after="0" w:line="176" w:lineRule="exact"/>
        <w:rPr>
          <w:sz w:val="20"/>
          <w:szCs w:val="20"/>
          <w:color w:val="auto"/>
        </w:rPr>
      </w:pPr>
    </w:p>
    <w:p>
      <w:pPr>
        <w:ind w:left="708" w:right="3159"/>
        <w:spacing w:after="0" w:line="242" w:lineRule="auto"/>
        <w:rPr>
          <w:sz w:val="20"/>
          <w:szCs w:val="20"/>
          <w:color w:val="auto"/>
        </w:rPr>
      </w:pPr>
      <w:r>
        <w:rPr>
          <w:rFonts w:ascii="Courier New" w:cs="Courier New" w:eastAsia="Courier New" w:hAnsi="Courier New"/>
          <w:sz w:val="15"/>
          <w:szCs w:val="15"/>
          <w:color w:val="auto"/>
        </w:rPr>
        <w:t>If the net of the Adjustments is in Intel's favor, Marvell shall promptly issue a credit memo to Intel, and if the net of the Adjustment is in Marvell's favor, Marvell shall invoice Intel for the net adjustment. In no event shall the * * * * *.</w:t>
      </w:r>
    </w:p>
    <w:p>
      <w:pPr>
        <w:spacing w:after="0" w:line="345" w:lineRule="exact"/>
        <w:rPr>
          <w:sz w:val="20"/>
          <w:szCs w:val="20"/>
          <w:color w:val="auto"/>
        </w:rPr>
      </w:pPr>
    </w:p>
    <w:p>
      <w:pPr>
        <w:ind w:left="708" w:hanging="708"/>
        <w:spacing w:after="0"/>
        <w:tabs>
          <w:tab w:leader="none" w:pos="708"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NRE FOR * * * * *</w:t>
      </w:r>
    </w:p>
    <w:p>
      <w:pPr>
        <w:spacing w:after="0" w:line="175" w:lineRule="exact"/>
        <w:rPr>
          <w:rFonts w:ascii="Courier New" w:cs="Courier New" w:eastAsia="Courier New" w:hAnsi="Courier New"/>
          <w:sz w:val="15"/>
          <w:szCs w:val="15"/>
          <w:color w:val="auto"/>
        </w:rPr>
      </w:pPr>
    </w:p>
    <w:p>
      <w:pPr>
        <w:ind w:left="708" w:right="3779"/>
        <w:spacing w:after="0" w:line="24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Intel will pay Marvell for certain NRE costs associated with the development of the * * * * *. Fees would be paid within 30 days according to the following schedule:</w:t>
      </w:r>
    </w:p>
    <w:p>
      <w:pPr>
        <w:spacing w:after="0" w:line="346" w:lineRule="exact"/>
        <w:rPr>
          <w:sz w:val="20"/>
          <w:szCs w:val="20"/>
          <w:color w:val="auto"/>
        </w:rPr>
      </w:pPr>
    </w:p>
    <w:tbl>
      <w:tblPr>
        <w:tblLayout w:type="fixed"/>
        <w:tblInd w:w="1248" w:type="dxa"/>
        <w:tblCellMar>
          <w:top w:w="0" w:type="dxa"/>
          <w:left w:w="0" w:type="dxa"/>
          <w:bottom w:w="0" w:type="dxa"/>
          <w:right w:w="0" w:type="dxa"/>
        </w:tblCellMar>
      </w:tblPr>
      <w:tr>
        <w:trPr>
          <w:trHeight w:val="170"/>
        </w:trPr>
        <w:tc>
          <w:tcPr>
            <w:tcW w:w="4840" w:type="dxa"/>
            <w:vAlign w:val="bottom"/>
          </w:tcPr>
          <w:p>
            <w:pPr>
              <w:ind w:left="2060"/>
              <w:spacing w:after="0"/>
              <w:rPr>
                <w:sz w:val="20"/>
                <w:szCs w:val="20"/>
                <w:color w:val="auto"/>
              </w:rPr>
            </w:pPr>
            <w:r>
              <w:rPr>
                <w:rFonts w:ascii="Courier New" w:cs="Courier New" w:eastAsia="Courier New" w:hAnsi="Courier New"/>
                <w:sz w:val="15"/>
                <w:szCs w:val="15"/>
                <w:color w:val="auto"/>
              </w:rPr>
              <w:t>TABLE 3</w:t>
            </w:r>
          </w:p>
        </w:tc>
        <w:tc>
          <w:tcPr>
            <w:tcW w:w="1420" w:type="dxa"/>
            <w:vAlign w:val="bottom"/>
          </w:tcPr>
          <w:p>
            <w:pPr>
              <w:spacing w:after="0"/>
              <w:rPr>
                <w:sz w:val="14"/>
                <w:szCs w:val="14"/>
                <w:color w:val="auto"/>
              </w:rPr>
            </w:pPr>
          </w:p>
        </w:tc>
      </w:tr>
      <w:tr>
        <w:trPr>
          <w:trHeight w:val="860"/>
        </w:trPr>
        <w:tc>
          <w:tcPr>
            <w:tcW w:w="4840" w:type="dxa"/>
            <w:vAlign w:val="bottom"/>
          </w:tcPr>
          <w:p>
            <w:pPr>
              <w:spacing w:after="0"/>
              <w:rPr>
                <w:sz w:val="20"/>
                <w:szCs w:val="20"/>
                <w:color w:val="auto"/>
              </w:rPr>
            </w:pPr>
            <w:r>
              <w:rPr>
                <w:rFonts w:ascii="Courier New" w:cs="Courier New" w:eastAsia="Courier New" w:hAnsi="Courier New"/>
                <w:sz w:val="15"/>
                <w:szCs w:val="15"/>
                <w:color w:val="auto"/>
              </w:rPr>
              <w:t>Milestone</w:t>
            </w:r>
          </w:p>
        </w:tc>
        <w:tc>
          <w:tcPr>
            <w:tcW w:w="142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Payment</w:t>
            </w:r>
          </w:p>
        </w:tc>
      </w:tr>
      <w:tr>
        <w:trPr>
          <w:trHeight w:val="172"/>
        </w:trPr>
        <w:tc>
          <w:tcPr>
            <w:tcW w:w="484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840" w:type="dxa"/>
            <w:vAlign w:val="bottom"/>
          </w:tcPr>
          <w:p>
            <w:pPr>
              <w:spacing w:after="0"/>
              <w:rPr>
                <w:sz w:val="20"/>
                <w:szCs w:val="20"/>
                <w:color w:val="auto"/>
              </w:rPr>
            </w:pPr>
            <w:r>
              <w:rPr>
                <w:rFonts w:ascii="Courier New" w:cs="Courier New" w:eastAsia="Courier New" w:hAnsi="Courier New"/>
                <w:sz w:val="15"/>
                <w:szCs w:val="15"/>
                <w:color w:val="auto"/>
              </w:rPr>
              <w:t>Completion of * * * * * Architecture Spec (I2) &amp;</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172"/>
        </w:trPr>
        <w:tc>
          <w:tcPr>
            <w:tcW w:w="4840" w:type="dxa"/>
            <w:vAlign w:val="bottom"/>
          </w:tcPr>
          <w:p>
            <w:pPr>
              <w:spacing w:after="0"/>
              <w:rPr>
                <w:sz w:val="20"/>
                <w:szCs w:val="20"/>
                <w:color w:val="auto"/>
              </w:rPr>
            </w:pPr>
            <w:r>
              <w:rPr>
                <w:rFonts w:ascii="Courier New" w:cs="Courier New" w:eastAsia="Courier New" w:hAnsi="Courier New"/>
                <w:sz w:val="15"/>
                <w:szCs w:val="15"/>
                <w:color w:val="auto"/>
              </w:rPr>
              <w:t>Agreement of Program Schedule (I-8)</w:t>
            </w:r>
          </w:p>
        </w:tc>
        <w:tc>
          <w:tcPr>
            <w:tcW w:w="1420" w:type="dxa"/>
            <w:vAlign w:val="bottom"/>
          </w:tcPr>
          <w:p>
            <w:pPr>
              <w:spacing w:after="0"/>
              <w:rPr>
                <w:sz w:val="14"/>
                <w:szCs w:val="14"/>
                <w:color w:val="auto"/>
              </w:rPr>
            </w:pPr>
          </w:p>
        </w:tc>
      </w:tr>
      <w:tr>
        <w:trPr>
          <w:trHeight w:val="344"/>
        </w:trPr>
        <w:tc>
          <w:tcPr>
            <w:tcW w:w="4840" w:type="dxa"/>
            <w:vAlign w:val="bottom"/>
          </w:tcPr>
          <w:p>
            <w:pPr>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40" w:type="dxa"/>
            <w:vAlign w:val="bottom"/>
          </w:tcPr>
          <w:p>
            <w:pPr>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bl>
    <w:p>
      <w:pPr>
        <w:spacing w:after="0" w:line="200" w:lineRule="exact"/>
        <w:rPr>
          <w:sz w:val="20"/>
          <w:szCs w:val="20"/>
          <w:color w:val="auto"/>
        </w:rPr>
      </w:pPr>
    </w:p>
    <w:p>
      <w:pPr>
        <w:spacing w:after="0" w:line="320" w:lineRule="exact"/>
        <w:rPr>
          <w:sz w:val="20"/>
          <w:szCs w:val="20"/>
          <w:color w:val="auto"/>
        </w:rPr>
      </w:pPr>
    </w:p>
    <w:p>
      <w:pPr>
        <w:ind w:left="708" w:right="3339"/>
        <w:spacing w:after="0"/>
        <w:rPr>
          <w:sz w:val="20"/>
          <w:szCs w:val="20"/>
          <w:color w:val="auto"/>
        </w:rPr>
      </w:pPr>
      <w:r>
        <w:rPr>
          <w:rFonts w:ascii="Courier New" w:cs="Courier New" w:eastAsia="Courier New" w:hAnsi="Courier New"/>
          <w:sz w:val="15"/>
          <w:szCs w:val="15"/>
          <w:color w:val="auto"/>
        </w:rPr>
        <w:t>In the event of a Termination for Convenience under Section 11 of the Agreement* * * * *.</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Notwithstanding the foregoing Table 3, * * * * *.</w:t>
      </w:r>
    </w:p>
    <w:p>
      <w:pPr>
        <w:spacing w:after="0" w:line="174" w:lineRule="exact"/>
        <w:rPr>
          <w:sz w:val="20"/>
          <w:szCs w:val="20"/>
          <w:color w:val="auto"/>
        </w:rPr>
      </w:pPr>
    </w:p>
    <w:p>
      <w:pPr>
        <w:ind w:left="708"/>
        <w:spacing w:after="0"/>
        <w:rPr>
          <w:sz w:val="20"/>
          <w:szCs w:val="20"/>
          <w:color w:val="auto"/>
        </w:rPr>
      </w:pPr>
      <w:r>
        <w:rPr>
          <w:rFonts w:ascii="Courier New" w:cs="Courier New" w:eastAsia="Courier New" w:hAnsi="Courier New"/>
          <w:sz w:val="15"/>
          <w:szCs w:val="15"/>
          <w:color w:val="auto"/>
        </w:rPr>
        <w:t>Notwithstanding the foregoing Table 3, * * * * *.</w:t>
      </w:r>
    </w:p>
    <w:p>
      <w:pPr>
        <w:spacing w:after="0" w:line="174" w:lineRule="exact"/>
        <w:rPr>
          <w:sz w:val="20"/>
          <w:szCs w:val="20"/>
          <w:color w:val="auto"/>
        </w:rPr>
      </w:pPr>
    </w:p>
    <w:p>
      <w:pPr>
        <w:ind w:left="708" w:hanging="708"/>
        <w:spacing w:after="0"/>
        <w:tabs>
          <w:tab w:leader="none" w:pos="708"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QA CONFORMANCE COSTS FOR * * * * *</w:t>
      </w:r>
    </w:p>
    <w:p>
      <w:pPr>
        <w:spacing w:after="0" w:line="175" w:lineRule="exact"/>
        <w:rPr>
          <w:rFonts w:ascii="Courier New" w:cs="Courier New" w:eastAsia="Courier New" w:hAnsi="Courier New"/>
          <w:sz w:val="15"/>
          <w:szCs w:val="15"/>
          <w:color w:val="auto"/>
        </w:rPr>
      </w:pPr>
    </w:p>
    <w:p>
      <w:pPr>
        <w:ind w:left="708" w:right="3079"/>
        <w:spacing w:after="0" w:line="260"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Intel will * * * * * for * * * * * up to $* * * * * associated with QA Conformance and process qualification at * * * * *. In the event a new *</w:t>
      </w:r>
    </w:p>
    <w:p>
      <w:pPr>
        <w:ind w:left="708" w:right="325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Intel will * * * * *. Marvell will * * * * * of * * * * * for such * * * * * and Intel shall * * * *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8" w:right="3439" w:hanging="8"/>
        <w:spacing w:after="0"/>
        <w:tabs>
          <w:tab w:leader="none" w:pos="187" w:val="left"/>
        </w:tabs>
        <w:numPr>
          <w:ilvl w:val="0"/>
          <w:numId w:val="1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ectPr>
          <w:pgSz w:w="11900" w:h="16838" w:orient="portrait"/>
          <w:cols w:equalWidth="0" w:num="1">
            <w:col w:w="10227"/>
          </w:cols>
          <w:pgMar w:left="232" w:top="289" w:right="1440" w:bottom="0" w:gutter="0" w:footer="0" w:header="0"/>
        </w:sectPr>
      </w:pPr>
    </w:p>
    <w:bookmarkStart w:id="137" w:name="page138"/>
    <w:bookmarkEnd w:id="137"/>
    <w:p>
      <w:pPr>
        <w:ind w:left="1200"/>
        <w:spacing w:after="0"/>
        <w:tabs>
          <w:tab w:leader="none" w:pos="2620" w:val="left"/>
        </w:tabs>
        <w:rPr>
          <w:sz w:val="20"/>
          <w:szCs w:val="20"/>
          <w:color w:val="auto"/>
        </w:rPr>
      </w:pPr>
      <w:r>
        <w:rPr>
          <w:rFonts w:ascii="Courier New" w:cs="Courier New" w:eastAsia="Courier New" w:hAnsi="Courier New"/>
          <w:sz w:val="14"/>
          <w:szCs w:val="14"/>
          <w:color w:val="auto"/>
        </w:rPr>
        <w:t>Compensation</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9019"/>
          </w:cols>
          <w:pgMar w:left="1440" w:top="314" w:right="1440" w:bottom="1440" w:gutter="0" w:footer="0" w:header="0"/>
        </w:sectPr>
      </w:pPr>
    </w:p>
    <w:bookmarkStart w:id="138" w:name="page139"/>
    <w:bookmarkEnd w:id="138"/>
    <w:p>
      <w:pPr>
        <w:ind w:left="268"/>
        <w:spacing w:after="0"/>
        <w:rPr>
          <w:sz w:val="20"/>
          <w:szCs w:val="20"/>
          <w:color w:val="auto"/>
        </w:rPr>
      </w:pPr>
      <w:r>
        <w:rPr>
          <w:rFonts w:ascii="Courier New" w:cs="Courier New" w:eastAsia="Courier New" w:hAnsi="Courier New"/>
          <w:sz w:val="15"/>
          <w:szCs w:val="15"/>
          <w:color w:val="auto"/>
        </w:rPr>
        <w:t>16</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2328"/>
        <w:spacing w:after="0"/>
        <w:rPr>
          <w:sz w:val="20"/>
          <w:szCs w:val="20"/>
          <w:color w:val="auto"/>
        </w:rPr>
      </w:pPr>
      <w:r>
        <w:rPr>
          <w:rFonts w:ascii="Courier New" w:cs="Courier New" w:eastAsia="Courier New" w:hAnsi="Courier New"/>
          <w:sz w:val="15"/>
          <w:szCs w:val="15"/>
          <w:color w:val="auto"/>
        </w:rPr>
        <w:t>EXHIBIT B - PURCHASING TERMS</w:t>
      </w:r>
    </w:p>
    <w:p>
      <w:pPr>
        <w:spacing w:after="0" w:line="174" w:lineRule="exact"/>
        <w:rPr>
          <w:sz w:val="20"/>
          <w:szCs w:val="20"/>
          <w:color w:val="auto"/>
        </w:rPr>
      </w:pPr>
    </w:p>
    <w:p>
      <w:pPr>
        <w:ind w:left="268" w:hanging="268"/>
        <w:spacing w:after="0"/>
        <w:tabs>
          <w:tab w:leader="none" w:pos="268"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w:t>
      </w:r>
    </w:p>
    <w:p>
      <w:pPr>
        <w:spacing w:after="0" w:line="175" w:lineRule="exact"/>
        <w:rPr>
          <w:rFonts w:ascii="Courier New" w:cs="Courier New" w:eastAsia="Courier New" w:hAnsi="Courier New"/>
          <w:sz w:val="15"/>
          <w:szCs w:val="15"/>
          <w:color w:val="auto"/>
        </w:rPr>
      </w:pPr>
    </w:p>
    <w:p>
      <w:pPr>
        <w:ind w:left="8" w:right="3079" w:firstLine="707"/>
        <w:spacing w:after="0" w:line="242"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"Hazardous Materials" are or contain dangerous goods, chemicals, contaminants, substances, pollutants, or any other materials that are defined as hazardous by relevant local, state, national, or international law, regulations, and standards.</w:t>
      </w:r>
    </w:p>
    <w:p>
      <w:pPr>
        <w:spacing w:after="0" w:line="174" w:lineRule="exact"/>
        <w:rPr>
          <w:rFonts w:ascii="Courier New" w:cs="Courier New" w:eastAsia="Courier New" w:hAnsi="Courier New"/>
          <w:sz w:val="15"/>
          <w:szCs w:val="15"/>
          <w:color w:val="auto"/>
        </w:rPr>
      </w:pPr>
    </w:p>
    <w:p>
      <w:pPr>
        <w:ind w:left="8" w:right="3439" w:firstLine="707"/>
        <w:spacing w:after="0"/>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"Item" or "Items" means either the * * * * * or the * * * * *, or both, as relevant.</w:t>
      </w:r>
    </w:p>
    <w:p>
      <w:pPr>
        <w:spacing w:after="0" w:line="176" w:lineRule="exact"/>
        <w:rPr>
          <w:rFonts w:ascii="Courier New" w:cs="Courier New" w:eastAsia="Courier New" w:hAnsi="Courier New"/>
          <w:sz w:val="15"/>
          <w:szCs w:val="15"/>
          <w:color w:val="auto"/>
        </w:rPr>
      </w:pPr>
    </w:p>
    <w:p>
      <w:pPr>
        <w:ind w:left="8" w:right="3519" w:firstLine="707"/>
        <w:spacing w:after="0"/>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"Purchase Order" is Intel's document setting forth specific line Items ordered and Release information.</w:t>
      </w:r>
    </w:p>
    <w:p>
      <w:pPr>
        <w:spacing w:after="0" w:line="176" w:lineRule="exact"/>
        <w:rPr>
          <w:rFonts w:ascii="Courier New" w:cs="Courier New" w:eastAsia="Courier New" w:hAnsi="Courier New"/>
          <w:sz w:val="15"/>
          <w:szCs w:val="15"/>
          <w:color w:val="auto"/>
        </w:rPr>
      </w:pPr>
    </w:p>
    <w:p>
      <w:pPr>
        <w:ind w:left="8" w:right="3159" w:firstLine="707"/>
        <w:spacing w:after="0" w:line="242"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"Release" means Intel's authorization to ship in accordance with the Intel's Purchase Order, and authorizing Marvell to ship a definite quantity of Items to a specified schedule. The Release is contained in the Purchase Order sent to Marvell.</w:t>
      </w:r>
    </w:p>
    <w:p>
      <w:pPr>
        <w:spacing w:after="0" w:line="172"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TERM OF AGREEMENT</w:t>
      </w:r>
    </w:p>
    <w:p>
      <w:pPr>
        <w:spacing w:after="0" w:line="174" w:lineRule="exact"/>
        <w:rPr>
          <w:rFonts w:ascii="Courier New" w:cs="Courier New" w:eastAsia="Courier New" w:hAnsi="Courier New"/>
          <w:sz w:val="15"/>
          <w:szCs w:val="15"/>
          <w:color w:val="auto"/>
        </w:rPr>
      </w:pPr>
    </w:p>
    <w:p>
      <w:pPr>
        <w:ind w:left="988" w:hanging="273"/>
        <w:spacing w:after="0"/>
        <w:tabs>
          <w:tab w:leader="none" w:pos="988"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is as set forth in the main text of this Agreement.</w:t>
      </w:r>
    </w:p>
    <w:p>
      <w:pPr>
        <w:spacing w:after="0" w:line="175" w:lineRule="exact"/>
        <w:rPr>
          <w:rFonts w:ascii="Courier New" w:cs="Courier New" w:eastAsia="Courier New" w:hAnsi="Courier New"/>
          <w:sz w:val="15"/>
          <w:szCs w:val="15"/>
          <w:color w:val="auto"/>
        </w:rPr>
      </w:pPr>
    </w:p>
    <w:p>
      <w:pPr>
        <w:ind w:left="8" w:right="3159" w:firstLine="707"/>
        <w:spacing w:after="0"/>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Intel's option, Items may be scheduled for delivery up to six (6) months following expiration of this Agreement.</w:t>
      </w:r>
    </w:p>
    <w:p>
      <w:pPr>
        <w:spacing w:after="0" w:line="174"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PRICING</w:t>
      </w:r>
    </w:p>
    <w:p>
      <w:pPr>
        <w:spacing w:after="0" w:line="175" w:lineRule="exact"/>
        <w:rPr>
          <w:rFonts w:ascii="Courier New" w:cs="Courier New" w:eastAsia="Courier New" w:hAnsi="Courier New"/>
          <w:sz w:val="15"/>
          <w:szCs w:val="15"/>
          <w:color w:val="auto"/>
        </w:rPr>
      </w:pPr>
    </w:p>
    <w:p>
      <w:pPr>
        <w:ind w:left="8" w:right="3779" w:firstLine="707"/>
        <w:spacing w:after="0"/>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pricing for all Items is as set forth in the Compensation Exhibit, Exhibit A to the main text of this Agreement.</w:t>
      </w:r>
    </w:p>
    <w:p>
      <w:pPr>
        <w:spacing w:after="0" w:line="176" w:lineRule="exact"/>
        <w:rPr>
          <w:rFonts w:ascii="Courier New" w:cs="Courier New" w:eastAsia="Courier New" w:hAnsi="Courier New"/>
          <w:sz w:val="15"/>
          <w:szCs w:val="15"/>
          <w:color w:val="auto"/>
        </w:rPr>
      </w:pPr>
    </w:p>
    <w:p>
      <w:pPr>
        <w:ind w:left="8" w:right="3079" w:firstLine="707"/>
        <w:spacing w:after="0" w:line="242"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applicable taxes, including but not limited to sales/use taxes, transaction privilege taxes, gross receipts taxes, and other charges such as duties, customs, tariffs, imposts, and government imposed surcharges shall be stated separately on Marvell's invoice and upon payment by Intel shall be remitted by Marvell to the appropriate tax authority, unless Intel provides sufficient proof of tax exemption. In the event that Intel is prohibited by law from making payments to Marvell unless Intel deducts or withholds taxes therefrom and remits such taxes to the local taxing jurisdiction, then Intel shall duly withhold and remit such taxes and shall pay to Marvell the remaining net amount after the taxes have been withheld. Intel shall not reimburse Marvell for the amount of such taxes withheld. When property is delivered and/or services are provided or the benefit of services occurs within jurisdictions in which Marvell collection and remittance of taxes is required by law, Marvell shall have sole responsibility for payment of said taxes to the appropriate tax authorities. In the event Marvell does not collect tax from Intel, and is subsequently audited by any tax authority, liability of Intel will be limited to the tax assessment, with no reimbursement for penalty or interest charges unless such failure to pay is based on Intel's claim of tax exemption or other information provided by Intel. Each party is responsible for its own respective income taxes or taxes based upon gross revenues, including but not limited to business and occupation taxes.</w:t>
      </w:r>
    </w:p>
    <w:p>
      <w:pPr>
        <w:spacing w:after="0" w:line="184" w:lineRule="exact"/>
        <w:rPr>
          <w:rFonts w:ascii="Courier New" w:cs="Courier New" w:eastAsia="Courier New" w:hAnsi="Courier New"/>
          <w:sz w:val="15"/>
          <w:szCs w:val="15"/>
          <w:color w:val="auto"/>
        </w:rPr>
      </w:pPr>
    </w:p>
    <w:p>
      <w:pPr>
        <w:ind w:left="268" w:hanging="268"/>
        <w:spacing w:after="0"/>
        <w:tabs>
          <w:tab w:leader="none" w:pos="268"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INVOICING AND PAYMENT</w:t>
      </w:r>
    </w:p>
    <w:p>
      <w:pPr>
        <w:spacing w:after="0" w:line="175" w:lineRule="exact"/>
        <w:rPr>
          <w:rFonts w:ascii="Courier New" w:cs="Courier New" w:eastAsia="Courier New" w:hAnsi="Courier New"/>
          <w:sz w:val="15"/>
          <w:szCs w:val="15"/>
          <w:color w:val="auto"/>
        </w:rPr>
      </w:pPr>
    </w:p>
    <w:p>
      <w:pPr>
        <w:ind w:left="8" w:right="3159" w:firstLine="707"/>
        <w:spacing w:after="0" w:line="241"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Payment is made when Intel's check is mailed or EDI funds transfer initiated. Intel shall make payment within * * * * * days after Intel's receipt of the Items.</w:t>
      </w:r>
    </w:p>
    <w:p>
      <w:pPr>
        <w:spacing w:after="0" w:line="176" w:lineRule="exact"/>
        <w:rPr>
          <w:rFonts w:ascii="Courier New" w:cs="Courier New" w:eastAsia="Courier New" w:hAnsi="Courier New"/>
          <w:sz w:val="15"/>
          <w:szCs w:val="15"/>
          <w:color w:val="auto"/>
        </w:rPr>
      </w:pPr>
    </w:p>
    <w:p>
      <w:pPr>
        <w:ind w:left="8" w:right="3079" w:firstLine="707"/>
        <w:spacing w:after="0" w:line="242"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Original invoices or packing lists shall be submitted and shall include: purchase agreement number from the Purchase Order, purchase order number, line Item number, Release number, part number, complete bill to address, description of Items, quantities, unit price, extended totals, and any applicable taxes or other charges. All costs forwarded to Intel for reimbursement of expenses agreed under the terms of this Agreement shall be net of any reclaimable Value Added Taxes ("VAT") incurred on such expenses. Intel's payment shall not constitute acceptance.</w:t>
      </w:r>
    </w:p>
    <w:p>
      <w:pPr>
        <w:spacing w:after="0" w:line="177" w:lineRule="exact"/>
        <w:rPr>
          <w:rFonts w:ascii="Courier New" w:cs="Courier New" w:eastAsia="Courier New" w:hAnsi="Courier New"/>
          <w:sz w:val="15"/>
          <w:szCs w:val="15"/>
          <w:color w:val="auto"/>
        </w:rPr>
      </w:pPr>
    </w:p>
    <w:p>
      <w:pPr>
        <w:ind w:left="8" w:right="3339" w:firstLine="707"/>
        <w:spacing w:after="0" w:line="241" w:lineRule="auto"/>
        <w:tabs>
          <w:tab w:leader="none" w:pos="992" w:val="left"/>
        </w:tabs>
        <w:numPr>
          <w:ilvl w:val="1"/>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agrees to invoice Intel no later than * * * * * days after shipment of Items. Intel will not be obligated to make payment against any invoices submitted after such period.</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FORCE MAJEURE</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Neither party shall be held liable for failure to fulfill its obligations other than payment obligations under this Agreement, if the failure is caused by flood, extreme weather, or other acts of God or natural calamity, fire, theft, war, riot, embargo, earthquake, acts of governmental agency or military authority, or similar causes beyond the control of such party, and the term for performance shall be increased to a reasonable period of time. If delivery is to be delayed by such contingencies, Marvell shall immediately notify Intel in writing and Intel may either (i) extend</w:t>
      </w:r>
    </w:p>
    <w:p>
      <w:pPr>
        <w:spacing w:after="0" w:line="177" w:lineRule="exact"/>
        <w:rPr>
          <w:sz w:val="20"/>
          <w:szCs w:val="20"/>
          <w:color w:val="auto"/>
        </w:rPr>
      </w:pPr>
    </w:p>
    <w:p>
      <w:pPr>
        <w:ind w:left="8" w:right="3439" w:hanging="8"/>
        <w:spacing w:after="0"/>
        <w:tabs>
          <w:tab w:leader="none" w:pos="187"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1</w:t>
      </w:r>
    </w:p>
    <w:p>
      <w:pPr>
        <w:sectPr>
          <w:pgSz w:w="11900" w:h="16838" w:orient="portrait"/>
          <w:cols w:equalWidth="0" w:num="1">
            <w:col w:w="10227"/>
          </w:cols>
          <w:pgMar w:left="232" w:top="289" w:right="1440" w:bottom="334" w:gutter="0" w:footer="0" w:header="0"/>
        </w:sectPr>
      </w:pPr>
    </w:p>
    <w:bookmarkStart w:id="139" w:name="page140"/>
    <w:bookmarkEnd w:id="139"/>
    <w:p>
      <w:pPr>
        <w:ind w:left="268"/>
        <w:spacing w:after="0"/>
        <w:rPr>
          <w:sz w:val="20"/>
          <w:szCs w:val="20"/>
          <w:color w:val="auto"/>
        </w:rPr>
      </w:pPr>
      <w:r>
        <w:rPr>
          <w:rFonts w:ascii="Courier New" w:cs="Courier New" w:eastAsia="Courier New" w:hAnsi="Courier New"/>
          <w:sz w:val="15"/>
          <w:szCs w:val="15"/>
          <w:color w:val="auto"/>
        </w:rPr>
        <w:t>17</w:t>
      </w:r>
    </w:p>
    <w:p>
      <w:pPr>
        <w:spacing w:after="0" w:line="4" w:lineRule="exact"/>
        <w:rPr>
          <w:sz w:val="20"/>
          <w:szCs w:val="20"/>
          <w:color w:val="auto"/>
        </w:rPr>
      </w:pPr>
    </w:p>
    <w:p>
      <w:pPr>
        <w:ind w:left="4648"/>
        <w:spacing w:after="0"/>
        <w:rPr>
          <w:sz w:val="20"/>
          <w:szCs w:val="20"/>
          <w:color w:val="auto"/>
        </w:rPr>
      </w:pPr>
      <w:r>
        <w:rPr>
          <w:rFonts w:ascii="Courier New" w:cs="Courier New" w:eastAsia="Courier New" w:hAnsi="Courier New"/>
          <w:sz w:val="14"/>
          <w:szCs w:val="14"/>
          <w:color w:val="auto"/>
        </w:rPr>
        <w:t>EXHIBIT B - PURCHASING TERMS</w:t>
      </w:r>
    </w:p>
    <w:p>
      <w:pPr>
        <w:spacing w:after="0" w:line="18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6" w:lineRule="exact"/>
        <w:rPr>
          <w:sz w:val="20"/>
          <w:szCs w:val="20"/>
          <w:color w:val="auto"/>
        </w:rPr>
      </w:pPr>
    </w:p>
    <w:p>
      <w:pPr>
        <w:ind w:left="8" w:right="3079"/>
        <w:spacing w:after="0"/>
        <w:rPr>
          <w:sz w:val="20"/>
          <w:szCs w:val="20"/>
          <w:color w:val="auto"/>
        </w:rPr>
      </w:pPr>
      <w:r>
        <w:rPr>
          <w:rFonts w:ascii="Courier New" w:cs="Courier New" w:eastAsia="Courier New" w:hAnsi="Courier New"/>
          <w:sz w:val="15"/>
          <w:szCs w:val="15"/>
          <w:color w:val="auto"/>
        </w:rPr>
        <w:t>time of performance; or (ii) terminate all or part of the uncompleted portion of the Purchase Order at no cost to Intel, except for the * * * * *.</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6. DELIVERY, RELEASES SCHEDULING AND ALLOCATION</w:t>
      </w:r>
    </w:p>
    <w:p>
      <w:pPr>
        <w:spacing w:after="0" w:line="176" w:lineRule="exact"/>
        <w:rPr>
          <w:sz w:val="20"/>
          <w:szCs w:val="20"/>
          <w:color w:val="auto"/>
        </w:rPr>
      </w:pPr>
    </w:p>
    <w:p>
      <w:pPr>
        <w:ind w:left="8" w:right="3159"/>
        <w:spacing w:after="0" w:line="274" w:lineRule="auto"/>
        <w:rPr>
          <w:sz w:val="20"/>
          <w:szCs w:val="20"/>
          <w:color w:val="auto"/>
        </w:rPr>
      </w:pPr>
      <w:r>
        <w:rPr>
          <w:rFonts w:ascii="Courier New" w:cs="Courier New" w:eastAsia="Courier New" w:hAnsi="Courier New"/>
          <w:sz w:val="14"/>
          <w:szCs w:val="14"/>
          <w:color w:val="auto"/>
        </w:rPr>
        <w:t>The management of existing accepted Releases for the * * * * * will, to the extent commercially reasonable, occur in accordance with the following table 1:</w:t>
      </w:r>
    </w:p>
    <w:p>
      <w:pPr>
        <w:spacing w:after="0" w:line="152" w:lineRule="exact"/>
        <w:rPr>
          <w:sz w:val="20"/>
          <w:szCs w:val="20"/>
          <w:color w:val="auto"/>
        </w:rPr>
      </w:pPr>
    </w:p>
    <w:p>
      <w:pPr>
        <w:ind w:left="3308"/>
        <w:spacing w:after="0"/>
        <w:rPr>
          <w:sz w:val="20"/>
          <w:szCs w:val="20"/>
          <w:color w:val="auto"/>
        </w:rPr>
      </w:pPr>
      <w:r>
        <w:rPr>
          <w:rFonts w:ascii="Courier New" w:cs="Courier New" w:eastAsia="Courier New" w:hAnsi="Courier New"/>
          <w:sz w:val="15"/>
          <w:szCs w:val="15"/>
          <w:color w:val="auto"/>
        </w:rPr>
        <w:t>TABLE 1</w:t>
      </w:r>
    </w:p>
    <w:p>
      <w:pPr>
        <w:sectPr>
          <w:pgSz w:w="11900" w:h="16838" w:orient="portrait"/>
          <w:cols w:equalWidth="0" w:num="1">
            <w:col w:w="10227"/>
          </w:cols>
          <w:pgMar w:left="232" w:top="289" w:right="1440" w:bottom="16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Days prior to</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delivery</w:t>
      </w:r>
    </w:p>
    <w:p>
      <w:pPr>
        <w:spacing w:after="0" w:line="2"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80"/>
        <w:spacing w:after="0"/>
        <w:rPr>
          <w:sz w:val="20"/>
          <w:szCs w:val="20"/>
          <w:color w:val="auto"/>
        </w:rPr>
      </w:pPr>
      <w:r>
        <w:rPr>
          <w:rFonts w:ascii="Courier New" w:cs="Courier New" w:eastAsia="Courier New" w:hAnsi="Courier New"/>
          <w:sz w:val="15"/>
          <w:szCs w:val="15"/>
          <w:color w:val="auto"/>
        </w:rPr>
        <w:t>Upside</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3408" w:space="440"/>
            <w:col w:w="6379"/>
          </w:cols>
          <w:pgMar w:left="232" w:top="289" w:right="1440" w:bottom="162" w:gutter="0" w:footer="0" w:header="0"/>
          <w:type w:val="continuous"/>
        </w:sectPr>
      </w:pPr>
    </w:p>
    <w:p>
      <w:pPr>
        <w:ind w:left="2228"/>
        <w:spacing w:after="0"/>
        <w:rPr>
          <w:sz w:val="20"/>
          <w:szCs w:val="20"/>
          <w:color w:val="auto"/>
        </w:rPr>
      </w:pPr>
      <w:r>
        <w:rPr>
          <w:rFonts w:ascii="Courier New" w:cs="Courier New" w:eastAsia="Courier New" w:hAnsi="Courier New"/>
          <w:sz w:val="14"/>
          <w:szCs w:val="14"/>
          <w:color w:val="auto"/>
        </w:rPr>
        <w:t>&lt;*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 * * * *%</w:t>
      </w:r>
    </w:p>
    <w:p>
      <w:pPr>
        <w:spacing w:after="0" w:line="184" w:lineRule="exact"/>
        <w:rPr>
          <w:sz w:val="20"/>
          <w:szCs w:val="20"/>
          <w:color w:val="auto"/>
        </w:rPr>
      </w:pPr>
    </w:p>
    <w:p>
      <w:pPr>
        <w:sectPr>
          <w:pgSz w:w="11900" w:h="16838" w:orient="portrait"/>
          <w:cols w:equalWidth="0" w:num="2">
            <w:col w:w="3128" w:space="720"/>
            <w:col w:w="6379"/>
          </w:cols>
          <w:pgMar w:left="232" w:top="289" w:right="1440" w:bottom="162" w:gutter="0" w:footer="0" w:header="0"/>
          <w:type w:val="continuous"/>
        </w:sectPr>
      </w:pPr>
    </w:p>
    <w:p>
      <w:pPr>
        <w:ind w:left="2228"/>
        <w:spacing w:after="0"/>
        <w:rPr>
          <w:sz w:val="20"/>
          <w:szCs w:val="20"/>
          <w:color w:val="auto"/>
        </w:rPr>
      </w:pPr>
      <w:r>
        <w:rPr>
          <w:rFonts w:ascii="Courier New" w:cs="Courier New" w:eastAsia="Courier New" w:hAnsi="Courier New"/>
          <w:sz w:val="15"/>
          <w:szCs w:val="15"/>
          <w:color w:val="auto"/>
        </w:rPr>
        <w: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 * * * *%</w:t>
      </w:r>
    </w:p>
    <w:p>
      <w:pPr>
        <w:spacing w:after="0" w:line="185" w:lineRule="exact"/>
        <w:rPr>
          <w:sz w:val="20"/>
          <w:szCs w:val="20"/>
          <w:color w:val="auto"/>
        </w:rPr>
      </w:pPr>
    </w:p>
    <w:p>
      <w:pPr>
        <w:sectPr>
          <w:pgSz w:w="11900" w:h="16838" w:orient="portrait"/>
          <w:cols w:equalWidth="0" w:num="2">
            <w:col w:w="3128" w:space="720"/>
            <w:col w:w="6379"/>
          </w:cols>
          <w:pgMar w:left="232" w:top="289" w:right="1440" w:bottom="162" w:gutter="0" w:footer="0" w:header="0"/>
          <w:type w:val="continuous"/>
        </w:sectPr>
      </w:pPr>
    </w:p>
    <w:p>
      <w:pPr>
        <w:ind w:left="2228"/>
        <w:spacing w:after="0"/>
        <w:rPr>
          <w:sz w:val="20"/>
          <w:szCs w:val="20"/>
          <w:color w:val="auto"/>
        </w:rPr>
      </w:pPr>
      <w:r>
        <w:rPr>
          <w:rFonts w:ascii="Courier New" w:cs="Courier New" w:eastAsia="Courier New" w:hAnsi="Courier New"/>
          <w:sz w:val="14"/>
          <w:szCs w:val="14"/>
          <w:color w:val="auto"/>
        </w:rPr>
        <w: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 * * * *%</w:t>
      </w:r>
    </w:p>
    <w:p>
      <w:pPr>
        <w:spacing w:after="0" w:line="200" w:lineRule="exact"/>
        <w:rPr>
          <w:sz w:val="20"/>
          <w:szCs w:val="20"/>
          <w:color w:val="auto"/>
        </w:rPr>
      </w:pPr>
    </w:p>
    <w:p>
      <w:pPr>
        <w:sectPr>
          <w:pgSz w:w="11900" w:h="16838" w:orient="portrait"/>
          <w:cols w:equalWidth="0" w:num="2">
            <w:col w:w="3128" w:space="720"/>
            <w:col w:w="6379"/>
          </w:cols>
          <w:pgMar w:left="232" w:top="289" w:right="1440" w:bottom="162" w:gutter="0" w:footer="0" w:header="0"/>
          <w:type w:val="continuous"/>
        </w:sectPr>
      </w:pPr>
    </w:p>
    <w:p>
      <w:pPr>
        <w:spacing w:after="0" w:line="157" w:lineRule="exact"/>
        <w:rPr>
          <w:sz w:val="20"/>
          <w:szCs w:val="20"/>
          <w:color w:val="auto"/>
        </w:rPr>
      </w:pPr>
    </w:p>
    <w:p>
      <w:pPr>
        <w:ind w:left="8" w:right="3259"/>
        <w:spacing w:after="0"/>
        <w:rPr>
          <w:sz w:val="20"/>
          <w:szCs w:val="20"/>
          <w:color w:val="auto"/>
        </w:rPr>
      </w:pPr>
      <w:r>
        <w:rPr>
          <w:rFonts w:ascii="Courier New" w:cs="Courier New" w:eastAsia="Courier New" w:hAnsi="Courier New"/>
          <w:sz w:val="15"/>
          <w:szCs w:val="15"/>
          <w:color w:val="auto"/>
        </w:rPr>
        <w:t>The parties agree that any charges incurred in this Section 6 will be invoiced and paid in accordance with this Exhibit B.</w:t>
      </w:r>
    </w:p>
    <w:p>
      <w:pPr>
        <w:spacing w:after="0" w:line="176" w:lineRule="exact"/>
        <w:rPr>
          <w:sz w:val="20"/>
          <w:szCs w:val="20"/>
          <w:color w:val="auto"/>
        </w:rPr>
      </w:pPr>
    </w:p>
    <w:p>
      <w:pPr>
        <w:jc w:val="both"/>
        <w:ind w:left="8" w:right="3159" w:firstLine="716"/>
        <w:spacing w:after="0" w:line="241" w:lineRule="auto"/>
        <w:rPr>
          <w:sz w:val="20"/>
          <w:szCs w:val="20"/>
          <w:color w:val="auto"/>
        </w:rPr>
      </w:pPr>
      <w:r>
        <w:rPr>
          <w:rFonts w:ascii="Courier New" w:cs="Courier New" w:eastAsia="Courier New" w:hAnsi="Courier New"/>
          <w:sz w:val="15"/>
          <w:szCs w:val="15"/>
          <w:color w:val="auto"/>
        </w:rPr>
        <w:t>A. Rescheduling and Cancellation of the * * * * *. Intel may reschedule and cancel any Releases for * * * * * strictly in accordance with the following table 2:</w:t>
      </w:r>
    </w:p>
    <w:p>
      <w:pPr>
        <w:spacing w:after="0" w:line="174" w:lineRule="exact"/>
        <w:rPr>
          <w:sz w:val="20"/>
          <w:szCs w:val="20"/>
          <w:color w:val="auto"/>
        </w:rPr>
      </w:pPr>
    </w:p>
    <w:tbl>
      <w:tblPr>
        <w:tblLayout w:type="fixed"/>
        <w:tblInd w:w="268" w:type="dxa"/>
        <w:tblCellMar>
          <w:top w:w="0" w:type="dxa"/>
          <w:left w:w="0" w:type="dxa"/>
          <w:bottom w:w="0" w:type="dxa"/>
          <w:right w:w="0" w:type="dxa"/>
        </w:tblCellMar>
      </w:tblPr>
      <w:tr>
        <w:trPr>
          <w:trHeight w:val="170"/>
        </w:trPr>
        <w:tc>
          <w:tcPr>
            <w:tcW w:w="2100" w:type="dxa"/>
            <w:vAlign w:val="bottom"/>
          </w:tcPr>
          <w:p>
            <w:pPr>
              <w:spacing w:after="0"/>
              <w:rPr>
                <w:sz w:val="14"/>
                <w:szCs w:val="14"/>
                <w:color w:val="auto"/>
              </w:rPr>
            </w:pPr>
          </w:p>
        </w:tc>
        <w:tc>
          <w:tcPr>
            <w:tcW w:w="2500" w:type="dxa"/>
            <w:vAlign w:val="bottom"/>
          </w:tcPr>
          <w:p>
            <w:pPr>
              <w:ind w:left="860"/>
              <w:spacing w:after="0"/>
              <w:rPr>
                <w:sz w:val="20"/>
                <w:szCs w:val="20"/>
                <w:color w:val="auto"/>
              </w:rPr>
            </w:pPr>
            <w:r>
              <w:rPr>
                <w:rFonts w:ascii="Courier New" w:cs="Courier New" w:eastAsia="Courier New" w:hAnsi="Courier New"/>
                <w:sz w:val="15"/>
                <w:szCs w:val="15"/>
                <w:color w:val="auto"/>
              </w:rPr>
              <w:t>TABLE 2</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688"/>
        </w:trPr>
        <w:tc>
          <w:tcPr>
            <w:tcW w:w="2100" w:type="dxa"/>
            <w:vAlign w:val="bottom"/>
          </w:tcPr>
          <w:p>
            <w:pPr>
              <w:spacing w:after="0"/>
              <w:rPr>
                <w:sz w:val="24"/>
                <w:szCs w:val="24"/>
                <w:color w:val="auto"/>
              </w:rPr>
            </w:pPr>
          </w:p>
        </w:tc>
        <w:tc>
          <w:tcPr>
            <w:tcW w:w="2500" w:type="dxa"/>
            <w:vAlign w:val="bottom"/>
          </w:tcPr>
          <w:p>
            <w:pPr>
              <w:spacing w:after="0"/>
              <w:rPr>
                <w:sz w:val="24"/>
                <w:szCs w:val="24"/>
                <w:color w:val="auto"/>
              </w:rPr>
            </w:pPr>
          </w:p>
        </w:tc>
        <w:tc>
          <w:tcPr>
            <w:tcW w:w="2280" w:type="dxa"/>
            <w:vAlign w:val="bottom"/>
          </w:tcPr>
          <w:p>
            <w:pPr>
              <w:spacing w:after="0"/>
              <w:rPr>
                <w:sz w:val="24"/>
                <w:szCs w:val="24"/>
                <w:color w:val="auto"/>
              </w:rPr>
            </w:pPr>
          </w:p>
        </w:tc>
        <w:tc>
          <w:tcPr>
            <w:tcW w:w="2060" w:type="dxa"/>
            <w:vAlign w:val="bottom"/>
          </w:tcPr>
          <w:p>
            <w:pPr>
              <w:ind w:left="100"/>
              <w:spacing w:after="0"/>
              <w:rPr>
                <w:sz w:val="20"/>
                <w:szCs w:val="20"/>
                <w:color w:val="auto"/>
              </w:rPr>
            </w:pPr>
            <w:r>
              <w:rPr>
                <w:rFonts w:ascii="Courier New" w:cs="Courier New" w:eastAsia="Courier New" w:hAnsi="Courier New"/>
                <w:sz w:val="15"/>
                <w:szCs w:val="15"/>
                <w:color w:val="auto"/>
                <w:w w:val="97"/>
              </w:rPr>
              <w:t>CANCELLATION CHARGE AS</w:t>
            </w:r>
          </w:p>
        </w:tc>
      </w:tr>
      <w:tr>
        <w:trPr>
          <w:trHeight w:val="172"/>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9"/>
              </w:rPr>
              <w:t>DAYS BEFORE SCHEDULED</w:t>
            </w:r>
          </w:p>
        </w:tc>
        <w:tc>
          <w:tcPr>
            <w:tcW w:w="2500" w:type="dxa"/>
            <w:vAlign w:val="bottom"/>
          </w:tcPr>
          <w:p>
            <w:pPr>
              <w:spacing w:after="0"/>
              <w:rPr>
                <w:sz w:val="14"/>
                <w:szCs w:val="14"/>
                <w:color w:val="auto"/>
              </w:rPr>
            </w:pPr>
          </w:p>
        </w:tc>
        <w:tc>
          <w:tcPr>
            <w:tcW w:w="2280" w:type="dxa"/>
            <w:vAlign w:val="bottom"/>
          </w:tcPr>
          <w:p>
            <w:pPr>
              <w:spacing w:after="0"/>
              <w:rPr>
                <w:sz w:val="14"/>
                <w:szCs w:val="14"/>
                <w:color w:val="auto"/>
              </w:rPr>
            </w:pPr>
          </w:p>
        </w:tc>
        <w:tc>
          <w:tcPr>
            <w:tcW w:w="2060" w:type="dxa"/>
            <w:vAlign w:val="bottom"/>
          </w:tcPr>
          <w:p>
            <w:pPr>
              <w:ind w:left="280"/>
              <w:spacing w:after="0"/>
              <w:rPr>
                <w:sz w:val="20"/>
                <w:szCs w:val="20"/>
                <w:color w:val="auto"/>
              </w:rPr>
            </w:pPr>
            <w:r>
              <w:rPr>
                <w:rFonts w:ascii="Courier New" w:cs="Courier New" w:eastAsia="Courier New" w:hAnsi="Courier New"/>
                <w:sz w:val="15"/>
                <w:szCs w:val="15"/>
                <w:color w:val="auto"/>
              </w:rPr>
              <w:t>A PERCENTAGE OF THE</w:t>
            </w:r>
          </w:p>
        </w:tc>
      </w:tr>
      <w:tr>
        <w:trPr>
          <w:trHeight w:val="172"/>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9"/>
              </w:rPr>
              <w:t>DELIVERY DATE</w:t>
            </w: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RESCHEDULING RULE</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CANCELLATION RULE</w:t>
            </w:r>
          </w:p>
        </w:tc>
        <w:tc>
          <w:tcPr>
            <w:tcW w:w="2060" w:type="dxa"/>
            <w:vAlign w:val="bottom"/>
          </w:tcPr>
          <w:p>
            <w:pPr>
              <w:ind w:left="280"/>
              <w:spacing w:after="0"/>
              <w:rPr>
                <w:sz w:val="20"/>
                <w:szCs w:val="20"/>
                <w:color w:val="auto"/>
              </w:rPr>
            </w:pPr>
            <w:r>
              <w:rPr>
                <w:rFonts w:ascii="Courier New" w:cs="Courier New" w:eastAsia="Courier New" w:hAnsi="Courier New"/>
                <w:sz w:val="15"/>
                <w:szCs w:val="15"/>
                <w:color w:val="auto"/>
              </w:rPr>
              <w:t>UNIT PURCHASE PRICE</w:t>
            </w:r>
          </w:p>
        </w:tc>
      </w:tr>
      <w:tr>
        <w:trPr>
          <w:trHeight w:val="172"/>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9"/>
              </w:rPr>
              <w:t>-------------</w:t>
            </w:r>
          </w:p>
        </w:tc>
        <w:tc>
          <w:tcPr>
            <w:tcW w:w="25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w:t>
            </w:r>
          </w:p>
        </w:tc>
        <w:tc>
          <w:tcPr>
            <w:tcW w:w="2060" w:type="dxa"/>
            <w:vAlign w:val="bottom"/>
          </w:tcPr>
          <w:p>
            <w:pPr>
              <w:jc w:val="center"/>
              <w:ind w:left="12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rPr>
              <w:t>0-* * * * *</w:t>
            </w:r>
          </w:p>
        </w:tc>
        <w:tc>
          <w:tcPr>
            <w:tcW w:w="2500" w:type="dxa"/>
            <w:vAlign w:val="bottom"/>
          </w:tcPr>
          <w:p>
            <w:pPr>
              <w:jc w:val="right"/>
              <w:ind w:right="765"/>
              <w:spacing w:after="0"/>
              <w:rPr>
                <w:sz w:val="20"/>
                <w:szCs w:val="20"/>
                <w:color w:val="auto"/>
              </w:rPr>
            </w:pPr>
            <w:r>
              <w:rPr>
                <w:rFonts w:ascii="Courier New" w:cs="Courier New" w:eastAsia="Courier New" w:hAnsi="Courier New"/>
                <w:sz w:val="15"/>
                <w:szCs w:val="15"/>
                <w:color w:val="auto"/>
              </w:rPr>
              <w:t>* * * * *</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 * * * *</w:t>
            </w:r>
          </w:p>
        </w:tc>
        <w:tc>
          <w:tcPr>
            <w:tcW w:w="206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 * * * *</w:t>
            </w:r>
          </w:p>
        </w:tc>
      </w:tr>
      <w:tr>
        <w:trPr>
          <w:trHeight w:val="34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8"/>
              </w:rPr>
              <w:t>* * * * *</w:t>
            </w: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At any time between * *</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 * * * *</w:t>
            </w:r>
          </w:p>
        </w:tc>
        <w:tc>
          <w:tcPr>
            <w:tcW w:w="206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 * * * *</w:t>
            </w: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 * * and * * * * *</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days; Marvell must</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receive notice of such</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request prior to</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Marvell's consignment</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of any Items to a</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ind w:left="320"/>
              <w:spacing w:after="0"/>
              <w:rPr>
                <w:sz w:val="20"/>
                <w:szCs w:val="20"/>
                <w:color w:val="auto"/>
              </w:rPr>
            </w:pPr>
            <w:r>
              <w:rPr>
                <w:rFonts w:ascii="Courier New" w:cs="Courier New" w:eastAsia="Courier New" w:hAnsi="Courier New"/>
                <w:sz w:val="15"/>
                <w:szCs w:val="15"/>
                <w:color w:val="auto"/>
              </w:rPr>
              <w:t>carrier; only * * * * *</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ind w:left="220"/>
              <w:spacing w:after="0"/>
              <w:rPr>
                <w:sz w:val="20"/>
                <w:szCs w:val="20"/>
                <w:color w:val="auto"/>
              </w:rPr>
            </w:pPr>
            <w:r>
              <w:rPr>
                <w:rFonts w:ascii="Courier New" w:cs="Courier New" w:eastAsia="Courier New" w:hAnsi="Courier New"/>
                <w:sz w:val="15"/>
                <w:szCs w:val="15"/>
                <w:color w:val="auto"/>
              </w:rPr>
              <w:t>permitted, in whole or in</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ind w:left="220"/>
              <w:spacing w:after="0"/>
              <w:rPr>
                <w:sz w:val="20"/>
                <w:szCs w:val="20"/>
                <w:color w:val="auto"/>
              </w:rPr>
            </w:pPr>
            <w:r>
              <w:rPr>
                <w:rFonts w:ascii="Courier New" w:cs="Courier New" w:eastAsia="Courier New" w:hAnsi="Courier New"/>
                <w:sz w:val="15"/>
                <w:szCs w:val="15"/>
                <w:color w:val="auto"/>
              </w:rPr>
              <w:t>part, at * * * * * to</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Intel; delivery to be</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rescheduled must be</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rescheduled for</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delivery no later than</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 * * * * days after</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the originally</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scheduled delivery</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7"/>
              </w:rPr>
              <w:t>date.</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344"/>
        </w:trPr>
        <w:tc>
          <w:tcPr>
            <w:tcW w:w="2100" w:type="dxa"/>
            <w:vAlign w:val="bottom"/>
          </w:tcPr>
          <w:p>
            <w:pPr>
              <w:jc w:val="center"/>
              <w:ind w:right="145"/>
              <w:spacing w:after="0"/>
              <w:rPr>
                <w:sz w:val="20"/>
                <w:szCs w:val="20"/>
                <w:color w:val="auto"/>
              </w:rPr>
            </w:pPr>
            <w:r>
              <w:rPr>
                <w:rFonts w:ascii="Courier New" w:cs="Courier New" w:eastAsia="Courier New" w:hAnsi="Courier New"/>
                <w:sz w:val="15"/>
                <w:szCs w:val="15"/>
                <w:color w:val="auto"/>
                <w:w w:val="98"/>
              </w:rPr>
              <w:t>* * * * *</w:t>
            </w: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At any time after * * *</w:t>
            </w:r>
          </w:p>
        </w:tc>
        <w:tc>
          <w:tcPr>
            <w:tcW w:w="2280" w:type="dxa"/>
            <w:vAlign w:val="bottom"/>
          </w:tcPr>
          <w:p>
            <w:pPr>
              <w:ind w:left="320"/>
              <w:spacing w:after="0"/>
              <w:rPr>
                <w:sz w:val="20"/>
                <w:szCs w:val="20"/>
                <w:color w:val="auto"/>
              </w:rPr>
            </w:pPr>
            <w:r>
              <w:rPr>
                <w:rFonts w:ascii="Courier New" w:cs="Courier New" w:eastAsia="Courier New" w:hAnsi="Courier New"/>
                <w:sz w:val="15"/>
                <w:szCs w:val="15"/>
                <w:color w:val="auto"/>
              </w:rPr>
              <w:t>* * * * * charge to</w:t>
            </w:r>
          </w:p>
        </w:tc>
        <w:tc>
          <w:tcPr>
            <w:tcW w:w="206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 * * * *</w:t>
            </w: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 * days; Marvell must</w:t>
            </w:r>
          </w:p>
        </w:tc>
        <w:tc>
          <w:tcPr>
            <w:tcW w:w="2280" w:type="dxa"/>
            <w:vAlign w:val="bottom"/>
          </w:tcPr>
          <w:p>
            <w:pPr>
              <w:jc w:val="center"/>
              <w:spacing w:after="0"/>
              <w:rPr>
                <w:sz w:val="20"/>
                <w:szCs w:val="20"/>
                <w:color w:val="auto"/>
              </w:rPr>
            </w:pPr>
            <w:r>
              <w:rPr>
                <w:rFonts w:ascii="Courier New" w:cs="Courier New" w:eastAsia="Courier New" w:hAnsi="Courier New"/>
                <w:sz w:val="15"/>
                <w:szCs w:val="15"/>
                <w:color w:val="auto"/>
                <w:w w:val="98"/>
              </w:rPr>
              <w:t>Intel, provided that</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receive notice of such</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Marvell receives notice</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request prior to</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of such cancellation on</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Marvell's consignment</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or greater than * * * *</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of any Items to a</w:t>
            </w:r>
          </w:p>
        </w:tc>
        <w:tc>
          <w:tcPr>
            <w:tcW w:w="2280" w:type="dxa"/>
            <w:vAlign w:val="bottom"/>
          </w:tcPr>
          <w:p>
            <w:pPr>
              <w:jc w:val="center"/>
              <w:spacing w:after="0"/>
              <w:rPr>
                <w:sz w:val="20"/>
                <w:szCs w:val="20"/>
                <w:color w:val="auto"/>
              </w:rPr>
            </w:pPr>
            <w:r>
              <w:rPr>
                <w:rFonts w:ascii="Courier New" w:cs="Courier New" w:eastAsia="Courier New" w:hAnsi="Courier New"/>
                <w:sz w:val="15"/>
                <w:szCs w:val="15"/>
                <w:color w:val="auto"/>
                <w:w w:val="99"/>
              </w:rPr>
              <w:t>* calendar days prior to</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carrier; only * * * *</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Marvell's consignment</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 permitted, in whole or</w:t>
            </w:r>
          </w:p>
        </w:tc>
        <w:tc>
          <w:tcPr>
            <w:tcW w:w="228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of any Items to a</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in part, at * * * * *</w:t>
            </w:r>
          </w:p>
        </w:tc>
        <w:tc>
          <w:tcPr>
            <w:tcW w:w="2280" w:type="dxa"/>
            <w:vAlign w:val="bottom"/>
          </w:tcPr>
          <w:p>
            <w:pPr>
              <w:jc w:val="center"/>
              <w:spacing w:after="0"/>
              <w:rPr>
                <w:sz w:val="20"/>
                <w:szCs w:val="20"/>
                <w:color w:val="auto"/>
              </w:rPr>
            </w:pPr>
            <w:r>
              <w:rPr>
                <w:rFonts w:ascii="Courier New" w:cs="Courier New" w:eastAsia="Courier New" w:hAnsi="Courier New"/>
                <w:sz w:val="15"/>
                <w:szCs w:val="15"/>
                <w:color w:val="auto"/>
                <w:w w:val="99"/>
              </w:rPr>
              <w:t>carrier.</w:t>
            </w: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to Intel; delivery to</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be rescheduled must be</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spacing w:after="0"/>
              <w:rPr>
                <w:sz w:val="20"/>
                <w:szCs w:val="20"/>
                <w:color w:val="auto"/>
              </w:rPr>
            </w:pPr>
            <w:r>
              <w:rPr>
                <w:rFonts w:ascii="Courier New" w:cs="Courier New" w:eastAsia="Courier New" w:hAnsi="Courier New"/>
                <w:sz w:val="15"/>
                <w:szCs w:val="15"/>
                <w:color w:val="auto"/>
                <w:w w:val="99"/>
              </w:rPr>
              <w:t>rescheduled for</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delivery no later than</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 * * * * days after</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the originally</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r>
        <w:trPr>
          <w:trHeight w:val="172"/>
        </w:trPr>
        <w:tc>
          <w:tcPr>
            <w:tcW w:w="2100" w:type="dxa"/>
            <w:vAlign w:val="bottom"/>
          </w:tcPr>
          <w:p>
            <w:pPr>
              <w:spacing w:after="0"/>
              <w:rPr>
                <w:sz w:val="14"/>
                <w:szCs w:val="14"/>
                <w:color w:val="auto"/>
              </w:rPr>
            </w:pPr>
          </w:p>
        </w:tc>
        <w:tc>
          <w:tcPr>
            <w:tcW w:w="25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scheduled delivery date.</w:t>
            </w:r>
          </w:p>
        </w:tc>
        <w:tc>
          <w:tcPr>
            <w:tcW w:w="2280" w:type="dxa"/>
            <w:vAlign w:val="bottom"/>
          </w:tcPr>
          <w:p>
            <w:pPr>
              <w:spacing w:after="0"/>
              <w:rPr>
                <w:sz w:val="14"/>
                <w:szCs w:val="14"/>
                <w:color w:val="auto"/>
              </w:rPr>
            </w:pPr>
          </w:p>
        </w:tc>
        <w:tc>
          <w:tcPr>
            <w:tcW w:w="2060" w:type="dxa"/>
            <w:vAlign w:val="bottom"/>
          </w:tcPr>
          <w:p>
            <w:pPr>
              <w:spacing w:after="0"/>
              <w:rPr>
                <w:sz w:val="14"/>
                <w:szCs w:val="14"/>
                <w:color w:val="auto"/>
              </w:rPr>
            </w:pPr>
          </w:p>
        </w:tc>
      </w:tr>
    </w:tbl>
    <w:p>
      <w:pPr>
        <w:spacing w:after="0" w:line="348" w:lineRule="exact"/>
        <w:rPr>
          <w:sz w:val="20"/>
          <w:szCs w:val="20"/>
          <w:color w:val="auto"/>
        </w:rPr>
      </w:pPr>
    </w:p>
    <w:p>
      <w:pPr>
        <w:jc w:val="both"/>
        <w:ind w:left="8" w:right="3159" w:firstLine="716"/>
        <w:spacing w:after="0" w:line="241" w:lineRule="auto"/>
        <w:rPr>
          <w:sz w:val="20"/>
          <w:szCs w:val="20"/>
          <w:color w:val="auto"/>
        </w:rPr>
      </w:pPr>
      <w:r>
        <w:rPr>
          <w:rFonts w:ascii="Courier New" w:cs="Courier New" w:eastAsia="Courier New" w:hAnsi="Courier New"/>
          <w:sz w:val="15"/>
          <w:szCs w:val="15"/>
          <w:color w:val="auto"/>
        </w:rPr>
        <w:t>B. Rescheduling and Cancellation of * * * * *. Intel may reschedule and cancel any Releases for the * * * * * strictly in accordance with the following table 3:</w:t>
      </w:r>
    </w:p>
    <w:p>
      <w:pPr>
        <w:spacing w:after="0" w:line="176" w:lineRule="exact"/>
        <w:rPr>
          <w:sz w:val="20"/>
          <w:szCs w:val="20"/>
          <w:color w:val="auto"/>
        </w:rPr>
      </w:pPr>
    </w:p>
    <w:p>
      <w:pPr>
        <w:ind w:left="8" w:right="3439" w:hanging="8"/>
        <w:spacing w:after="0"/>
        <w:tabs>
          <w:tab w:leader="none" w:pos="187"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2</w:t>
      </w:r>
    </w:p>
    <w:p>
      <w:pPr>
        <w:sectPr>
          <w:pgSz w:w="11900" w:h="16838" w:orient="portrait"/>
          <w:cols w:equalWidth="0" w:num="1">
            <w:col w:w="10227"/>
          </w:cols>
          <w:pgMar w:left="232" w:top="289" w:right="1440" w:bottom="162" w:gutter="0" w:footer="0" w:header="0"/>
          <w:type w:val="continuous"/>
        </w:sectPr>
      </w:pPr>
    </w:p>
    <w:bookmarkStart w:id="140" w:name="page141"/>
    <w:bookmarkEnd w:id="140"/>
    <w:p>
      <w:pPr>
        <w:ind w:left="260"/>
        <w:spacing w:after="0"/>
        <w:rPr>
          <w:sz w:val="20"/>
          <w:szCs w:val="20"/>
          <w:color w:val="auto"/>
        </w:rPr>
      </w:pPr>
      <w:r>
        <w:rPr>
          <w:rFonts w:ascii="Courier New" w:cs="Courier New" w:eastAsia="Courier New" w:hAnsi="Courier New"/>
          <w:sz w:val="15"/>
          <w:szCs w:val="15"/>
          <w:color w:val="auto"/>
        </w:rPr>
        <w:t>18</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tbl>
      <w:tblPr>
        <w:tblLayout w:type="fixed"/>
        <w:tblInd w:w="260" w:type="dxa"/>
        <w:tblCellMar>
          <w:top w:w="0" w:type="dxa"/>
          <w:left w:w="0" w:type="dxa"/>
          <w:bottom w:w="0" w:type="dxa"/>
          <w:right w:w="0" w:type="dxa"/>
        </w:tblCellMar>
      </w:tblPr>
      <w:tr>
        <w:trPr>
          <w:trHeight w:val="170"/>
        </w:trPr>
        <w:tc>
          <w:tcPr>
            <w:tcW w:w="2020" w:type="dxa"/>
            <w:vAlign w:val="bottom"/>
          </w:tcPr>
          <w:p>
            <w:pPr>
              <w:spacing w:after="0"/>
              <w:rPr>
                <w:sz w:val="14"/>
                <w:szCs w:val="14"/>
                <w:color w:val="auto"/>
              </w:rPr>
            </w:pP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TABLE 3</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688"/>
        </w:trPr>
        <w:tc>
          <w:tcPr>
            <w:tcW w:w="202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2320" w:type="dxa"/>
            <w:vAlign w:val="bottom"/>
          </w:tcPr>
          <w:p>
            <w:pPr>
              <w:spacing w:after="0"/>
              <w:rPr>
                <w:sz w:val="24"/>
                <w:szCs w:val="24"/>
                <w:color w:val="auto"/>
              </w:rPr>
            </w:pPr>
          </w:p>
        </w:tc>
        <w:tc>
          <w:tcPr>
            <w:tcW w:w="2160" w:type="dxa"/>
            <w:vAlign w:val="bottom"/>
          </w:tcPr>
          <w:p>
            <w:pPr>
              <w:ind w:left="100"/>
              <w:spacing w:after="0"/>
              <w:rPr>
                <w:sz w:val="20"/>
                <w:szCs w:val="20"/>
                <w:color w:val="auto"/>
              </w:rPr>
            </w:pPr>
            <w:r>
              <w:rPr>
                <w:rFonts w:ascii="Courier New" w:cs="Courier New" w:eastAsia="Courier New" w:hAnsi="Courier New"/>
                <w:sz w:val="15"/>
                <w:szCs w:val="15"/>
                <w:color w:val="auto"/>
              </w:rPr>
              <w:t>CANCELLATION CHARGE AS</w:t>
            </w:r>
          </w:p>
        </w:tc>
      </w:tr>
      <w:tr>
        <w:trPr>
          <w:trHeight w:val="172"/>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DAYS BEFORE SCHEDULED</w:t>
            </w:r>
          </w:p>
        </w:tc>
        <w:tc>
          <w:tcPr>
            <w:tcW w:w="2540" w:type="dxa"/>
            <w:vAlign w:val="bottom"/>
          </w:tcPr>
          <w:p>
            <w:pPr>
              <w:spacing w:after="0"/>
              <w:rPr>
                <w:sz w:val="14"/>
                <w:szCs w:val="14"/>
                <w:color w:val="auto"/>
              </w:rPr>
            </w:pPr>
          </w:p>
        </w:tc>
        <w:tc>
          <w:tcPr>
            <w:tcW w:w="2320" w:type="dxa"/>
            <w:vAlign w:val="bottom"/>
          </w:tcPr>
          <w:p>
            <w:pPr>
              <w:spacing w:after="0"/>
              <w:rPr>
                <w:sz w:val="14"/>
                <w:szCs w:val="14"/>
                <w:color w:val="auto"/>
              </w:rPr>
            </w:pPr>
          </w:p>
        </w:tc>
        <w:tc>
          <w:tcPr>
            <w:tcW w:w="2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 PERCENTAGE OF THE</w:t>
            </w:r>
          </w:p>
        </w:tc>
      </w:tr>
      <w:tr>
        <w:trPr>
          <w:trHeight w:val="172"/>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DELIVERY DATE</w:t>
            </w: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RESCHEDULING RULE</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CANCELLATION RULE</w:t>
            </w:r>
          </w:p>
        </w:tc>
        <w:tc>
          <w:tcPr>
            <w:tcW w:w="2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UNIT PURCHASE PRICE</w:t>
            </w:r>
          </w:p>
        </w:tc>
      </w:tr>
      <w:tr>
        <w:trPr>
          <w:trHeight w:val="172"/>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w:t>
            </w:r>
          </w:p>
        </w:tc>
        <w:tc>
          <w:tcPr>
            <w:tcW w:w="25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16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9"/>
              </w:rPr>
              <w:t>-------------------</w:t>
            </w:r>
          </w:p>
        </w:tc>
      </w:tr>
      <w:tr>
        <w:trPr>
          <w:trHeight w:val="516"/>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 * * * *</w:t>
            </w:r>
          </w:p>
        </w:tc>
        <w:tc>
          <w:tcPr>
            <w:tcW w:w="25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 * * * *</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 * * * *</w:t>
            </w:r>
          </w:p>
        </w:tc>
        <w:tc>
          <w:tcPr>
            <w:tcW w:w="2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 * * * *</w:t>
            </w:r>
          </w:p>
        </w:tc>
      </w:tr>
      <w:tr>
        <w:trPr>
          <w:trHeight w:val="344"/>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 * * * *</w:t>
            </w:r>
          </w:p>
        </w:tc>
        <w:tc>
          <w:tcPr>
            <w:tcW w:w="2540" w:type="dxa"/>
            <w:vAlign w:val="bottom"/>
          </w:tcPr>
          <w:p>
            <w:pPr>
              <w:ind w:left="400"/>
              <w:spacing w:after="0"/>
              <w:rPr>
                <w:sz w:val="20"/>
                <w:szCs w:val="20"/>
                <w:color w:val="auto"/>
              </w:rPr>
            </w:pPr>
            <w:r>
              <w:rPr>
                <w:rFonts w:ascii="Courier New" w:cs="Courier New" w:eastAsia="Courier New" w:hAnsi="Courier New"/>
                <w:sz w:val="15"/>
                <w:szCs w:val="15"/>
                <w:color w:val="auto"/>
              </w:rPr>
              <w:t>* * * * * days; Marvell</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 * * * *</w:t>
            </w:r>
          </w:p>
        </w:tc>
        <w:tc>
          <w:tcPr>
            <w:tcW w:w="216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 * * * *</w:t>
            </w: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must receive notice of</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such request prior to</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Marvell's consignment</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of any Items to a</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carrier; only * * * *</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permitted, in whole or</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in part, at * * * * *</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to Intel; delivery to</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be rescheduled must be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for</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no later than</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 * * * days after the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originally scheduled</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date.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344"/>
        </w:trPr>
        <w:tc>
          <w:tcPr>
            <w:tcW w:w="202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 * * * *</w:t>
            </w: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At any time after * * *</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8"/>
              </w:rPr>
              <w:t>* * * * * receives</w:t>
            </w:r>
          </w:p>
        </w:tc>
        <w:tc>
          <w:tcPr>
            <w:tcW w:w="2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 accordance with</w:t>
            </w: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 * days; Marvell must</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notice of such</w:t>
            </w:r>
          </w:p>
        </w:tc>
        <w:tc>
          <w:tcPr>
            <w:tcW w:w="2160" w:type="dxa"/>
            <w:vAlign w:val="bottom"/>
          </w:tcPr>
          <w:p>
            <w:pPr>
              <w:ind w:left="100"/>
              <w:spacing w:after="0"/>
              <w:rPr>
                <w:sz w:val="20"/>
                <w:szCs w:val="20"/>
                <w:color w:val="auto"/>
              </w:rPr>
            </w:pPr>
            <w:r>
              <w:rPr>
                <w:rFonts w:ascii="Courier New" w:cs="Courier New" w:eastAsia="Courier New" w:hAnsi="Courier New"/>
                <w:sz w:val="15"/>
                <w:szCs w:val="15"/>
                <w:color w:val="auto"/>
                <w:w w:val="98"/>
              </w:rPr>
              <w:t>Table 4 of this Exhibit</w:t>
            </w: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receive notice of such</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8"/>
              </w:rPr>
              <w:t>cancellation on or</w:t>
            </w:r>
          </w:p>
        </w:tc>
        <w:tc>
          <w:tcPr>
            <w:tcW w:w="216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B.</w:t>
            </w: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request prior to</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8"/>
              </w:rPr>
              <w:t>greater than * * * * *</w:t>
            </w: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Marvell's consignment</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8"/>
              </w:rPr>
              <w:t>calendar days prior to</w:t>
            </w: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of any Items to a</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Marvell's consignment</w:t>
            </w: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carrier; only * * * *</w:t>
            </w:r>
          </w:p>
        </w:tc>
        <w:tc>
          <w:tcPr>
            <w:tcW w:w="23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of any Items to a</w:t>
            </w: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permitted, in whole or</w:t>
            </w: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carrier.</w:t>
            </w: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in part, at * * * * * to</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Intel; delivery to be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must be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rescheduled for</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delivery no later than</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 * * * * days after</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8"/>
              </w:rPr>
              <w:t>the originally</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172"/>
        </w:trPr>
        <w:tc>
          <w:tcPr>
            <w:tcW w:w="2020" w:type="dxa"/>
            <w:vAlign w:val="bottom"/>
          </w:tcPr>
          <w:p>
            <w:pPr>
              <w:spacing w:after="0"/>
              <w:rPr>
                <w:sz w:val="14"/>
                <w:szCs w:val="14"/>
                <w:color w:val="auto"/>
              </w:rPr>
            </w:pPr>
          </w:p>
        </w:tc>
        <w:tc>
          <w:tcPr>
            <w:tcW w:w="2540" w:type="dxa"/>
            <w:vAlign w:val="bottom"/>
          </w:tcPr>
          <w:p>
            <w:pPr>
              <w:jc w:val="center"/>
              <w:ind w:left="145"/>
              <w:spacing w:after="0"/>
              <w:rPr>
                <w:sz w:val="20"/>
                <w:szCs w:val="20"/>
                <w:color w:val="auto"/>
              </w:rPr>
            </w:pPr>
            <w:r>
              <w:rPr>
                <w:rFonts w:ascii="Courier New" w:cs="Courier New" w:eastAsia="Courier New" w:hAnsi="Courier New"/>
                <w:sz w:val="15"/>
                <w:szCs w:val="15"/>
                <w:color w:val="auto"/>
                <w:w w:val="99"/>
              </w:rPr>
              <w:t>scheduled delivery date.</w:t>
            </w:r>
          </w:p>
        </w:tc>
        <w:tc>
          <w:tcPr>
            <w:tcW w:w="2320" w:type="dxa"/>
            <w:vAlign w:val="bottom"/>
          </w:tcPr>
          <w:p>
            <w:pPr>
              <w:spacing w:after="0"/>
              <w:rPr>
                <w:sz w:val="14"/>
                <w:szCs w:val="14"/>
                <w:color w:val="auto"/>
              </w:rPr>
            </w:pPr>
          </w:p>
        </w:tc>
        <w:tc>
          <w:tcPr>
            <w:tcW w:w="2160" w:type="dxa"/>
            <w:vAlign w:val="bottom"/>
          </w:tcPr>
          <w:p>
            <w:pPr>
              <w:spacing w:after="0"/>
              <w:rPr>
                <w:sz w:val="14"/>
                <w:szCs w:val="14"/>
                <w:color w:val="auto"/>
              </w:rPr>
            </w:pPr>
          </w:p>
        </w:tc>
      </w:tr>
      <w:tr>
        <w:trPr>
          <w:trHeight w:val="688"/>
        </w:trPr>
        <w:tc>
          <w:tcPr>
            <w:tcW w:w="2020" w:type="dxa"/>
            <w:vAlign w:val="bottom"/>
          </w:tcPr>
          <w:p>
            <w:pPr>
              <w:spacing w:after="0"/>
              <w:rPr>
                <w:sz w:val="24"/>
                <w:szCs w:val="24"/>
                <w:color w:val="auto"/>
              </w:rPr>
            </w:pPr>
          </w:p>
        </w:tc>
        <w:tc>
          <w:tcPr>
            <w:tcW w:w="25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TABLE 4</w:t>
            </w:r>
          </w:p>
        </w:tc>
        <w:tc>
          <w:tcPr>
            <w:tcW w:w="2320" w:type="dxa"/>
            <w:vAlign w:val="bottom"/>
          </w:tcPr>
          <w:p>
            <w:pPr>
              <w:spacing w:after="0"/>
              <w:rPr>
                <w:sz w:val="24"/>
                <w:szCs w:val="24"/>
                <w:color w:val="auto"/>
              </w:rPr>
            </w:pPr>
          </w:p>
        </w:tc>
        <w:tc>
          <w:tcPr>
            <w:tcW w:w="2160" w:type="dxa"/>
            <w:vAlign w:val="bottom"/>
          </w:tcPr>
          <w:p>
            <w:pPr>
              <w:spacing w:after="0"/>
              <w:rPr>
                <w:sz w:val="24"/>
                <w:szCs w:val="24"/>
                <w:color w:val="auto"/>
              </w:rPr>
            </w:pPr>
          </w:p>
        </w:tc>
      </w:tr>
      <w:tr>
        <w:trPr>
          <w:trHeight w:val="688"/>
        </w:trPr>
        <w:tc>
          <w:tcPr>
            <w:tcW w:w="2020" w:type="dxa"/>
            <w:vAlign w:val="bottom"/>
          </w:tcPr>
          <w:p>
            <w:pPr>
              <w:spacing w:after="0"/>
              <w:rPr>
                <w:sz w:val="24"/>
                <w:szCs w:val="24"/>
                <w:color w:val="auto"/>
              </w:rPr>
            </w:pPr>
          </w:p>
        </w:tc>
        <w:tc>
          <w:tcPr>
            <w:tcW w:w="2540" w:type="dxa"/>
            <w:vAlign w:val="bottom"/>
          </w:tcPr>
          <w:p>
            <w:pPr>
              <w:spacing w:after="0"/>
              <w:rPr>
                <w:sz w:val="24"/>
                <w:szCs w:val="24"/>
                <w:color w:val="auto"/>
              </w:rPr>
            </w:pPr>
          </w:p>
        </w:tc>
        <w:tc>
          <w:tcPr>
            <w:tcW w:w="2320" w:type="dxa"/>
            <w:vAlign w:val="bottom"/>
          </w:tcPr>
          <w:p>
            <w:pPr>
              <w:jc w:val="center"/>
              <w:spacing w:after="0"/>
              <w:rPr>
                <w:sz w:val="20"/>
                <w:szCs w:val="20"/>
                <w:color w:val="auto"/>
              </w:rPr>
            </w:pPr>
            <w:r>
              <w:rPr>
                <w:rFonts w:ascii="Courier New" w:cs="Courier New" w:eastAsia="Courier New" w:hAnsi="Courier New"/>
                <w:sz w:val="15"/>
                <w:szCs w:val="15"/>
                <w:color w:val="auto"/>
                <w:w w:val="99"/>
              </w:rPr>
              <w:t>CANCELLATION CHARGE AS A</w:t>
            </w:r>
          </w:p>
        </w:tc>
        <w:tc>
          <w:tcPr>
            <w:tcW w:w="2160" w:type="dxa"/>
            <w:vAlign w:val="bottom"/>
          </w:tcPr>
          <w:p>
            <w:pPr>
              <w:spacing w:after="0"/>
              <w:rPr>
                <w:sz w:val="24"/>
                <w:szCs w:val="24"/>
                <w:color w:val="auto"/>
              </w:rPr>
            </w:pPr>
          </w:p>
        </w:tc>
      </w:tr>
      <w:tr>
        <w:trPr>
          <w:trHeight w:val="172"/>
        </w:trPr>
        <w:tc>
          <w:tcPr>
            <w:tcW w:w="2020" w:type="dxa"/>
            <w:vAlign w:val="bottom"/>
          </w:tcPr>
          <w:p>
            <w:pPr>
              <w:spacing w:after="0"/>
              <w:rPr>
                <w:sz w:val="14"/>
                <w:szCs w:val="14"/>
                <w:color w:val="auto"/>
              </w:rPr>
            </w:pPr>
          </w:p>
        </w:tc>
        <w:tc>
          <w:tcPr>
            <w:tcW w:w="7020" w:type="dxa"/>
            <w:vAlign w:val="bottom"/>
            <w:gridSpan w:val="3"/>
          </w:tcPr>
          <w:p>
            <w:pPr>
              <w:jc w:val="center"/>
              <w:ind w:left="225"/>
              <w:spacing w:after="0"/>
              <w:rPr>
                <w:sz w:val="20"/>
                <w:szCs w:val="20"/>
                <w:color w:val="auto"/>
              </w:rPr>
            </w:pPr>
            <w:r>
              <w:rPr>
                <w:rFonts w:ascii="Courier New" w:cs="Courier New" w:eastAsia="Courier New" w:hAnsi="Courier New"/>
                <w:sz w:val="15"/>
                <w:szCs w:val="15"/>
                <w:color w:val="auto"/>
                <w:w w:val="98"/>
              </w:rPr>
              <w:t>PERCENTAGE OF THE UNIT PURCHASE</w:t>
            </w:r>
          </w:p>
        </w:tc>
      </w:tr>
      <w:tr>
        <w:trPr>
          <w:trHeight w:val="172"/>
        </w:trPr>
        <w:tc>
          <w:tcPr>
            <w:tcW w:w="4560" w:type="dxa"/>
            <w:vAlign w:val="bottom"/>
            <w:gridSpan w:val="2"/>
          </w:tcPr>
          <w:p>
            <w:pPr>
              <w:jc w:val="center"/>
              <w:ind w:left="465"/>
              <w:spacing w:after="0"/>
              <w:rPr>
                <w:sz w:val="20"/>
                <w:szCs w:val="20"/>
                <w:color w:val="auto"/>
              </w:rPr>
            </w:pPr>
            <w:r>
              <w:rPr>
                <w:rFonts w:ascii="Courier New" w:cs="Courier New" w:eastAsia="Courier New" w:hAnsi="Courier New"/>
                <w:sz w:val="15"/>
                <w:szCs w:val="15"/>
                <w:color w:val="auto"/>
                <w:w w:val="99"/>
              </w:rPr>
              <w:t>DAYS BEFORE SCHEDULED DELIVERY DATE</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rPr>
              <w:t>PRICE</w:t>
            </w:r>
          </w:p>
        </w:tc>
        <w:tc>
          <w:tcPr>
            <w:tcW w:w="2160" w:type="dxa"/>
            <w:vAlign w:val="bottom"/>
          </w:tcPr>
          <w:p>
            <w:pPr>
              <w:spacing w:after="0"/>
              <w:rPr>
                <w:sz w:val="14"/>
                <w:szCs w:val="14"/>
                <w:color w:val="auto"/>
              </w:rPr>
            </w:pPr>
          </w:p>
        </w:tc>
      </w:tr>
      <w:tr>
        <w:trPr>
          <w:trHeight w:val="172"/>
        </w:trPr>
        <w:tc>
          <w:tcPr>
            <w:tcW w:w="9040" w:type="dxa"/>
            <w:vAlign w:val="bottom"/>
            <w:gridSpan w:val="4"/>
          </w:tcPr>
          <w:p>
            <w:pPr>
              <w:jc w:val="right"/>
              <w:ind w:right="1625"/>
              <w:spacing w:after="0"/>
              <w:rPr>
                <w:sz w:val="20"/>
                <w:szCs w:val="20"/>
                <w:color w:val="auto"/>
              </w:rPr>
            </w:pPr>
            <w:r>
              <w:rPr>
                <w:rFonts w:ascii="Courier New" w:cs="Courier New" w:eastAsia="Courier New" w:hAnsi="Courier New"/>
                <w:sz w:val="15"/>
                <w:szCs w:val="15"/>
                <w:color w:val="auto"/>
              </w:rPr>
              <w:t>------------------------------------ ----------------------------------</w:t>
            </w:r>
          </w:p>
        </w:tc>
      </w:tr>
      <w:tr>
        <w:trPr>
          <w:trHeight w:val="344"/>
        </w:trPr>
        <w:tc>
          <w:tcPr>
            <w:tcW w:w="2020" w:type="dxa"/>
            <w:vAlign w:val="bottom"/>
          </w:tcPr>
          <w:p>
            <w:pPr>
              <w:spacing w:after="0"/>
              <w:rPr>
                <w:sz w:val="24"/>
                <w:szCs w:val="24"/>
                <w:color w:val="auto"/>
              </w:rPr>
            </w:pPr>
          </w:p>
        </w:tc>
        <w:tc>
          <w:tcPr>
            <w:tcW w:w="2540" w:type="dxa"/>
            <w:vAlign w:val="bottom"/>
          </w:tcPr>
          <w:p>
            <w:pPr>
              <w:jc w:val="center"/>
              <w:ind w:right="1405"/>
              <w:spacing w:after="0"/>
              <w:rPr>
                <w:sz w:val="20"/>
                <w:szCs w:val="20"/>
                <w:color w:val="auto"/>
              </w:rPr>
            </w:pPr>
            <w:r>
              <w:rPr>
                <w:rFonts w:ascii="Courier New" w:cs="Courier New" w:eastAsia="Courier New" w:hAnsi="Courier New"/>
                <w:sz w:val="15"/>
                <w:szCs w:val="15"/>
                <w:color w:val="auto"/>
              </w:rPr>
              <w:t>* * * * *</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rPr>
              <w:t>* * * * *</w:t>
            </w:r>
          </w:p>
        </w:tc>
        <w:tc>
          <w:tcPr>
            <w:tcW w:w="2160" w:type="dxa"/>
            <w:vAlign w:val="bottom"/>
          </w:tcPr>
          <w:p>
            <w:pPr>
              <w:spacing w:after="0"/>
              <w:rPr>
                <w:sz w:val="24"/>
                <w:szCs w:val="24"/>
                <w:color w:val="auto"/>
              </w:rPr>
            </w:pPr>
          </w:p>
        </w:tc>
      </w:tr>
      <w:tr>
        <w:trPr>
          <w:trHeight w:val="344"/>
        </w:trPr>
        <w:tc>
          <w:tcPr>
            <w:tcW w:w="2020" w:type="dxa"/>
            <w:vAlign w:val="bottom"/>
          </w:tcPr>
          <w:p>
            <w:pPr>
              <w:spacing w:after="0"/>
              <w:rPr>
                <w:sz w:val="24"/>
                <w:szCs w:val="24"/>
                <w:color w:val="auto"/>
              </w:rPr>
            </w:pPr>
          </w:p>
        </w:tc>
        <w:tc>
          <w:tcPr>
            <w:tcW w:w="2540" w:type="dxa"/>
            <w:vAlign w:val="bottom"/>
          </w:tcPr>
          <w:p>
            <w:pPr>
              <w:jc w:val="center"/>
              <w:ind w:right="1405"/>
              <w:spacing w:after="0"/>
              <w:rPr>
                <w:sz w:val="20"/>
                <w:szCs w:val="20"/>
                <w:color w:val="auto"/>
              </w:rPr>
            </w:pPr>
            <w:r>
              <w:rPr>
                <w:rFonts w:ascii="Courier New" w:cs="Courier New" w:eastAsia="Courier New" w:hAnsi="Courier New"/>
                <w:sz w:val="15"/>
                <w:szCs w:val="15"/>
                <w:color w:val="auto"/>
              </w:rPr>
              <w:t>* * * * *</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rPr>
              <w:t>* * * * *</w:t>
            </w:r>
          </w:p>
        </w:tc>
        <w:tc>
          <w:tcPr>
            <w:tcW w:w="2160" w:type="dxa"/>
            <w:vAlign w:val="bottom"/>
          </w:tcPr>
          <w:p>
            <w:pPr>
              <w:spacing w:after="0"/>
              <w:rPr>
                <w:sz w:val="24"/>
                <w:szCs w:val="24"/>
                <w:color w:val="auto"/>
              </w:rPr>
            </w:pPr>
          </w:p>
        </w:tc>
      </w:tr>
      <w:tr>
        <w:trPr>
          <w:trHeight w:val="344"/>
        </w:trPr>
        <w:tc>
          <w:tcPr>
            <w:tcW w:w="2020" w:type="dxa"/>
            <w:vAlign w:val="bottom"/>
          </w:tcPr>
          <w:p>
            <w:pPr>
              <w:spacing w:after="0"/>
              <w:rPr>
                <w:sz w:val="24"/>
                <w:szCs w:val="24"/>
                <w:color w:val="auto"/>
              </w:rPr>
            </w:pPr>
          </w:p>
        </w:tc>
        <w:tc>
          <w:tcPr>
            <w:tcW w:w="2540" w:type="dxa"/>
            <w:vAlign w:val="bottom"/>
          </w:tcPr>
          <w:p>
            <w:pPr>
              <w:jc w:val="center"/>
              <w:ind w:right="1405"/>
              <w:spacing w:after="0"/>
              <w:rPr>
                <w:sz w:val="20"/>
                <w:szCs w:val="20"/>
                <w:color w:val="auto"/>
              </w:rPr>
            </w:pPr>
            <w:r>
              <w:rPr>
                <w:rFonts w:ascii="Courier New" w:cs="Courier New" w:eastAsia="Courier New" w:hAnsi="Courier New"/>
                <w:sz w:val="15"/>
                <w:szCs w:val="15"/>
                <w:color w:val="auto"/>
              </w:rPr>
              <w:t>* * * * *</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rPr>
              <w:t>* * * * *</w:t>
            </w:r>
          </w:p>
        </w:tc>
        <w:tc>
          <w:tcPr>
            <w:tcW w:w="2160" w:type="dxa"/>
            <w:vAlign w:val="bottom"/>
          </w:tcPr>
          <w:p>
            <w:pPr>
              <w:spacing w:after="0"/>
              <w:rPr>
                <w:sz w:val="24"/>
                <w:szCs w:val="24"/>
                <w:color w:val="auto"/>
              </w:rPr>
            </w:pPr>
          </w:p>
        </w:tc>
      </w:tr>
      <w:tr>
        <w:trPr>
          <w:trHeight w:val="344"/>
        </w:trPr>
        <w:tc>
          <w:tcPr>
            <w:tcW w:w="2020" w:type="dxa"/>
            <w:vAlign w:val="bottom"/>
          </w:tcPr>
          <w:p>
            <w:pPr>
              <w:spacing w:after="0"/>
              <w:rPr>
                <w:sz w:val="24"/>
                <w:szCs w:val="24"/>
                <w:color w:val="auto"/>
              </w:rPr>
            </w:pPr>
          </w:p>
        </w:tc>
        <w:tc>
          <w:tcPr>
            <w:tcW w:w="2540" w:type="dxa"/>
            <w:vAlign w:val="bottom"/>
          </w:tcPr>
          <w:p>
            <w:pPr>
              <w:jc w:val="center"/>
              <w:ind w:right="1405"/>
              <w:spacing w:after="0"/>
              <w:rPr>
                <w:sz w:val="20"/>
                <w:szCs w:val="20"/>
                <w:color w:val="auto"/>
              </w:rPr>
            </w:pPr>
            <w:r>
              <w:rPr>
                <w:rFonts w:ascii="Courier New" w:cs="Courier New" w:eastAsia="Courier New" w:hAnsi="Courier New"/>
                <w:sz w:val="15"/>
                <w:szCs w:val="15"/>
                <w:color w:val="auto"/>
              </w:rPr>
              <w:t>* * * * *</w:t>
            </w:r>
          </w:p>
        </w:tc>
        <w:tc>
          <w:tcPr>
            <w:tcW w:w="2320" w:type="dxa"/>
            <w:vAlign w:val="bottom"/>
          </w:tcPr>
          <w:p>
            <w:pPr>
              <w:jc w:val="center"/>
              <w:ind w:left="25"/>
              <w:spacing w:after="0"/>
              <w:rPr>
                <w:sz w:val="20"/>
                <w:szCs w:val="20"/>
                <w:color w:val="auto"/>
              </w:rPr>
            </w:pPr>
            <w:r>
              <w:rPr>
                <w:rFonts w:ascii="Courier New" w:cs="Courier New" w:eastAsia="Courier New" w:hAnsi="Courier New"/>
                <w:sz w:val="15"/>
                <w:szCs w:val="15"/>
                <w:color w:val="auto"/>
              </w:rPr>
              <w:t>* * * * *</w:t>
            </w:r>
          </w:p>
        </w:tc>
        <w:tc>
          <w:tcPr>
            <w:tcW w:w="2160" w:type="dxa"/>
            <w:vAlign w:val="bottom"/>
          </w:tcPr>
          <w:p>
            <w:pPr>
              <w:spacing w:after="0"/>
              <w:rPr>
                <w:sz w:val="24"/>
                <w:szCs w:val="24"/>
                <w:color w:val="auto"/>
              </w:rPr>
            </w:pPr>
          </w:p>
        </w:tc>
      </w:tr>
    </w:tbl>
    <w:p>
      <w:pPr>
        <w:spacing w:after="0" w:line="34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1380" w:type="dxa"/>
            <w:vAlign w:val="bottom"/>
          </w:tcPr>
          <w:p>
            <w:pPr>
              <w:spacing w:after="0"/>
              <w:rPr>
                <w:sz w:val="20"/>
                <w:szCs w:val="20"/>
                <w:color w:val="auto"/>
              </w:rPr>
            </w:pPr>
            <w:r>
              <w:rPr>
                <w:rFonts w:ascii="Courier New" w:cs="Courier New" w:eastAsia="Courier New" w:hAnsi="Courier New"/>
                <w:sz w:val="15"/>
                <w:szCs w:val="15"/>
                <w:color w:val="auto"/>
              </w:rPr>
              <w:t>*In the event *</w:t>
            </w:r>
          </w:p>
        </w:tc>
        <w:tc>
          <w:tcPr>
            <w:tcW w:w="3400" w:type="dxa"/>
            <w:vAlign w:val="bottom"/>
          </w:tcPr>
          <w:p>
            <w:pPr>
              <w:ind w:left="40"/>
              <w:spacing w:after="0"/>
              <w:rPr>
                <w:sz w:val="20"/>
                <w:szCs w:val="20"/>
                <w:color w:val="auto"/>
              </w:rPr>
            </w:pPr>
            <w:r>
              <w:rPr>
                <w:rFonts w:ascii="Courier New" w:cs="Courier New" w:eastAsia="Courier New" w:hAnsi="Courier New"/>
                <w:sz w:val="15"/>
                <w:szCs w:val="15"/>
                <w:color w:val="auto"/>
              </w:rPr>
              <w:t>* * * * or other approved fab imposes</w:t>
            </w:r>
          </w:p>
        </w:tc>
        <w:tc>
          <w:tcPr>
            <w:tcW w:w="180" w:type="dxa"/>
            <w:vAlign w:val="bottom"/>
          </w:tcPr>
          <w:p>
            <w:pPr>
              <w:ind w:left="40"/>
              <w:spacing w:after="0"/>
              <w:rPr>
                <w:sz w:val="20"/>
                <w:szCs w:val="20"/>
                <w:color w:val="auto"/>
              </w:rPr>
            </w:pPr>
            <w:r>
              <w:rPr>
                <w:rFonts w:ascii="Courier New" w:cs="Courier New" w:eastAsia="Courier New" w:hAnsi="Courier New"/>
                <w:sz w:val="15"/>
                <w:szCs w:val="15"/>
                <w:color w:val="auto"/>
              </w:rPr>
              <w:t>a</w:t>
            </w:r>
          </w:p>
        </w:tc>
        <w:tc>
          <w:tcPr>
            <w:tcW w:w="2000" w:type="dxa"/>
            <w:vAlign w:val="bottom"/>
          </w:tcPr>
          <w:p>
            <w:pPr>
              <w:ind w:left="40"/>
              <w:spacing w:after="0"/>
              <w:rPr>
                <w:sz w:val="20"/>
                <w:szCs w:val="20"/>
                <w:color w:val="auto"/>
              </w:rPr>
            </w:pPr>
            <w:r>
              <w:rPr>
                <w:rFonts w:ascii="Courier New" w:cs="Courier New" w:eastAsia="Courier New" w:hAnsi="Courier New"/>
                <w:sz w:val="15"/>
                <w:szCs w:val="15"/>
                <w:color w:val="auto"/>
                <w:w w:val="97"/>
              </w:rPr>
              <w:t>penalty on Marvell for</w:t>
            </w:r>
          </w:p>
        </w:tc>
      </w:tr>
      <w:tr>
        <w:trPr>
          <w:trHeight w:val="172"/>
        </w:trPr>
        <w:tc>
          <w:tcPr>
            <w:tcW w:w="1380" w:type="dxa"/>
            <w:vAlign w:val="bottom"/>
          </w:tcPr>
          <w:p>
            <w:pPr>
              <w:spacing w:after="0"/>
              <w:rPr>
                <w:sz w:val="20"/>
                <w:szCs w:val="20"/>
                <w:color w:val="auto"/>
              </w:rPr>
            </w:pPr>
            <w:r>
              <w:rPr>
                <w:rFonts w:ascii="Courier New" w:cs="Courier New" w:eastAsia="Courier New" w:hAnsi="Courier New"/>
                <w:sz w:val="15"/>
                <w:szCs w:val="15"/>
                <w:color w:val="auto"/>
              </w:rPr>
              <w:t>cancellation of</w:t>
            </w:r>
          </w:p>
        </w:tc>
        <w:tc>
          <w:tcPr>
            <w:tcW w:w="3400" w:type="dxa"/>
            <w:vAlign w:val="bottom"/>
          </w:tcPr>
          <w:p>
            <w:pPr>
              <w:ind w:left="40"/>
              <w:spacing w:after="0"/>
              <w:rPr>
                <w:sz w:val="20"/>
                <w:szCs w:val="20"/>
                <w:color w:val="auto"/>
              </w:rPr>
            </w:pPr>
            <w:r>
              <w:rPr>
                <w:rFonts w:ascii="Courier New" w:cs="Courier New" w:eastAsia="Courier New" w:hAnsi="Courier New"/>
                <w:sz w:val="15"/>
                <w:szCs w:val="15"/>
                <w:color w:val="auto"/>
              </w:rPr>
              <w:t>reserved capacity beyond 90 days, the</w:t>
            </w:r>
          </w:p>
        </w:tc>
        <w:tc>
          <w:tcPr>
            <w:tcW w:w="218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parties agree to</w:t>
            </w:r>
          </w:p>
        </w:tc>
      </w:tr>
      <w:tr>
        <w:trPr>
          <w:trHeight w:val="172"/>
        </w:trPr>
        <w:tc>
          <w:tcPr>
            <w:tcW w:w="1380" w:type="dxa"/>
            <w:vAlign w:val="bottom"/>
          </w:tcPr>
          <w:p>
            <w:pPr>
              <w:spacing w:after="0"/>
              <w:rPr>
                <w:sz w:val="20"/>
                <w:szCs w:val="20"/>
                <w:color w:val="auto"/>
              </w:rPr>
            </w:pPr>
            <w:r>
              <w:rPr>
                <w:rFonts w:ascii="Courier New" w:cs="Courier New" w:eastAsia="Courier New" w:hAnsi="Courier New"/>
                <w:sz w:val="15"/>
                <w:szCs w:val="15"/>
                <w:color w:val="auto"/>
              </w:rPr>
              <w:t>renegotiate the</w:t>
            </w:r>
          </w:p>
        </w:tc>
        <w:tc>
          <w:tcPr>
            <w:tcW w:w="3400" w:type="dxa"/>
            <w:vAlign w:val="bottom"/>
          </w:tcPr>
          <w:p>
            <w:pPr>
              <w:ind w:left="40"/>
              <w:spacing w:after="0"/>
              <w:rPr>
                <w:sz w:val="20"/>
                <w:szCs w:val="20"/>
                <w:color w:val="auto"/>
              </w:rPr>
            </w:pPr>
            <w:r>
              <w:rPr>
                <w:rFonts w:ascii="Courier New" w:cs="Courier New" w:eastAsia="Courier New" w:hAnsi="Courier New"/>
                <w:sz w:val="15"/>
                <w:szCs w:val="15"/>
                <w:color w:val="auto"/>
              </w:rPr>
              <w:t>cancellation charge applicable at * *</w:t>
            </w:r>
          </w:p>
        </w:tc>
        <w:tc>
          <w:tcPr>
            <w:tcW w:w="180" w:type="dxa"/>
            <w:vAlign w:val="bottom"/>
          </w:tcPr>
          <w:p>
            <w:pPr>
              <w:ind w:left="40"/>
              <w:spacing w:after="0"/>
              <w:rPr>
                <w:sz w:val="20"/>
                <w:szCs w:val="20"/>
                <w:color w:val="auto"/>
              </w:rPr>
            </w:pPr>
            <w:r>
              <w:rPr>
                <w:rFonts w:ascii="Courier New" w:cs="Courier New" w:eastAsia="Courier New" w:hAnsi="Courier New"/>
                <w:sz w:val="15"/>
                <w:szCs w:val="15"/>
                <w:color w:val="auto"/>
              </w:rPr>
              <w:t>*</w:t>
            </w:r>
          </w:p>
        </w:tc>
        <w:tc>
          <w:tcPr>
            <w:tcW w:w="2000" w:type="dxa"/>
            <w:vAlign w:val="bottom"/>
          </w:tcPr>
          <w:p>
            <w:pPr>
              <w:ind w:left="40"/>
              <w:spacing w:after="0"/>
              <w:rPr>
                <w:sz w:val="20"/>
                <w:szCs w:val="20"/>
                <w:color w:val="auto"/>
              </w:rPr>
            </w:pPr>
            <w:r>
              <w:rPr>
                <w:rFonts w:ascii="Courier New" w:cs="Courier New" w:eastAsia="Courier New" w:hAnsi="Courier New"/>
                <w:sz w:val="15"/>
                <w:szCs w:val="15"/>
                <w:color w:val="auto"/>
              </w:rPr>
              <w:t>* *+ days.</w:t>
            </w:r>
          </w:p>
        </w:tc>
      </w:tr>
    </w:tbl>
    <w:p>
      <w:pPr>
        <w:spacing w:after="0" w:line="176" w:lineRule="exact"/>
        <w:rPr>
          <w:sz w:val="20"/>
          <w:szCs w:val="20"/>
          <w:color w:val="auto"/>
        </w:rPr>
      </w:pPr>
    </w:p>
    <w:p>
      <w:pPr>
        <w:ind w:right="3079" w:firstLine="716"/>
        <w:spacing w:after="0"/>
        <w:rPr>
          <w:sz w:val="20"/>
          <w:szCs w:val="20"/>
          <w:color w:val="auto"/>
        </w:rPr>
      </w:pPr>
      <w:r>
        <w:rPr>
          <w:rFonts w:ascii="Courier New" w:cs="Courier New" w:eastAsia="Courier New" w:hAnsi="Courier New"/>
          <w:sz w:val="15"/>
          <w:szCs w:val="15"/>
          <w:color w:val="auto"/>
        </w:rPr>
        <w:t>C. Intel shall provide Marvell with a * * * * * rolling forecast monthly for Items.</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D. Lead-time for Items shall be * * * * * days.</w:t>
      </w:r>
    </w:p>
    <w:p>
      <w:pPr>
        <w:spacing w:after="0" w:line="176" w:lineRule="exact"/>
        <w:rPr>
          <w:sz w:val="20"/>
          <w:szCs w:val="20"/>
          <w:color w:val="auto"/>
        </w:rPr>
      </w:pPr>
    </w:p>
    <w:p>
      <w:pPr>
        <w:ind w:right="3259" w:firstLine="716"/>
        <w:spacing w:after="0" w:line="242" w:lineRule="auto"/>
        <w:rPr>
          <w:sz w:val="20"/>
          <w:szCs w:val="20"/>
          <w:color w:val="auto"/>
        </w:rPr>
      </w:pPr>
      <w:r>
        <w:rPr>
          <w:rFonts w:ascii="Courier New" w:cs="Courier New" w:eastAsia="Courier New" w:hAnsi="Courier New"/>
          <w:sz w:val="15"/>
          <w:szCs w:val="15"/>
          <w:color w:val="auto"/>
        </w:rPr>
        <w:t>E. If for any reason Marvell discontinues the manufacture of any Item during the term of this Agreement or within * * * * *, during which time Intel shall have the option to place a final Release for such Items for delivery to Intel within an agreed upon period. If any warranty return claims are made for such discontinued Items, then such returns will be subject to the warranty provisions in Section 7.</w:t>
      </w:r>
    </w:p>
    <w:p>
      <w:pPr>
        <w:spacing w:after="0" w:line="174"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F. * * * * *.</w:t>
      </w:r>
    </w:p>
    <w:p>
      <w:pPr>
        <w:spacing w:after="0" w:line="176" w:lineRule="exact"/>
        <w:rPr>
          <w:sz w:val="20"/>
          <w:szCs w:val="20"/>
          <w:color w:val="auto"/>
        </w:rPr>
      </w:pPr>
    </w:p>
    <w:p>
      <w:pPr>
        <w:ind w:right="3079" w:firstLine="716"/>
        <w:spacing w:after="0" w:line="242" w:lineRule="auto"/>
        <w:rPr>
          <w:sz w:val="20"/>
          <w:szCs w:val="20"/>
          <w:color w:val="auto"/>
        </w:rPr>
      </w:pPr>
      <w:r>
        <w:rPr>
          <w:rFonts w:ascii="Courier New" w:cs="Courier New" w:eastAsia="Courier New" w:hAnsi="Courier New"/>
          <w:sz w:val="15"/>
          <w:szCs w:val="15"/>
          <w:color w:val="auto"/>
        </w:rPr>
        <w:t>G. Notwithstanding anything else in this Agreement, failure to meet the delivery date(s) that comply with the terms of this Agreement in the Purchase Order for the * * * * * other than for force majeure, within five (5) days after such scheduled delivery date(s), shall be considered a material breach of contract and shall allow Intel to terminate the order for the * * * * * and/or any subsequent Releases in the Purchase Order without any liability.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 ACCEPTANCE AND WARRANTY</w:t>
      </w:r>
    </w:p>
    <w:p>
      <w:pPr>
        <w:sectPr>
          <w:pgSz w:w="11900" w:h="16838" w:orient="portrait"/>
          <w:cols w:equalWidth="0" w:num="1">
            <w:col w:w="10219"/>
          </w:cols>
          <w:pgMar w:left="240" w:top="289" w:right="1440" w:bottom="0" w:gutter="0" w:footer="0" w:header="0"/>
        </w:sectPr>
      </w:pPr>
    </w:p>
    <w:bookmarkStart w:id="141" w:name="page142"/>
    <w:bookmarkEnd w:id="141"/>
    <w:p>
      <w:pPr>
        <w:ind w:left="8" w:right="3439" w:hanging="8"/>
        <w:spacing w:after="0"/>
        <w:tabs>
          <w:tab w:leader="none" w:pos="187"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10227"/>
          </w:cols>
          <w:pgMar w:left="232" w:top="485" w:right="1440" w:bottom="1440" w:gutter="0" w:footer="0" w:header="0"/>
        </w:sectPr>
      </w:pPr>
    </w:p>
    <w:bookmarkStart w:id="142" w:name="page143"/>
    <w:bookmarkEnd w:id="142"/>
    <w:p>
      <w:pPr>
        <w:ind w:left="260"/>
        <w:spacing w:after="0"/>
        <w:rPr>
          <w:sz w:val="20"/>
          <w:szCs w:val="20"/>
          <w:color w:val="auto"/>
        </w:rPr>
      </w:pPr>
      <w:r>
        <w:rPr>
          <w:rFonts w:ascii="Courier New" w:cs="Courier New" w:eastAsia="Courier New" w:hAnsi="Courier New"/>
          <w:sz w:val="15"/>
          <w:szCs w:val="15"/>
          <w:color w:val="auto"/>
        </w:rPr>
        <w:t>19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176" w:lineRule="exact"/>
        <w:rPr>
          <w:sz w:val="20"/>
          <w:szCs w:val="20"/>
          <w:color w:val="auto"/>
        </w:rPr>
      </w:pPr>
    </w:p>
    <w:p>
      <w:pPr>
        <w:ind w:right="3159" w:firstLine="716"/>
        <w:spacing w:after="0" w:line="242" w:lineRule="auto"/>
        <w:rPr>
          <w:sz w:val="20"/>
          <w:szCs w:val="20"/>
          <w:color w:val="auto"/>
        </w:rPr>
      </w:pPr>
      <w:r>
        <w:rPr>
          <w:rFonts w:ascii="Courier New" w:cs="Courier New" w:eastAsia="Courier New" w:hAnsi="Courier New"/>
          <w:sz w:val="15"/>
          <w:szCs w:val="15"/>
          <w:color w:val="auto"/>
        </w:rPr>
        <w:t>A. Intel may inspect and test all Items at reasonable times before, during, and after manufacture. If any inspection or test is made on Marvell's premises, Marvell shall provide reasonable facilities and assistance for the safety and convenience of Intel's inspectors in such manner as shall not unreasonably hinder or delay Marvell's performance. All Items shall be received subject to Intel's inspection, testing, approval, and acceptance at Intel's premises notwithstanding any inspection or testing at Marvell's premises or any prior payment for such Items. Items rejected by Intel as not conforming to this Agreement or Item specifications, whether provided by Intel or furnished with the Item shall be subject to Marvell's RMA procedures.</w:t>
      </w:r>
    </w:p>
    <w:p>
      <w:pPr>
        <w:spacing w:after="0" w:line="179" w:lineRule="exact"/>
        <w:rPr>
          <w:sz w:val="20"/>
          <w:szCs w:val="20"/>
          <w:color w:val="auto"/>
        </w:rPr>
      </w:pPr>
    </w:p>
    <w:p>
      <w:pPr>
        <w:ind w:right="3079" w:firstLine="716"/>
        <w:spacing w:after="0" w:line="242" w:lineRule="auto"/>
        <w:rPr>
          <w:sz w:val="20"/>
          <w:szCs w:val="20"/>
          <w:color w:val="auto"/>
        </w:rPr>
      </w:pPr>
      <w:r>
        <w:rPr>
          <w:rFonts w:ascii="Courier New" w:cs="Courier New" w:eastAsia="Courier New" w:hAnsi="Courier New"/>
          <w:sz w:val="15"/>
          <w:szCs w:val="15"/>
          <w:color w:val="auto"/>
        </w:rPr>
        <w:t>B. Except as noted in this Section B, the warranty obligations of Intel and Marvell are as set forth in Section 6 of the main text of the Agreement, which such obligations the parties agree shall survive any delivery, inspection, acceptance, payment, or resale of the Items.</w:t>
      </w:r>
    </w:p>
    <w:p>
      <w:pPr>
        <w:spacing w:after="0" w:line="175" w:lineRule="exact"/>
        <w:rPr>
          <w:sz w:val="20"/>
          <w:szCs w:val="20"/>
          <w:color w:val="auto"/>
        </w:rPr>
      </w:pPr>
    </w:p>
    <w:p>
      <w:pPr>
        <w:ind w:right="4059"/>
        <w:spacing w:after="0"/>
        <w:rPr>
          <w:sz w:val="20"/>
          <w:szCs w:val="20"/>
          <w:color w:val="auto"/>
        </w:rPr>
      </w:pPr>
      <w:r>
        <w:rPr>
          <w:rFonts w:ascii="Courier New" w:cs="Courier New" w:eastAsia="Courier New" w:hAnsi="Courier New"/>
          <w:sz w:val="15"/>
          <w:szCs w:val="15"/>
          <w:color w:val="auto"/>
        </w:rPr>
        <w:t>Notwithstanding the foregoing, Marvell makes the following additional warranties:</w:t>
      </w:r>
    </w:p>
    <w:p>
      <w:pPr>
        <w:spacing w:after="0" w:line="174" w:lineRule="exact"/>
        <w:rPr>
          <w:sz w:val="20"/>
          <w:szCs w:val="20"/>
          <w:color w:val="auto"/>
        </w:rPr>
      </w:pPr>
    </w:p>
    <w:p>
      <w:pPr>
        <w:ind w:left="1780" w:hanging="625"/>
        <w:spacing w:after="0"/>
        <w:tabs>
          <w:tab w:leader="none" w:pos="1780" w:val="left"/>
        </w:tabs>
        <w:numPr>
          <w:ilvl w:val="1"/>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1780" w:hanging="625"/>
        <w:spacing w:after="0"/>
        <w:tabs>
          <w:tab w:leader="none" w:pos="1780" w:val="left"/>
        </w:tabs>
        <w:numPr>
          <w:ilvl w:val="1"/>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1780" w:hanging="625"/>
        <w:spacing w:after="0"/>
        <w:tabs>
          <w:tab w:leader="none" w:pos="1780" w:val="left"/>
        </w:tabs>
        <w:numPr>
          <w:ilvl w:val="1"/>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1780" w:hanging="625"/>
        <w:spacing w:after="0"/>
        <w:tabs>
          <w:tab w:leader="none" w:pos="1780" w:val="left"/>
        </w:tabs>
        <w:numPr>
          <w:ilvl w:val="1"/>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1780" w:hanging="625"/>
        <w:spacing w:after="0"/>
        <w:tabs>
          <w:tab w:leader="none" w:pos="1780" w:val="left"/>
        </w:tabs>
        <w:numPr>
          <w:ilvl w:val="1"/>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3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0" w:hanging="170"/>
        <w:spacing w:after="0"/>
        <w:tabs>
          <w:tab w:leader="none" w:pos="520" w:val="left"/>
        </w:tabs>
        <w:numPr>
          <w:ilvl w:val="1"/>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w:t>
      </w:r>
    </w:p>
    <w:p>
      <w:pPr>
        <w:spacing w:after="0" w:line="347" w:lineRule="exact"/>
        <w:rPr>
          <w:rFonts w:ascii="Courier New" w:cs="Courier New" w:eastAsia="Courier New" w:hAnsi="Courier New"/>
          <w:sz w:val="15"/>
          <w:szCs w:val="15"/>
          <w:color w:val="auto"/>
        </w:rPr>
      </w:pPr>
    </w:p>
    <w:p>
      <w:pPr>
        <w:ind w:right="343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 Portions redacted pursuant to a request for confidential treatment filed with the Securities and Exchange Commission</w:t>
      </w:r>
    </w:p>
    <w:p>
      <w:pPr>
        <w:spacing w:after="0" w:line="174" w:lineRule="exact"/>
        <w:rPr>
          <w:sz w:val="20"/>
          <w:szCs w:val="20"/>
          <w:color w:val="auto"/>
        </w:rPr>
      </w:pPr>
    </w:p>
    <w:p>
      <w:pPr>
        <w:ind w:left="2220"/>
        <w:spacing w:after="0"/>
        <w:tabs>
          <w:tab w:leader="none" w:pos="4180"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4</w:t>
      </w:r>
    </w:p>
    <w:p>
      <w:pPr>
        <w:sectPr>
          <w:pgSz w:w="11900" w:h="16838" w:orient="portrait"/>
          <w:cols w:equalWidth="0" w:num="1">
            <w:col w:w="10219"/>
          </w:cols>
          <w:pgMar w:left="240" w:top="289" w:right="1440" w:bottom="1440" w:gutter="0" w:footer="0" w:header="0"/>
        </w:sectPr>
      </w:pPr>
    </w:p>
    <w:bookmarkStart w:id="143" w:name="page144"/>
    <w:bookmarkEnd w:id="143"/>
    <w:p>
      <w:pPr>
        <w:ind w:left="268"/>
        <w:spacing w:after="0"/>
        <w:rPr>
          <w:sz w:val="20"/>
          <w:szCs w:val="20"/>
          <w:color w:val="auto"/>
        </w:rPr>
      </w:pPr>
      <w:r>
        <w:rPr>
          <w:rFonts w:ascii="Courier New" w:cs="Courier New" w:eastAsia="Courier New" w:hAnsi="Courier New"/>
          <w:sz w:val="15"/>
          <w:szCs w:val="15"/>
          <w:color w:val="auto"/>
        </w:rPr>
        <w:t>20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also makes the following additional warranties:</w:t>
      </w:r>
    </w:p>
    <w:p>
      <w:pPr>
        <w:spacing w:after="0" w:line="174" w:lineRule="exact"/>
        <w:rPr>
          <w:sz w:val="20"/>
          <w:szCs w:val="20"/>
          <w:color w:val="auto"/>
        </w:rPr>
      </w:pPr>
    </w:p>
    <w:p>
      <w:pPr>
        <w:ind w:left="1788" w:hanging="625"/>
        <w:spacing w:after="0"/>
        <w:tabs>
          <w:tab w:leader="none" w:pos="1788" w:val="left"/>
        </w:tabs>
        <w:numPr>
          <w:ilvl w:val="2"/>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1788" w:hanging="625"/>
        <w:spacing w:after="0"/>
        <w:tabs>
          <w:tab w:leader="none" w:pos="1788" w:val="left"/>
        </w:tabs>
        <w:numPr>
          <w:ilvl w:val="2"/>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34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5" w:lineRule="exact"/>
        <w:rPr>
          <w:rFonts w:ascii="Courier New" w:cs="Courier New" w:eastAsia="Courier New" w:hAnsi="Courier New"/>
          <w:sz w:val="15"/>
          <w:szCs w:val="15"/>
          <w:color w:val="auto"/>
        </w:rPr>
      </w:pPr>
    </w:p>
    <w:p>
      <w:pPr>
        <w:ind w:left="8" w:right="3079" w:firstLine="707"/>
        <w:spacing w:after="0" w:line="262" w:lineRule="auto"/>
        <w:tabs>
          <w:tab w:leader="none" w:pos="992" w:val="left"/>
        </w:tabs>
        <w:numPr>
          <w:ilvl w:val="1"/>
          <w:numId w:val="1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If Marvell breaches any of the foregoing warranties, or Items are otherwise defective or non-conforming, during a period of * * * * * after Intel's acceptance of Items, which such acceptance for purposes of this Section 7 C. shall be deemed to occur on the earlier of the actual date of such acceptance or thirty (30) days after delivery of the Items by Marvell to Intel, Marvell shall, at its option, * * * * *, provided that Marvell's examination of such Items discloses to Marvell's satisfaction that such Items are defective and such defects are not caused by accident, abuse, misuse, neglect, alteration, improper installation, repair or alteration by someone other than Marvell.</w:t>
      </w:r>
    </w:p>
    <w:p>
      <w:pPr>
        <w:spacing w:after="0" w:line="161" w:lineRule="exact"/>
        <w:rPr>
          <w:rFonts w:ascii="Courier New" w:cs="Courier New" w:eastAsia="Courier New" w:hAnsi="Courier New"/>
          <w:sz w:val="14"/>
          <w:szCs w:val="14"/>
          <w:color w:val="auto"/>
        </w:rPr>
      </w:pPr>
    </w:p>
    <w:p>
      <w:pPr>
        <w:ind w:left="8" w:right="3259" w:firstLine="707"/>
        <w:spacing w:after="0" w:line="242" w:lineRule="auto"/>
        <w:tabs>
          <w:tab w:leader="none" w:pos="992" w:val="left"/>
        </w:tabs>
        <w:numPr>
          <w:ilvl w:val="1"/>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WARRANTIES BY MARVELL AND INTEL SET FORTH HEREIN ARE EXCLUSIVE, AND IN LIEU OF ALL OTHER WARRANTIES, EXPRESS, IMPLIED OR STATUTORY, INCLUDING BUT NOT LIMITED TO THE WARRANTIES OF MERCHANTABILITY AND FITNESS FOR A PARTICULAR PURPOSE, WHICH ARE HEREBY EXPRESSLY DISCLAIMED.</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8 PRODUCT SPECIFICATIONS/IDENTIFICATION/ERRATA</w:t>
      </w:r>
    </w:p>
    <w:p>
      <w:pPr>
        <w:spacing w:after="0" w:line="176" w:lineRule="exact"/>
        <w:rPr>
          <w:sz w:val="20"/>
          <w:szCs w:val="20"/>
          <w:color w:val="auto"/>
        </w:rPr>
      </w:pPr>
    </w:p>
    <w:p>
      <w:pPr>
        <w:ind w:left="8" w:right="3259" w:firstLine="716"/>
        <w:spacing w:after="0" w:line="242" w:lineRule="auto"/>
        <w:rPr>
          <w:sz w:val="20"/>
          <w:szCs w:val="20"/>
          <w:color w:val="auto"/>
        </w:rPr>
      </w:pPr>
      <w:r>
        <w:rPr>
          <w:rFonts w:ascii="Courier New" w:cs="Courier New" w:eastAsia="Courier New" w:hAnsi="Courier New"/>
          <w:sz w:val="15"/>
          <w:szCs w:val="15"/>
          <w:color w:val="auto"/>
        </w:rPr>
        <w:t>A. Marvell shall not modify the specifications for * * * * * without Intel's written consent. Marvell shall notify Intel in advance of any material changes in the manufacturing process, product, and packing material or test program of the * * * * * as follows:</w:t>
      </w:r>
    </w:p>
    <w:p>
      <w:pPr>
        <w:spacing w:after="0" w:line="175" w:lineRule="exact"/>
        <w:rPr>
          <w:sz w:val="20"/>
          <w:szCs w:val="20"/>
          <w:color w:val="auto"/>
        </w:rPr>
      </w:pPr>
    </w:p>
    <w:p>
      <w:pPr>
        <w:ind w:left="8" w:right="3259" w:firstLine="1155"/>
        <w:spacing w:after="0"/>
        <w:tabs>
          <w:tab w:leader="none" w:pos="1529" w:val="left"/>
        </w:tabs>
        <w:numPr>
          <w:ilvl w:val="1"/>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days advanced notice for changes requiring customer qualification or notification; and,</w:t>
      </w:r>
    </w:p>
    <w:p>
      <w:pPr>
        <w:spacing w:after="0" w:line="176" w:lineRule="exact"/>
        <w:rPr>
          <w:rFonts w:ascii="Courier New" w:cs="Courier New" w:eastAsia="Courier New" w:hAnsi="Courier New"/>
          <w:sz w:val="15"/>
          <w:szCs w:val="15"/>
          <w:color w:val="auto"/>
        </w:rPr>
      </w:pPr>
    </w:p>
    <w:p>
      <w:pPr>
        <w:ind w:left="8" w:right="3159" w:firstLine="1155"/>
        <w:spacing w:after="0"/>
        <w:tabs>
          <w:tab w:leader="none" w:pos="1529" w:val="left"/>
        </w:tabs>
        <w:numPr>
          <w:ilvl w:val="1"/>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days advanced notice for changes that do not require customer approval.</w:t>
      </w:r>
    </w:p>
    <w:p>
      <w:pPr>
        <w:spacing w:after="0" w:line="176" w:lineRule="exact"/>
        <w:rPr>
          <w:rFonts w:ascii="Courier New" w:cs="Courier New" w:eastAsia="Courier New" w:hAnsi="Courier New"/>
          <w:sz w:val="15"/>
          <w:szCs w:val="15"/>
          <w:color w:val="auto"/>
        </w:rPr>
      </w:pPr>
    </w:p>
    <w:p>
      <w:pPr>
        <w:ind w:left="8" w:right="3339" w:firstLine="707"/>
        <w:spacing w:after="0" w:line="242" w:lineRule="auto"/>
        <w:tabs>
          <w:tab w:leader="none" w:pos="992"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promptly notify Intel of any modifications of the specifications for the * * * * *. Additionally, Marvell shall notify Intel in advance of any material changes in the manufacturing process, product, and packing material or test program of the * * * * *as follows:</w:t>
      </w:r>
    </w:p>
    <w:p>
      <w:pPr>
        <w:spacing w:after="0" w:line="174" w:lineRule="exact"/>
        <w:rPr>
          <w:rFonts w:ascii="Courier New" w:cs="Courier New" w:eastAsia="Courier New" w:hAnsi="Courier New"/>
          <w:sz w:val="15"/>
          <w:szCs w:val="15"/>
          <w:color w:val="auto"/>
        </w:rPr>
      </w:pPr>
    </w:p>
    <w:p>
      <w:pPr>
        <w:ind w:left="8" w:right="3259" w:firstLine="1155"/>
        <w:spacing w:after="0"/>
        <w:tabs>
          <w:tab w:leader="none" w:pos="1529" w:val="left"/>
        </w:tabs>
        <w:numPr>
          <w:ilvl w:val="1"/>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days advanced notice for changes requiring customer qualification or notification; and,</w:t>
      </w:r>
    </w:p>
    <w:p>
      <w:pPr>
        <w:spacing w:after="0" w:line="176" w:lineRule="exact"/>
        <w:rPr>
          <w:rFonts w:ascii="Courier New" w:cs="Courier New" w:eastAsia="Courier New" w:hAnsi="Courier New"/>
          <w:sz w:val="15"/>
          <w:szCs w:val="15"/>
          <w:color w:val="auto"/>
        </w:rPr>
      </w:pPr>
    </w:p>
    <w:p>
      <w:pPr>
        <w:ind w:left="8" w:right="3259" w:firstLine="1155"/>
        <w:spacing w:after="0"/>
        <w:tabs>
          <w:tab w:leader="none" w:pos="1529" w:val="left"/>
        </w:tabs>
        <w:numPr>
          <w:ilvl w:val="1"/>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*days advanced notice for changes that do not require customer approval.</w:t>
      </w:r>
    </w:p>
    <w:p>
      <w:pPr>
        <w:spacing w:after="0" w:line="176" w:lineRule="exact"/>
        <w:rPr>
          <w:rFonts w:ascii="Courier New" w:cs="Courier New" w:eastAsia="Courier New" w:hAnsi="Courier New"/>
          <w:sz w:val="15"/>
          <w:szCs w:val="15"/>
          <w:color w:val="auto"/>
        </w:rPr>
      </w:pPr>
    </w:p>
    <w:p>
      <w:pPr>
        <w:ind w:left="8" w:right="3259" w:firstLine="707"/>
        <w:spacing w:after="0"/>
        <w:tabs>
          <w:tab w:leader="none" w:pos="992"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cooperate with Intel to provide configuration control and traceability systems for Items supplied hereunder.</w:t>
      </w:r>
    </w:p>
    <w:p>
      <w:pPr>
        <w:spacing w:after="0" w:line="176" w:lineRule="exact"/>
        <w:rPr>
          <w:rFonts w:ascii="Courier New" w:cs="Courier New" w:eastAsia="Courier New" w:hAnsi="Courier New"/>
          <w:sz w:val="15"/>
          <w:szCs w:val="15"/>
          <w:color w:val="auto"/>
        </w:rPr>
      </w:pPr>
    </w:p>
    <w:p>
      <w:pPr>
        <w:jc w:val="both"/>
        <w:ind w:left="8" w:right="3439" w:firstLine="707"/>
        <w:spacing w:after="0" w:line="241" w:lineRule="auto"/>
        <w:tabs>
          <w:tab w:leader="none" w:pos="992"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provide Intel with an errata list for each Item and shall promptly notify Intel in writing of any new errata with respect to the Items.</w:t>
      </w:r>
    </w:p>
    <w:p>
      <w:pPr>
        <w:spacing w:after="0" w:line="176" w:lineRule="exact"/>
        <w:rPr>
          <w:rFonts w:ascii="Courier New" w:cs="Courier New" w:eastAsia="Courier New" w:hAnsi="Courier New"/>
          <w:sz w:val="15"/>
          <w:szCs w:val="15"/>
          <w:color w:val="auto"/>
        </w:rPr>
      </w:pPr>
    </w:p>
    <w:p>
      <w:pPr>
        <w:ind w:left="8" w:right="3439" w:firstLine="707"/>
        <w:spacing w:after="0"/>
        <w:tabs>
          <w:tab w:leader="none" w:pos="992"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provide additional errata reporting as specified in Exhibit F - Support.</w:t>
      </w:r>
    </w:p>
    <w:p>
      <w:pPr>
        <w:spacing w:after="0" w:line="174" w:lineRule="exact"/>
        <w:rPr>
          <w:rFonts w:ascii="Courier New" w:cs="Courier New" w:eastAsia="Courier New" w:hAnsi="Courier New"/>
          <w:sz w:val="15"/>
          <w:szCs w:val="15"/>
          <w:color w:val="auto"/>
        </w:rPr>
      </w:pPr>
    </w:p>
    <w:p>
      <w:pPr>
        <w:ind w:left="988" w:hanging="273"/>
        <w:spacing w:after="0"/>
        <w:tabs>
          <w:tab w:leader="none" w:pos="988"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9 PACKING AND SHIPMENT/PASSAGE OF TITLE</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All items shall be delivered Free Carrier ("FCA", Incoterms 2000) from Marvell's facility in Taiwan, or otherwise as specified in the Release. In any event, title and risk of loss shall pass to Intel at this point outside the U.S.. All Items shall be prepared for shipment in a manner which: (i) follows good commercial practice; (ii) is acceptable to common carriers for shipment at the lowest rate; and (iii) is adequate to ensure safe arrival. Marvell shall mark all containers with necessary lifting, handling and shipping information, purchase order number, date of shipment, and the names of the Intel and Marvell. Intel shall notify Marvell of the method of shipment and expected delivery date. If no instructions are given, Marvell shall select the most cost effective carrier, given the time constraints known to Marvell. Marvell shall ship only the quantity of Items specified in the Release. Intel may return at Marvell's expense any Items in excess of the quantity stated in the Release.</w:t>
      </w:r>
    </w:p>
    <w:p>
      <w:pPr>
        <w:spacing w:after="0" w:line="181" w:lineRule="exact"/>
        <w:rPr>
          <w:sz w:val="20"/>
          <w:szCs w:val="20"/>
          <w:color w:val="auto"/>
        </w:rPr>
      </w:pPr>
    </w:p>
    <w:p>
      <w:pPr>
        <w:ind w:left="8" w:right="3439" w:hanging="8"/>
        <w:spacing w:after="0"/>
        <w:tabs>
          <w:tab w:leader="none" w:pos="187"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5</w:t>
      </w:r>
    </w:p>
    <w:p>
      <w:pPr>
        <w:sectPr>
          <w:pgSz w:w="11900" w:h="16838" w:orient="portrait"/>
          <w:cols w:equalWidth="0" w:num="1">
            <w:col w:w="10227"/>
          </w:cols>
          <w:pgMar w:left="232" w:top="289" w:right="1440" w:bottom="1440" w:gutter="0" w:footer="0" w:header="0"/>
        </w:sectPr>
      </w:pPr>
    </w:p>
    <w:bookmarkStart w:id="144" w:name="page145"/>
    <w:bookmarkEnd w:id="144"/>
    <w:p>
      <w:pPr>
        <w:ind w:left="268"/>
        <w:spacing w:after="0"/>
        <w:rPr>
          <w:sz w:val="20"/>
          <w:szCs w:val="20"/>
          <w:color w:val="auto"/>
        </w:rPr>
      </w:pPr>
      <w:r>
        <w:rPr>
          <w:rFonts w:ascii="Courier New" w:cs="Courier New" w:eastAsia="Courier New" w:hAnsi="Courier New"/>
          <w:sz w:val="15"/>
          <w:szCs w:val="15"/>
          <w:color w:val="auto"/>
        </w:rPr>
        <w:t>21</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10 OWNERSHIP</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SEE SECTION 4 OF THE MAIN TEXT OF THE AGREEMENT FOR CONTROLLING TERMS.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11 INTELLECTUAL PROPERTY INDEMNIFICATION</w:t>
      </w:r>
    </w:p>
    <w:p>
      <w:pPr>
        <w:spacing w:after="0" w:line="176" w:lineRule="exact"/>
        <w:rPr>
          <w:sz w:val="20"/>
          <w:szCs w:val="20"/>
          <w:color w:val="auto"/>
        </w:rPr>
      </w:pPr>
    </w:p>
    <w:p>
      <w:pPr>
        <w:ind w:left="8" w:right="3079" w:firstLine="716"/>
        <w:spacing w:after="0" w:line="261" w:lineRule="auto"/>
        <w:rPr>
          <w:sz w:val="20"/>
          <w:szCs w:val="20"/>
          <w:color w:val="auto"/>
        </w:rPr>
      </w:pPr>
      <w:r>
        <w:rPr>
          <w:rFonts w:ascii="Courier New" w:cs="Courier New" w:eastAsia="Courier New" w:hAnsi="Courier New"/>
          <w:sz w:val="14"/>
          <w:szCs w:val="14"/>
          <w:color w:val="auto"/>
        </w:rPr>
        <w:t>A. Marvell Obligation. Marvell will defend or settle any suit or proceeding brought against Intel based upon a claim that Intel's use or distribution of the * * * * * and the * * * * * infringes or misappropriates the Intellectual Property Rights of a third party, and Marvell will pay the damages and costs finally awarded against Intel up to such limits, so long as: (i) Marvell is notified promptly in writing of such suit or proceeding, (ii) Marvell controls the defense and settlement of the suit or proceeding, and (iii) Intel cooperates reasonably, and gives all necessary authority, information and assistance to Marvell (at Marvell's expense) to defend and settle the suit or proceeding. Notwithstanding the foregoing, Marvell is not obligated to defend or settle any such suit or proceeding and is not obligated to pay any such damages or costs, if such suit or proceeding arises out of either: (A) a combination of the * * * * *or the * * * * *in the * * * * *with devices or programs not supplied by Marvell, except where such has no noninfringing use other than in such combination; or, (B) a modification, alteration or amendment of * * * * * and the Marvell Gigabit Phy * * * * *in the * * * * *.</w:t>
      </w:r>
    </w:p>
    <w:p>
      <w:pPr>
        <w:spacing w:after="0" w:line="337" w:lineRule="exact"/>
        <w:rPr>
          <w:sz w:val="20"/>
          <w:szCs w:val="20"/>
          <w:color w:val="auto"/>
        </w:rPr>
      </w:pPr>
    </w:p>
    <w:p>
      <w:pPr>
        <w:ind w:left="8" w:right="3159" w:firstLine="716"/>
        <w:spacing w:after="0" w:line="260" w:lineRule="auto"/>
        <w:rPr>
          <w:sz w:val="20"/>
          <w:szCs w:val="20"/>
          <w:color w:val="auto"/>
        </w:rPr>
      </w:pPr>
      <w:r>
        <w:rPr>
          <w:rFonts w:ascii="Courier New" w:cs="Courier New" w:eastAsia="Courier New" w:hAnsi="Courier New"/>
          <w:sz w:val="14"/>
          <w:szCs w:val="14"/>
          <w:color w:val="auto"/>
        </w:rPr>
        <w:t>B. Limitations on Marvell Obligation. Marvell shall not be responsible for any costs, expenses or compromise incurred or made by Intel without Marvell's prior written consent. If a suit or other proceeding has been filed, or it reasonably appears that one will be filed or that an injunction shall issue, Marvell may, in its sole discretion and at its own expense, procure for Intel the right to continue using the * * * * * and the Marvell Gigabit Phy * *</w:t>
      </w:r>
    </w:p>
    <w:p>
      <w:pPr>
        <w:spacing w:after="0" w:line="1" w:lineRule="exact"/>
        <w:rPr>
          <w:sz w:val="20"/>
          <w:szCs w:val="20"/>
          <w:color w:val="auto"/>
        </w:rPr>
      </w:pPr>
    </w:p>
    <w:p>
      <w:pPr>
        <w:ind w:left="8" w:right="3079" w:hanging="8"/>
        <w:spacing w:after="0" w:line="241" w:lineRule="auto"/>
        <w:tabs>
          <w:tab w:leader="none" w:pos="187"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*in the * * * * *, replace it with a non-infringing technology or modify it so that it becomes non-infringing, provided that the infringement would not have occurred but for such use or combination.</w:t>
      </w:r>
    </w:p>
    <w:p>
      <w:pPr>
        <w:spacing w:after="0" w:line="176" w:lineRule="exact"/>
        <w:rPr>
          <w:rFonts w:ascii="Courier New" w:cs="Courier New" w:eastAsia="Courier New" w:hAnsi="Courier New"/>
          <w:sz w:val="15"/>
          <w:szCs w:val="15"/>
          <w:color w:val="auto"/>
        </w:rPr>
      </w:pPr>
    </w:p>
    <w:p>
      <w:pPr>
        <w:ind w:left="8" w:right="3079" w:firstLine="707"/>
        <w:spacing w:after="0" w:line="242" w:lineRule="auto"/>
        <w:tabs>
          <w:tab w:leader="none" w:pos="992" w:val="left"/>
        </w:tabs>
        <w:numPr>
          <w:ilvl w:val="1"/>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Obligation. Intel will defend or settle any suit or proceeding brought against Marvell based upon a claim that Intel's use or distribution of the Intel * * * * * in the * * * * *infringes or misappropriates the Intellectual Property Rights of a third party, and Intel will pay the damages and costs finally awarded against Marvell up to such limits, so long as: (i) Intel is notified promptly in writing of such suit or proceeding, (ii) Intel controls the defense and settlement of the suit or proceeding, and (iii) Marvell cooperates reasonably, and gives all necessary authority, information and assistance to Intel (at Intel's expense) to defend and settle the suit or proceeding. Notwithstanding the foregoing, Intel is not obligated to defend or settle any such suit or proceeding and is not obligated to pay any such damages or costs, if such suit or proceeding arises out of either: (A) a combination of the Intel * * * * * in the * * * * *with devices or programs not supplied by Intel, except where such has no noninfringing use other than in such combination; or, (B) a modification, alteration or amendment of the Intel * * *</w:t>
      </w:r>
    </w:p>
    <w:p>
      <w:pPr>
        <w:spacing w:after="0" w:line="8"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 * * * *.</w:t>
      </w:r>
    </w:p>
    <w:p>
      <w:pPr>
        <w:spacing w:after="0" w:line="175" w:lineRule="exact"/>
        <w:rPr>
          <w:rFonts w:ascii="Courier New" w:cs="Courier New" w:eastAsia="Courier New" w:hAnsi="Courier New"/>
          <w:sz w:val="15"/>
          <w:szCs w:val="15"/>
          <w:color w:val="auto"/>
        </w:rPr>
      </w:pPr>
    </w:p>
    <w:p>
      <w:pPr>
        <w:ind w:left="8" w:right="3079" w:firstLine="707"/>
        <w:spacing w:after="0" w:line="242" w:lineRule="auto"/>
        <w:tabs>
          <w:tab w:leader="none" w:pos="992" w:val="left"/>
        </w:tabs>
        <w:numPr>
          <w:ilvl w:val="1"/>
          <w:numId w:val="1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Limitations on Intel Obligation. Intel shall not be responsible for any costs, expenses or compromise incurred or made by Marvell without Intel's prior written consent. If a suit or other proceeding has been filed, or it reasonably appears that one will be filed or that an injunction shall issue, Intel may, in its sole discretion and at its own expense, procure for Marvell the right to continue using the Intel * * * * *in the * * * * *, replace it with a non-infringing technology or modify it so that it becomes non-infringing, provided that the infringement would not have occurred but for such use or combination.</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12 HAZARDOUS MATERIALS</w:t>
      </w:r>
    </w:p>
    <w:p>
      <w:pPr>
        <w:spacing w:after="0" w:line="176" w:lineRule="exact"/>
        <w:rPr>
          <w:sz w:val="20"/>
          <w:szCs w:val="20"/>
          <w:color w:val="auto"/>
        </w:rPr>
      </w:pPr>
    </w:p>
    <w:p>
      <w:pPr>
        <w:ind w:left="8" w:right="3079" w:firstLine="716"/>
        <w:spacing w:after="0" w:line="242" w:lineRule="auto"/>
        <w:rPr>
          <w:sz w:val="20"/>
          <w:szCs w:val="20"/>
          <w:color w:val="auto"/>
        </w:rPr>
      </w:pPr>
      <w:r>
        <w:rPr>
          <w:rFonts w:ascii="Courier New" w:cs="Courier New" w:eastAsia="Courier New" w:hAnsi="Courier New"/>
          <w:sz w:val="15"/>
          <w:szCs w:val="15"/>
          <w:color w:val="auto"/>
        </w:rPr>
        <w:t>A. If Items or any services provided hereunder include Hazardous Materials, Marvell represents and warrants that Marvell and its personnel providing services to Intel understand the nature of and hazards associated with the design and/or service of Items including handling, transportation, and use of such Hazardous Materials, as applicable to Marvell. Prior to causing Hazardous Materials to be on Intel's property, Marvell shall obtain written approval from Intel's Site Environmental/Health/Safety organization. Marvell will be responsible for and indemnify Intel from any liability resulting from the actions of Marvell or its contractors in connection with: (i) providing such Hazardous Materials to Intel; and/or (ii) the use of such Hazardous Materials in providing services to Intel.</w:t>
      </w:r>
    </w:p>
    <w:p>
      <w:pPr>
        <w:spacing w:after="0" w:line="179" w:lineRule="exact"/>
        <w:rPr>
          <w:sz w:val="20"/>
          <w:szCs w:val="20"/>
          <w:color w:val="auto"/>
        </w:rPr>
      </w:pPr>
    </w:p>
    <w:p>
      <w:pPr>
        <w:ind w:left="8" w:right="3159" w:firstLine="716"/>
        <w:spacing w:after="0" w:line="241" w:lineRule="auto"/>
        <w:rPr>
          <w:sz w:val="20"/>
          <w:szCs w:val="20"/>
          <w:color w:val="auto"/>
        </w:rPr>
      </w:pPr>
      <w:r>
        <w:rPr>
          <w:rFonts w:ascii="Courier New" w:cs="Courier New" w:eastAsia="Courier New" w:hAnsi="Courier New"/>
          <w:sz w:val="15"/>
          <w:szCs w:val="15"/>
          <w:color w:val="auto"/>
        </w:rPr>
        <w:t>B. Marvell will timely provide Intel with material safety data sheets and any other documentation reasonably necessary to enable Intel to comply with applicable laws and regulations.</w:t>
      </w:r>
    </w:p>
    <w:p>
      <w:pPr>
        <w:spacing w:after="0" w:line="176" w:lineRule="exact"/>
        <w:rPr>
          <w:sz w:val="20"/>
          <w:szCs w:val="20"/>
          <w:color w:val="auto"/>
        </w:rPr>
      </w:pPr>
    </w:p>
    <w:p>
      <w:pPr>
        <w:ind w:left="8" w:right="3519" w:firstLine="716"/>
        <w:spacing w:after="0" w:line="241" w:lineRule="auto"/>
        <w:rPr>
          <w:sz w:val="20"/>
          <w:szCs w:val="20"/>
          <w:color w:val="auto"/>
        </w:rPr>
      </w:pPr>
      <w:r>
        <w:rPr>
          <w:rFonts w:ascii="Courier New" w:cs="Courier New" w:eastAsia="Courier New" w:hAnsi="Courier New"/>
          <w:sz w:val="15"/>
          <w:szCs w:val="15"/>
          <w:color w:val="auto"/>
        </w:rPr>
        <w:t>C. Marvell hereby certifies to the best of its knowledge that Items supplied to Intel do not contain and are not manufactured with any ozone depleting substances, as those terms are defined by law.</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13 CUSTOMS CLEARANCE</w:t>
      </w:r>
    </w:p>
    <w:p>
      <w:pPr>
        <w:spacing w:after="0" w:line="176" w:lineRule="exact"/>
        <w:rPr>
          <w:sz w:val="20"/>
          <w:szCs w:val="20"/>
          <w:color w:val="auto"/>
        </w:rPr>
      </w:pPr>
    </w:p>
    <w:p>
      <w:pPr>
        <w:ind w:left="8" w:right="3439" w:hanging="8"/>
        <w:spacing w:after="0"/>
        <w:tabs>
          <w:tab w:leader="none" w:pos="187" w:val="left"/>
        </w:tabs>
        <w:numPr>
          <w:ilvl w:val="0"/>
          <w:numId w:val="1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6</w:t>
      </w:r>
    </w:p>
    <w:p>
      <w:pPr>
        <w:sectPr>
          <w:pgSz w:w="11900" w:h="16838" w:orient="portrait"/>
          <w:cols w:equalWidth="0" w:num="1">
            <w:col w:w="10227"/>
          </w:cols>
          <w:pgMar w:left="232" w:top="289" w:right="1440" w:bottom="162" w:gutter="0" w:footer="0" w:header="0"/>
        </w:sectPr>
      </w:pPr>
    </w:p>
    <w:bookmarkStart w:id="145" w:name="page146"/>
    <w:bookmarkEnd w:id="145"/>
    <w:p>
      <w:pPr>
        <w:ind w:left="268"/>
        <w:spacing w:after="0"/>
        <w:rPr>
          <w:sz w:val="20"/>
          <w:szCs w:val="20"/>
          <w:color w:val="auto"/>
        </w:rPr>
      </w:pPr>
      <w:r>
        <w:rPr>
          <w:rFonts w:ascii="Courier New" w:cs="Courier New" w:eastAsia="Courier New" w:hAnsi="Courier New"/>
          <w:sz w:val="15"/>
          <w:szCs w:val="15"/>
          <w:color w:val="auto"/>
        </w:rPr>
        <w:t>22</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6" w:lineRule="exact"/>
        <w:rPr>
          <w:sz w:val="20"/>
          <w:szCs w:val="20"/>
          <w:color w:val="auto"/>
        </w:rPr>
      </w:pPr>
    </w:p>
    <w:p>
      <w:pPr>
        <w:ind w:left="8" w:right="3159"/>
        <w:spacing w:after="0" w:line="241" w:lineRule="auto"/>
        <w:rPr>
          <w:sz w:val="20"/>
          <w:szCs w:val="20"/>
          <w:color w:val="auto"/>
        </w:rPr>
      </w:pPr>
      <w:r>
        <w:rPr>
          <w:rFonts w:ascii="Courier New" w:cs="Courier New" w:eastAsia="Courier New" w:hAnsi="Courier New"/>
          <w:sz w:val="15"/>
          <w:szCs w:val="15"/>
          <w:color w:val="auto"/>
        </w:rPr>
        <w:t>Upon Intel's request, Marvell will promptly provide Intel with a statement of origin for all Items and with applicable customs documentation for Items wholly or partially manufactured outside of the country of import.</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14 COMPLIANCE WITH LAWS</w:t>
      </w:r>
    </w:p>
    <w:p>
      <w:pPr>
        <w:spacing w:after="0" w:line="176" w:lineRule="exact"/>
        <w:rPr>
          <w:sz w:val="20"/>
          <w:szCs w:val="20"/>
          <w:color w:val="auto"/>
        </w:rPr>
      </w:pPr>
    </w:p>
    <w:p>
      <w:pPr>
        <w:ind w:left="8" w:right="3439" w:firstLine="716"/>
        <w:spacing w:after="0" w:line="242" w:lineRule="auto"/>
        <w:rPr>
          <w:sz w:val="20"/>
          <w:szCs w:val="20"/>
          <w:color w:val="auto"/>
        </w:rPr>
      </w:pPr>
      <w:r>
        <w:rPr>
          <w:rFonts w:ascii="Courier New" w:cs="Courier New" w:eastAsia="Courier New" w:hAnsi="Courier New"/>
          <w:sz w:val="15"/>
          <w:szCs w:val="15"/>
          <w:color w:val="auto"/>
        </w:rPr>
        <w:t>A. Marvell shall comply with all national, state, and local laws and regulations governing the manufacture, transportation, and/or sale of Items and/or the performance of services in the course of this Agreement. In the United States, these may include, but are not limited to, Department of Commerce, Environmental Protection Agency, and Department of Transportation regulations applicable to Hazardous Materials.</w:t>
      </w:r>
    </w:p>
    <w:p>
      <w:pPr>
        <w:spacing w:after="0" w:line="176" w:lineRule="exact"/>
        <w:rPr>
          <w:sz w:val="20"/>
          <w:szCs w:val="20"/>
          <w:color w:val="auto"/>
        </w:rPr>
      </w:pPr>
    </w:p>
    <w:p>
      <w:pPr>
        <w:ind w:left="8" w:right="3079" w:firstLine="716"/>
        <w:spacing w:after="0" w:line="241" w:lineRule="auto"/>
        <w:rPr>
          <w:sz w:val="20"/>
          <w:szCs w:val="20"/>
          <w:color w:val="auto"/>
        </w:rPr>
      </w:pPr>
      <w:r>
        <w:rPr>
          <w:rFonts w:ascii="Courier New" w:cs="Courier New" w:eastAsia="Courier New" w:hAnsi="Courier New"/>
          <w:sz w:val="15"/>
          <w:szCs w:val="15"/>
          <w:color w:val="auto"/>
        </w:rPr>
        <w:t>B. Marvell represents and agrees that it is in compliance with Executive Order 11246 and implementing Equal Employment Opportunity regulations and the Immigration Act of 1987, unless exempted or inapplicable.</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15 SPECIFIC PERFORMANCE</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Notwithstanding anything else contained in this Agreement, the parties hereto agree that failure to perform certain obligations undertaken in connection with this Agreement would cause irreparable damage, and that monetary damages would not provide an adequate remedy in such event. The parties further agree that failure to deliver against accepted Purchase Orders, or to deliver confirmed supply or pricing, are such obligations. Accordingly, it is agreed that, in addition to any other remedy to which the non breaching party may be entitled, at law or in equity, the non breaching party shall be entitled to injunctive relief to prevent breaches of the provisions of this Agreement, and an order of specific performance to compel performance of such obligations in any action instituted in any court of the United States or any state thereof having subject matter jurisdiction.</w:t>
      </w:r>
    </w:p>
    <w:p>
      <w:pPr>
        <w:spacing w:after="0" w:line="17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16 SURVIVAL</w:t>
      </w:r>
    </w:p>
    <w:p>
      <w:pPr>
        <w:spacing w:after="0" w:line="176" w:lineRule="exact"/>
        <w:rPr>
          <w:sz w:val="20"/>
          <w:szCs w:val="20"/>
          <w:color w:val="auto"/>
        </w:rPr>
      </w:pPr>
    </w:p>
    <w:p>
      <w:pPr>
        <w:ind w:left="8" w:right="3439"/>
        <w:spacing w:after="0"/>
        <w:rPr>
          <w:sz w:val="20"/>
          <w:szCs w:val="20"/>
          <w:color w:val="auto"/>
        </w:rPr>
      </w:pPr>
      <w:r>
        <w:rPr>
          <w:rFonts w:ascii="Courier New" w:cs="Courier New" w:eastAsia="Courier New" w:hAnsi="Courier New"/>
          <w:sz w:val="15"/>
          <w:szCs w:val="15"/>
          <w:color w:val="auto"/>
        </w:rPr>
        <w:t>The provisions of Sections 4, 6, 7, 9 and 11 will survive any termination or expiration of this Agreement.</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17 CONTROLLING TERMS</w:t>
      </w:r>
    </w:p>
    <w:p>
      <w:pPr>
        <w:spacing w:after="0" w:line="176" w:lineRule="exact"/>
        <w:rPr>
          <w:sz w:val="20"/>
          <w:szCs w:val="20"/>
          <w:color w:val="auto"/>
        </w:rPr>
      </w:pPr>
    </w:p>
    <w:p>
      <w:pPr>
        <w:ind w:left="8" w:right="3339"/>
        <w:spacing w:after="0" w:line="265" w:lineRule="auto"/>
        <w:rPr>
          <w:sz w:val="20"/>
          <w:szCs w:val="20"/>
          <w:color w:val="auto"/>
        </w:rPr>
      </w:pPr>
      <w:r>
        <w:rPr>
          <w:rFonts w:ascii="Courier New" w:cs="Courier New" w:eastAsia="Courier New" w:hAnsi="Courier New"/>
          <w:sz w:val="14"/>
          <w:szCs w:val="14"/>
          <w:color w:val="auto"/>
        </w:rPr>
        <w:t>Notwithstanding anything to the contrary set forth in this Exhibit B, in the event of a conflict between the terms of this Exhibit B and the terms of the main text of the Agreement, the terms of the main text of the Agreement shall control and supercede any conflicting provisions set forth in this Exhibit B.</w:t>
      </w:r>
    </w:p>
    <w:p>
      <w:pPr>
        <w:spacing w:after="0" w:line="160" w:lineRule="exact"/>
        <w:rPr>
          <w:sz w:val="20"/>
          <w:szCs w:val="20"/>
          <w:color w:val="auto"/>
        </w:rPr>
      </w:pPr>
    </w:p>
    <w:p>
      <w:pPr>
        <w:ind w:left="8" w:right="3439" w:hanging="8"/>
        <w:spacing w:after="0"/>
        <w:tabs>
          <w:tab w:leader="none" w:pos="187"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228"/>
        <w:spacing w:after="0"/>
        <w:tabs>
          <w:tab w:leader="none" w:pos="4188" w:val="left"/>
        </w:tabs>
        <w:rPr>
          <w:sz w:val="20"/>
          <w:szCs w:val="20"/>
          <w:color w:val="auto"/>
        </w:rPr>
      </w:pPr>
      <w:r>
        <w:rPr>
          <w:rFonts w:ascii="Courier New" w:cs="Courier New" w:eastAsia="Courier New" w:hAnsi="Courier New"/>
          <w:sz w:val="15"/>
          <w:szCs w:val="15"/>
          <w:color w:val="auto"/>
        </w:rPr>
        <w:t>Purchasing Terms</w:t>
      </w:r>
      <w:r>
        <w:rPr>
          <w:sz w:val="20"/>
          <w:szCs w:val="20"/>
          <w:color w:val="auto"/>
        </w:rPr>
        <w:tab/>
      </w:r>
      <w:r>
        <w:rPr>
          <w:rFonts w:ascii="Courier New" w:cs="Courier New" w:eastAsia="Courier New" w:hAnsi="Courier New"/>
          <w:sz w:val="14"/>
          <w:szCs w:val="14"/>
          <w:color w:val="auto"/>
        </w:rPr>
        <w:t>page 7</w:t>
      </w:r>
    </w:p>
    <w:p>
      <w:pPr>
        <w:sectPr>
          <w:pgSz w:w="11900" w:h="16838" w:orient="portrait"/>
          <w:cols w:equalWidth="0" w:num="1">
            <w:col w:w="10227"/>
          </w:cols>
          <w:pgMar w:left="232" w:top="289" w:right="1440" w:bottom="1440" w:gutter="0" w:footer="0" w:header="0"/>
        </w:sectPr>
      </w:pPr>
    </w:p>
    <w:bookmarkStart w:id="146" w:name="page147"/>
    <w:bookmarkEnd w:id="146"/>
    <w:p>
      <w:pPr>
        <w:ind w:left="268"/>
        <w:spacing w:after="0"/>
        <w:rPr>
          <w:sz w:val="20"/>
          <w:szCs w:val="20"/>
          <w:color w:val="auto"/>
        </w:rPr>
      </w:pPr>
      <w:r>
        <w:rPr>
          <w:rFonts w:ascii="Courier New" w:cs="Courier New" w:eastAsia="Courier New" w:hAnsi="Courier New"/>
          <w:sz w:val="15"/>
          <w:szCs w:val="15"/>
          <w:color w:val="auto"/>
        </w:rPr>
        <w:t>23</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EXHIBIT D</w:t>
      </w:r>
    </w:p>
    <w:p>
      <w:pPr>
        <w:spacing w:after="0" w:line="174" w:lineRule="exact"/>
        <w:rPr>
          <w:sz w:val="20"/>
          <w:szCs w:val="20"/>
          <w:color w:val="auto"/>
        </w:rPr>
      </w:pPr>
    </w:p>
    <w:p>
      <w:pPr>
        <w:ind w:left="6088"/>
        <w:spacing w:after="0"/>
        <w:tabs>
          <w:tab w:leader="none" w:pos="6688" w:val="left"/>
        </w:tabs>
        <w:rPr>
          <w:sz w:val="20"/>
          <w:szCs w:val="20"/>
          <w:color w:val="auto"/>
        </w:rPr>
      </w:pPr>
      <w:r>
        <w:rPr>
          <w:rFonts w:ascii="Courier New" w:cs="Courier New" w:eastAsia="Courier New" w:hAnsi="Courier New"/>
          <w:sz w:val="15"/>
          <w:szCs w:val="15"/>
          <w:color w:val="auto"/>
        </w:rPr>
        <w:t>VER:</w:t>
        <w:tab/>
        <w:t>V0.80</w:t>
      </w:r>
    </w:p>
    <w:p>
      <w:pPr>
        <w:spacing w:after="0" w:line="2" w:lineRule="exact"/>
        <w:rPr>
          <w:sz w:val="20"/>
          <w:szCs w:val="20"/>
          <w:color w:val="auto"/>
        </w:rPr>
      </w:pPr>
    </w:p>
    <w:p>
      <w:pPr>
        <w:ind w:left="6088"/>
        <w:spacing w:after="0"/>
        <w:rPr>
          <w:sz w:val="20"/>
          <w:szCs w:val="20"/>
          <w:color w:val="auto"/>
        </w:rPr>
      </w:pPr>
      <w:r>
        <w:rPr>
          <w:rFonts w:ascii="Courier New" w:cs="Courier New" w:eastAsia="Courier New" w:hAnsi="Courier New"/>
          <w:sz w:val="15"/>
          <w:szCs w:val="15"/>
          <w:color w:val="auto"/>
        </w:rPr>
        <w:t>MAY 19, 2000</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Statement of Work for * * * * *</w:t>
      </w:r>
    </w:p>
    <w:p>
      <w:pPr>
        <w:spacing w:after="0" w:line="2" w:lineRule="exact"/>
        <w:rPr>
          <w:sz w:val="20"/>
          <w:szCs w:val="20"/>
          <w:color w:val="auto"/>
        </w:rPr>
      </w:pPr>
    </w:p>
    <w:p>
      <w:pPr>
        <w:ind w:left="188" w:hanging="188"/>
        <w:spacing w:after="0"/>
        <w:tabs>
          <w:tab w:leader="none" w:pos="188" w:val="left"/>
        </w:tabs>
        <w:numPr>
          <w:ilvl w:val="0"/>
          <w:numId w:val="1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1.0 PURPOSE</w:t>
      </w:r>
    </w:p>
    <w:p>
      <w:pPr>
        <w:spacing w:after="0" w:line="176" w:lineRule="exact"/>
        <w:rPr>
          <w:sz w:val="20"/>
          <w:szCs w:val="20"/>
          <w:color w:val="auto"/>
        </w:rPr>
      </w:pPr>
    </w:p>
    <w:p>
      <w:pPr>
        <w:ind w:left="8" w:right="3079"/>
        <w:spacing w:after="0" w:line="274" w:lineRule="auto"/>
        <w:rPr>
          <w:sz w:val="20"/>
          <w:szCs w:val="20"/>
          <w:color w:val="auto"/>
        </w:rPr>
      </w:pPr>
      <w:r>
        <w:rPr>
          <w:rFonts w:ascii="Courier New" w:cs="Courier New" w:eastAsia="Courier New" w:hAnsi="Courier New"/>
          <w:sz w:val="14"/>
          <w:szCs w:val="14"/>
          <w:color w:val="auto"/>
        </w:rPr>
        <w:t>The purpose of this SOW is to set forth the terms and conditions under which Marvell and Intel shall develop an Intel product currently known as "* * * * *".</w:t>
      </w:r>
    </w:p>
    <w:p>
      <w:pPr>
        <w:spacing w:after="0" w:line="154" w:lineRule="exact"/>
        <w:rPr>
          <w:sz w:val="20"/>
          <w:szCs w:val="20"/>
          <w:color w:val="auto"/>
        </w:rPr>
      </w:pPr>
    </w:p>
    <w:p>
      <w:pPr>
        <w:ind w:left="8" w:right="3159"/>
        <w:spacing w:after="0"/>
        <w:rPr>
          <w:sz w:val="20"/>
          <w:szCs w:val="20"/>
          <w:color w:val="auto"/>
        </w:rPr>
      </w:pPr>
      <w:r>
        <w:rPr>
          <w:rFonts w:ascii="Courier New" w:cs="Courier New" w:eastAsia="Courier New" w:hAnsi="Courier New"/>
          <w:sz w:val="15"/>
          <w:szCs w:val="15"/>
          <w:color w:val="auto"/>
        </w:rPr>
        <w:t>The parties must agree to any material changes to * * * * * that is encompassed in this SOW in writing.</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2.0 DEFINITIONS</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700" w:type="dxa"/>
            <w:vAlign w:val="bottom"/>
          </w:tcPr>
          <w:p>
            <w:pPr>
              <w:spacing w:after="0"/>
              <w:rPr>
                <w:sz w:val="20"/>
                <w:szCs w:val="20"/>
                <w:color w:val="auto"/>
              </w:rPr>
            </w:pPr>
            <w:r>
              <w:rPr>
                <w:rFonts w:ascii="Courier New" w:cs="Courier New" w:eastAsia="Courier New" w:hAnsi="Courier New"/>
                <w:sz w:val="15"/>
                <w:szCs w:val="15"/>
                <w:color w:val="auto"/>
              </w:rPr>
              <w:t>PHY</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Physical Layer Device.</w:t>
            </w:r>
          </w:p>
        </w:tc>
        <w:tc>
          <w:tcPr>
            <w:tcW w:w="4620" w:type="dxa"/>
            <w:vAlign w:val="bottom"/>
          </w:tcPr>
          <w:p>
            <w:pPr>
              <w:ind w:left="60"/>
              <w:spacing w:after="0"/>
              <w:rPr>
                <w:sz w:val="20"/>
                <w:szCs w:val="20"/>
                <w:color w:val="auto"/>
              </w:rPr>
            </w:pPr>
            <w:r>
              <w:rPr>
                <w:rFonts w:ascii="Courier New" w:cs="Courier New" w:eastAsia="Courier New" w:hAnsi="Courier New"/>
                <w:sz w:val="15"/>
                <w:szCs w:val="15"/>
                <w:color w:val="auto"/>
              </w:rPr>
              <w:t>The device/block that implements the AFE.</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 * * * *</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 * * * *.</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 * * * *</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 * * * *.</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AFE</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w w:val="99"/>
              </w:rPr>
              <w:t>Analog Front End... converts digital signals to analog for input and output</w:t>
            </w:r>
          </w:p>
        </w:tc>
      </w:tr>
      <w:tr>
        <w:trPr>
          <w:trHeight w:val="172"/>
        </w:trPr>
        <w:tc>
          <w:tcPr>
            <w:tcW w:w="1700" w:type="dxa"/>
            <w:vAlign w:val="bottom"/>
          </w:tcPr>
          <w:p>
            <w:pPr>
              <w:spacing w:after="0"/>
              <w:rPr>
                <w:sz w:val="14"/>
                <w:szCs w:val="14"/>
                <w:color w:val="auto"/>
              </w:rPr>
            </w:pP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on physical interface</w:t>
            </w:r>
          </w:p>
        </w:tc>
        <w:tc>
          <w:tcPr>
            <w:tcW w:w="4620" w:type="dxa"/>
            <w:vAlign w:val="bottom"/>
          </w:tcPr>
          <w:p>
            <w:pPr>
              <w:spacing w:after="0"/>
              <w:rPr>
                <w:sz w:val="14"/>
                <w:szCs w:val="1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LVS</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Layout Verification Service</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SDF</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Standard Delay Format.</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IBIS</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An industry standard simulation / signal characterization model of IOs.</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EEPROM</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Electrically Erasable Programmable Read Only Memory.</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VCS</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Synopsys's HDL simulator product.</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Modelsim</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Model Technology's HDL simulator product.</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DB</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The library format of Synopsys sythesis libraries.</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Synopsys</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Synthesis tool company.</w:t>
            </w:r>
          </w:p>
        </w:tc>
        <w:tc>
          <w:tcPr>
            <w:tcW w:w="4620" w:type="dxa"/>
            <w:vAlign w:val="bottom"/>
          </w:tcPr>
          <w:p>
            <w:pPr>
              <w:ind w:left="140"/>
              <w:spacing w:after="0"/>
              <w:rPr>
                <w:sz w:val="20"/>
                <w:szCs w:val="20"/>
                <w:color w:val="auto"/>
              </w:rPr>
            </w:pPr>
            <w:r>
              <w:rPr>
                <w:rFonts w:ascii="Courier New" w:cs="Courier New" w:eastAsia="Courier New" w:hAnsi="Courier New"/>
                <w:sz w:val="15"/>
                <w:szCs w:val="15"/>
                <w:color w:val="auto"/>
              </w:rPr>
              <w:t>www.synopsys.com</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Verilog</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An industry standard HDL language</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HDL</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Hardware Design Language.</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DFT</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Design For Test.</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IO</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Input/Output.  Typically refers to a silicon pin/pad.</w:t>
            </w: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RAM</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Random Access Memory.</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DMA</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Direct Memory Access.</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DRC</w:t>
            </w:r>
          </w:p>
        </w:tc>
        <w:tc>
          <w:tcPr>
            <w:tcW w:w="2980" w:type="dxa"/>
            <w:vAlign w:val="bottom"/>
          </w:tcPr>
          <w:p>
            <w:pPr>
              <w:ind w:left="880"/>
              <w:spacing w:after="0"/>
              <w:rPr>
                <w:sz w:val="20"/>
                <w:szCs w:val="20"/>
                <w:color w:val="auto"/>
              </w:rPr>
            </w:pPr>
            <w:r>
              <w:rPr>
                <w:rFonts w:ascii="Courier New" w:cs="Courier New" w:eastAsia="Courier New" w:hAnsi="Courier New"/>
                <w:sz w:val="15"/>
                <w:szCs w:val="15"/>
                <w:color w:val="auto"/>
              </w:rPr>
              <w:t>Design Rule Check.</w:t>
            </w:r>
          </w:p>
        </w:tc>
        <w:tc>
          <w:tcPr>
            <w:tcW w:w="4620" w:type="dxa"/>
            <w:vAlign w:val="bottom"/>
          </w:tcPr>
          <w:p>
            <w:pPr>
              <w:spacing w:after="0"/>
              <w:rPr>
                <w:sz w:val="24"/>
                <w:szCs w:val="24"/>
                <w:color w:val="auto"/>
              </w:rPr>
            </w:pPr>
          </w:p>
        </w:tc>
      </w:tr>
      <w:tr>
        <w:trPr>
          <w:trHeight w:val="344"/>
        </w:trPr>
        <w:tc>
          <w:tcPr>
            <w:tcW w:w="1700" w:type="dxa"/>
            <w:vAlign w:val="bottom"/>
          </w:tcPr>
          <w:p>
            <w:pPr>
              <w:spacing w:after="0"/>
              <w:rPr>
                <w:sz w:val="20"/>
                <w:szCs w:val="20"/>
                <w:color w:val="auto"/>
              </w:rPr>
            </w:pPr>
            <w:r>
              <w:rPr>
                <w:rFonts w:ascii="Courier New" w:cs="Courier New" w:eastAsia="Courier New" w:hAnsi="Courier New"/>
                <w:sz w:val="15"/>
                <w:szCs w:val="15"/>
                <w:color w:val="auto"/>
              </w:rPr>
              <w:t>DSP</w:t>
            </w:r>
          </w:p>
        </w:tc>
        <w:tc>
          <w:tcPr>
            <w:tcW w:w="7600" w:type="dxa"/>
            <w:vAlign w:val="bottom"/>
            <w:gridSpan w:val="2"/>
          </w:tcPr>
          <w:p>
            <w:pPr>
              <w:ind w:left="880"/>
              <w:spacing w:after="0"/>
              <w:rPr>
                <w:sz w:val="20"/>
                <w:szCs w:val="20"/>
                <w:color w:val="auto"/>
              </w:rPr>
            </w:pPr>
            <w:r>
              <w:rPr>
                <w:rFonts w:ascii="Courier New" w:cs="Courier New" w:eastAsia="Courier New" w:hAnsi="Courier New"/>
                <w:sz w:val="15"/>
                <w:szCs w:val="15"/>
                <w:color w:val="auto"/>
              </w:rPr>
              <w:t>Digital Signal Processor.</w:t>
            </w:r>
          </w:p>
        </w:tc>
      </w:tr>
    </w:tbl>
    <w:p>
      <w:pPr>
        <w:spacing w:after="0" w:line="348" w:lineRule="exact"/>
        <w:rPr>
          <w:sz w:val="20"/>
          <w:szCs w:val="20"/>
          <w:color w:val="auto"/>
        </w:rPr>
      </w:pPr>
    </w:p>
    <w:p>
      <w:pPr>
        <w:ind w:left="8" w:right="3439" w:hanging="8"/>
        <w:spacing w:after="0"/>
        <w:tabs>
          <w:tab w:leader="none" w:pos="187" w:val="left"/>
        </w:tabs>
        <w:numPr>
          <w:ilvl w:val="0"/>
          <w:numId w:val="1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1</w:t>
      </w:r>
    </w:p>
    <w:p>
      <w:pPr>
        <w:sectPr>
          <w:pgSz w:w="11900" w:h="16838" w:orient="portrait"/>
          <w:cols w:equalWidth="0" w:num="1">
            <w:col w:w="10227"/>
          </w:cols>
          <w:pgMar w:left="232" w:top="289" w:right="1440" w:bottom="1440" w:gutter="0" w:footer="0" w:header="0"/>
        </w:sectPr>
      </w:pPr>
    </w:p>
    <w:bookmarkStart w:id="147" w:name="page148"/>
    <w:bookmarkEnd w:id="147"/>
    <w:p>
      <w:pPr>
        <w:ind w:left="268"/>
        <w:spacing w:after="0"/>
        <w:rPr>
          <w:sz w:val="20"/>
          <w:szCs w:val="20"/>
          <w:color w:val="auto"/>
        </w:rPr>
      </w:pPr>
      <w:r>
        <w:rPr>
          <w:rFonts w:ascii="Courier New" w:cs="Courier New" w:eastAsia="Courier New" w:hAnsi="Courier New"/>
          <w:sz w:val="15"/>
          <w:szCs w:val="15"/>
          <w:color w:val="auto"/>
        </w:rPr>
        <w:t>24</w:t>
      </w:r>
    </w:p>
    <w:p>
      <w:pPr>
        <w:spacing w:after="0" w:line="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80" w:type="dxa"/>
            <w:vAlign w:val="bottom"/>
          </w:tcPr>
          <w:p>
            <w:pPr>
              <w:spacing w:after="0"/>
              <w:rPr>
                <w:sz w:val="20"/>
                <w:szCs w:val="20"/>
                <w:color w:val="auto"/>
              </w:rPr>
            </w:pPr>
            <w:r>
              <w:rPr>
                <w:rFonts w:ascii="Courier New" w:cs="Courier New" w:eastAsia="Courier New" w:hAnsi="Courier New"/>
                <w:sz w:val="15"/>
                <w:szCs w:val="15"/>
                <w:color w:val="auto"/>
              </w:rPr>
              <w:t>INTEL</w:t>
            </w:r>
          </w:p>
        </w:tc>
        <w:tc>
          <w:tcPr>
            <w:tcW w:w="162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CONFIDENTIAL</w:t>
            </w:r>
          </w:p>
        </w:tc>
        <w:tc>
          <w:tcPr>
            <w:tcW w:w="7280" w:type="dxa"/>
            <w:vAlign w:val="bottom"/>
          </w:tcPr>
          <w:p>
            <w:pPr>
              <w:spacing w:after="0"/>
              <w:rPr>
                <w:sz w:val="14"/>
                <w:szCs w:val="14"/>
                <w:color w:val="auto"/>
              </w:rPr>
            </w:pPr>
          </w:p>
        </w:tc>
      </w:tr>
      <w:tr>
        <w:trPr>
          <w:trHeight w:val="688"/>
        </w:trPr>
        <w:tc>
          <w:tcPr>
            <w:tcW w:w="480" w:type="dxa"/>
            <w:vAlign w:val="bottom"/>
          </w:tcPr>
          <w:p>
            <w:pPr>
              <w:spacing w:after="0"/>
              <w:rPr>
                <w:sz w:val="20"/>
                <w:szCs w:val="20"/>
                <w:color w:val="auto"/>
              </w:rPr>
            </w:pPr>
            <w:r>
              <w:rPr>
                <w:rFonts w:ascii="Courier New" w:cs="Courier New" w:eastAsia="Courier New" w:hAnsi="Courier New"/>
                <w:sz w:val="15"/>
                <w:szCs w:val="15"/>
                <w:color w:val="auto"/>
              </w:rPr>
              <w:t>* * *</w:t>
            </w:r>
          </w:p>
        </w:tc>
        <w:tc>
          <w:tcPr>
            <w:tcW w:w="1620" w:type="dxa"/>
            <w:vAlign w:val="bottom"/>
          </w:tcPr>
          <w:p>
            <w:pPr>
              <w:jc w:val="right"/>
              <w:ind w:right="1225"/>
              <w:spacing w:after="0"/>
              <w:rPr>
                <w:sz w:val="20"/>
                <w:szCs w:val="20"/>
                <w:color w:val="auto"/>
              </w:rPr>
            </w:pPr>
            <w:r>
              <w:rPr>
                <w:rFonts w:ascii="Courier New" w:cs="Courier New" w:eastAsia="Courier New" w:hAnsi="Courier New"/>
                <w:sz w:val="15"/>
                <w:szCs w:val="15"/>
                <w:color w:val="auto"/>
              </w:rPr>
              <w:t>*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IAS</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 Architecture Specification - is the overall system specification</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w w:val="99"/>
              </w:rPr>
              <w:t>for * * * * * and will be the reference point for all functions and features</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MII</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Media Independent Interface</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GPIO</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General Purpose Input/Output.  This is a software controllable input/output</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pin/pad.</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TBI</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Ten Bit Interface</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ACPI</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Advanced Configuration and Power Interface:  A specification developed by</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Intel, Microsoft, and Toshiba for describing and enabling power management</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functionality provided by a computer system</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ASF</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Alerting Standards Form</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CIM</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Common Information Model: DMTF standard for management data schema</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DAC</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Dual Address Cycle</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IAS</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 Architecture Specification:  Document of design requirements for</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MCM</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Multi-Chip Module</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MOF</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Management Object Format: A format for storing management data.</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PXE</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Pre-boot eXecution Environment.</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UTP</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Unshielded Twisted Pair.</w:t>
            </w:r>
          </w:p>
        </w:tc>
      </w:tr>
      <w:tr>
        <w:trPr>
          <w:trHeight w:val="344"/>
        </w:trPr>
        <w:tc>
          <w:tcPr>
            <w:tcW w:w="480" w:type="dxa"/>
            <w:vAlign w:val="bottom"/>
          </w:tcPr>
          <w:p>
            <w:pPr>
              <w:spacing w:after="0"/>
              <w:rPr>
                <w:sz w:val="20"/>
                <w:szCs w:val="20"/>
                <w:color w:val="auto"/>
              </w:rPr>
            </w:pPr>
            <w:r>
              <w:rPr>
                <w:rFonts w:ascii="Courier New" w:cs="Courier New" w:eastAsia="Courier New" w:hAnsi="Courier New"/>
                <w:sz w:val="15"/>
                <w:szCs w:val="15"/>
                <w:color w:val="auto"/>
              </w:rPr>
              <w:t>WBEM</w:t>
            </w:r>
          </w:p>
        </w:tc>
        <w:tc>
          <w:tcPr>
            <w:tcW w:w="1620" w:type="dxa"/>
            <w:vAlign w:val="bottom"/>
          </w:tcPr>
          <w:p>
            <w:pPr>
              <w:spacing w:after="0"/>
              <w:rPr>
                <w:sz w:val="24"/>
                <w:szCs w:val="2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Web Based Enterprise Management: Initiative for management proposed by six</w:t>
            </w:r>
          </w:p>
        </w:tc>
      </w:tr>
      <w:tr>
        <w:trPr>
          <w:trHeight w:val="172"/>
        </w:trPr>
        <w:tc>
          <w:tcPr>
            <w:tcW w:w="48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companies including Intel and Microsoft through the DMTF.</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210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w w:val="96"/>
              </w:rPr>
              <w:t>* * * * *</w:t>
            </w:r>
          </w:p>
        </w:tc>
        <w:tc>
          <w:tcPr>
            <w:tcW w:w="7280" w:type="dxa"/>
            <w:vAlign w:val="bottom"/>
          </w:tcPr>
          <w:p>
            <w:pPr>
              <w:ind w:left="480"/>
              <w:spacing w:after="0"/>
              <w:rPr>
                <w:sz w:val="20"/>
                <w:szCs w:val="20"/>
                <w:color w:val="auto"/>
              </w:rPr>
            </w:pPr>
            <w:r>
              <w:rPr>
                <w:rFonts w:ascii="Courier New" w:cs="Courier New" w:eastAsia="Courier New" w:hAnsi="Courier New"/>
                <w:sz w:val="15"/>
                <w:szCs w:val="15"/>
                <w:color w:val="auto"/>
              </w:rPr>
              <w:t>* * * * *</w:t>
            </w:r>
          </w:p>
        </w:tc>
      </w:tr>
    </w:tbl>
    <w:p>
      <w:pPr>
        <w:spacing w:after="0" w:line="348" w:lineRule="exact"/>
        <w:rPr>
          <w:sz w:val="20"/>
          <w:szCs w:val="20"/>
          <w:color w:val="auto"/>
        </w:rPr>
      </w:pPr>
    </w:p>
    <w:p>
      <w:pPr>
        <w:ind w:left="8" w:right="3439" w:hanging="8"/>
        <w:spacing w:after="0"/>
        <w:tabs>
          <w:tab w:leader="none" w:pos="187"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2</w:t>
      </w:r>
    </w:p>
    <w:p>
      <w:pPr>
        <w:sectPr>
          <w:pgSz w:w="11900" w:h="16838" w:orient="portrait"/>
          <w:cols w:equalWidth="0" w:num="1">
            <w:col w:w="10227"/>
          </w:cols>
          <w:pgMar w:left="232" w:top="289" w:right="1440" w:bottom="1440" w:gutter="0" w:footer="0" w:header="0"/>
        </w:sectPr>
      </w:pPr>
    </w:p>
    <w:bookmarkStart w:id="148" w:name="page149"/>
    <w:bookmarkEnd w:id="148"/>
    <w:p>
      <w:pPr>
        <w:ind w:left="268"/>
        <w:spacing w:after="0"/>
        <w:rPr>
          <w:sz w:val="20"/>
          <w:szCs w:val="20"/>
          <w:color w:val="auto"/>
        </w:rPr>
      </w:pPr>
      <w:r>
        <w:rPr>
          <w:rFonts w:ascii="Courier New" w:cs="Courier New" w:eastAsia="Courier New" w:hAnsi="Courier New"/>
          <w:sz w:val="15"/>
          <w:szCs w:val="15"/>
          <w:color w:val="auto"/>
        </w:rPr>
        <w:t>25</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CONFIDENTIAL</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9"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5"/>
          <w:szCs w:val="15"/>
          <w:color w:val="auto"/>
        </w:rPr>
        <w:t>ER</w:t>
      </w:r>
    </w:p>
    <w:p>
      <w:pPr>
        <w:spacing w:after="0" w:line="20" w:lineRule="exact"/>
        <w:rPr>
          <w:sz w:val="20"/>
          <w:szCs w:val="20"/>
          <w:color w:val="auto"/>
        </w:rPr>
      </w:pPr>
      <w:r>
        <w:rPr>
          <w:sz w:val="20"/>
          <w:szCs w:val="20"/>
          <w:color w:val="auto"/>
        </w:rPr>
        <w:br w:type="column"/>
      </w:r>
    </w:p>
    <w:p>
      <w:pPr>
        <w:jc w:val="center"/>
        <w:ind w:right="2539"/>
        <w:spacing w:after="0"/>
        <w:rPr>
          <w:sz w:val="20"/>
          <w:szCs w:val="20"/>
          <w:color w:val="auto"/>
        </w:rPr>
      </w:pPr>
      <w:r>
        <w:rPr>
          <w:rFonts w:ascii="Courier New" w:cs="Courier New" w:eastAsia="Courier New" w:hAnsi="Courier New"/>
          <w:sz w:val="14"/>
          <w:szCs w:val="14"/>
          <w:color w:val="auto"/>
        </w:rPr>
        <w:t>Engineering Release (Product is placed under ECO Control)</w:t>
      </w:r>
    </w:p>
    <w:p>
      <w:pPr>
        <w:spacing w:after="0" w:line="185"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PLC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Product Life Cycle</w:t>
      </w:r>
    </w:p>
    <w:p>
      <w:pPr>
        <w:spacing w:after="0" w:line="184"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spacing w:after="0" w:line="1"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 * * * *</w:t>
      </w:r>
    </w:p>
    <w:p>
      <w:pPr>
        <w:spacing w:after="0" w:line="176"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SSD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Systems Specification Document</w:t>
      </w:r>
    </w:p>
    <w:p>
      <w:pPr>
        <w:spacing w:after="0" w:line="185"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NQL</w:t>
      </w:r>
    </w:p>
    <w:p>
      <w:pPr>
        <w:spacing w:after="0" w:line="20" w:lineRule="exact"/>
        <w:rPr>
          <w:sz w:val="20"/>
          <w:szCs w:val="20"/>
          <w:color w:val="auto"/>
        </w:rPr>
      </w:pPr>
      <w:r>
        <w:rPr>
          <w:sz w:val="20"/>
          <w:szCs w:val="20"/>
          <w:color w:val="auto"/>
        </w:rPr>
        <w:br w:type="column"/>
      </w:r>
    </w:p>
    <w:p>
      <w:pPr>
        <w:ind w:right="1099"/>
        <w:spacing w:after="0"/>
        <w:rPr>
          <w:sz w:val="20"/>
          <w:szCs w:val="20"/>
          <w:color w:val="auto"/>
        </w:rPr>
      </w:pPr>
      <w:r>
        <w:rPr>
          <w:rFonts w:ascii="Courier New" w:cs="Courier New" w:eastAsia="Courier New" w:hAnsi="Courier New"/>
          <w:sz w:val="15"/>
          <w:szCs w:val="15"/>
          <w:color w:val="auto"/>
        </w:rPr>
        <w:t>Network Quality Labs... Intel quality assurance (QA) process for hardware and software</w:t>
      </w:r>
    </w:p>
    <w:p>
      <w:pPr>
        <w:spacing w:after="0" w:line="176"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SKU</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Stock Keeping Unit</w:t>
      </w:r>
    </w:p>
    <w:p>
      <w:pPr>
        <w:spacing w:after="0" w:line="185"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PDT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Intel and Marvell's Joint Program Development Team.</w:t>
      </w:r>
    </w:p>
    <w:p>
      <w:pPr>
        <w:spacing w:after="0" w:line="184"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5"/>
          <w:szCs w:val="15"/>
          <w:color w:val="auto"/>
        </w:rPr>
        <w:t>A0</w:t>
      </w:r>
    </w:p>
    <w:p>
      <w:pPr>
        <w:spacing w:after="0" w:line="20" w:lineRule="exact"/>
        <w:rPr>
          <w:sz w:val="20"/>
          <w:szCs w:val="20"/>
          <w:color w:val="auto"/>
        </w:rPr>
      </w:pPr>
      <w:r>
        <w:rPr>
          <w:sz w:val="20"/>
          <w:szCs w:val="20"/>
          <w:color w:val="auto"/>
        </w:rPr>
        <w:br w:type="column"/>
      </w:r>
    </w:p>
    <w:p>
      <w:pPr>
        <w:ind w:right="919"/>
        <w:spacing w:after="0" w:line="242" w:lineRule="auto"/>
        <w:rPr>
          <w:sz w:val="20"/>
          <w:szCs w:val="20"/>
          <w:color w:val="auto"/>
        </w:rPr>
      </w:pPr>
      <w:r>
        <w:rPr>
          <w:rFonts w:ascii="Courier New" w:cs="Courier New" w:eastAsia="Courier New" w:hAnsi="Courier New"/>
          <w:sz w:val="15"/>
          <w:szCs w:val="15"/>
          <w:color w:val="auto"/>
        </w:rPr>
        <w:t>A0 is used to indicate the first revision of the silicon. If the next revision only changes metal layer, the number increments (e.g. A1). If all (or most) layers change, the letter increments and the number resets to zero (e.g. B0).</w:t>
      </w:r>
    </w:p>
    <w:p>
      <w:pPr>
        <w:spacing w:after="0" w:line="200" w:lineRule="exact"/>
        <w:rPr>
          <w:sz w:val="20"/>
          <w:szCs w:val="20"/>
          <w:color w:val="auto"/>
        </w:rPr>
      </w:pPr>
    </w:p>
    <w:p>
      <w:pPr>
        <w:sectPr>
          <w:pgSz w:w="11900" w:h="16838" w:orient="portrait"/>
          <w:cols w:equalWidth="0" w:num="2">
            <w:col w:w="1868" w:space="720"/>
            <w:col w:w="7639"/>
          </w:cols>
          <w:pgMar w:left="232" w:top="289" w:right="1440" w:bottom="1440" w:gutter="0" w:footer="0" w:header="0"/>
          <w:type w:val="continuous"/>
        </w:sectPr>
      </w:pPr>
    </w:p>
    <w:p>
      <w:pPr>
        <w:spacing w:after="0" w:line="145" w:lineRule="exact"/>
        <w:rPr>
          <w:sz w:val="20"/>
          <w:szCs w:val="20"/>
          <w:color w:val="auto"/>
        </w:rPr>
      </w:pPr>
    </w:p>
    <w:p>
      <w:pPr>
        <w:ind w:left="8"/>
        <w:spacing w:after="0"/>
        <w:tabs>
          <w:tab w:leader="none" w:pos="428" w:val="left"/>
        </w:tabs>
        <w:rPr>
          <w:sz w:val="20"/>
          <w:szCs w:val="20"/>
          <w:color w:val="auto"/>
        </w:rPr>
      </w:pPr>
      <w:r>
        <w:rPr>
          <w:rFonts w:ascii="Courier New" w:cs="Courier New" w:eastAsia="Courier New" w:hAnsi="Courier New"/>
          <w:sz w:val="15"/>
          <w:szCs w:val="15"/>
          <w:color w:val="auto"/>
        </w:rPr>
        <w:t>3.0</w:t>
      </w:r>
      <w:r>
        <w:rPr>
          <w:sz w:val="20"/>
          <w:szCs w:val="20"/>
          <w:color w:val="auto"/>
        </w:rPr>
        <w:tab/>
      </w:r>
      <w:r>
        <w:rPr>
          <w:rFonts w:ascii="Courier New" w:cs="Courier New" w:eastAsia="Courier New" w:hAnsi="Courier New"/>
          <w:sz w:val="14"/>
          <w:szCs w:val="14"/>
          <w:color w:val="auto"/>
        </w:rPr>
        <w:t>PROGRAM MANAGEMENT</w:t>
      </w:r>
    </w:p>
    <w:p>
      <w:pPr>
        <w:spacing w:after="0" w:line="176" w:lineRule="exact"/>
        <w:rPr>
          <w:sz w:val="20"/>
          <w:szCs w:val="20"/>
          <w:color w:val="auto"/>
        </w:rPr>
      </w:pPr>
    </w:p>
    <w:p>
      <w:pPr>
        <w:ind w:left="8" w:right="3339"/>
        <w:spacing w:after="0" w:line="241" w:lineRule="auto"/>
        <w:rPr>
          <w:sz w:val="20"/>
          <w:szCs w:val="20"/>
          <w:color w:val="auto"/>
        </w:rPr>
      </w:pPr>
      <w:r>
        <w:rPr>
          <w:rFonts w:ascii="Courier New" w:cs="Courier New" w:eastAsia="Courier New" w:hAnsi="Courier New"/>
          <w:sz w:val="15"/>
          <w:szCs w:val="15"/>
          <w:color w:val="auto"/>
        </w:rPr>
        <w:t>The parties agree to each assign dedicated Program Managers and Engineering Project Managers to this project. The Intel Program Manager will have overall project responsibility.</w:t>
      </w:r>
    </w:p>
    <w:p>
      <w:pPr>
        <w:spacing w:after="0" w:line="174" w:lineRule="exact"/>
        <w:rPr>
          <w:sz w:val="20"/>
          <w:szCs w:val="20"/>
          <w:color w:val="auto"/>
        </w:rPr>
      </w:pPr>
    </w:p>
    <w:p>
      <w:pPr>
        <w:ind w:left="1788"/>
        <w:spacing w:after="0"/>
        <w:rPr>
          <w:sz w:val="20"/>
          <w:szCs w:val="20"/>
          <w:color w:val="auto"/>
        </w:rPr>
      </w:pPr>
      <w:r>
        <w:rPr>
          <w:rFonts w:ascii="Courier New" w:cs="Courier New" w:eastAsia="Courier New" w:hAnsi="Courier New"/>
          <w:sz w:val="15"/>
          <w:szCs w:val="15"/>
          <w:color w:val="auto"/>
        </w:rPr>
        <w:t>Program and Engineering Project Managers</w:t>
      </w:r>
    </w:p>
    <w:p>
      <w:pPr>
        <w:sectPr>
          <w:pgSz w:w="11900" w:h="16838" w:orient="portrait"/>
          <w:cols w:equalWidth="0" w:num="1">
            <w:col w:w="10227"/>
          </w:cols>
          <w:pgMar w:left="232" w:top="289" w:right="1440" w:bottom="1440" w:gutter="0" w:footer="0" w:header="0"/>
          <w:type w:val="continuous"/>
        </w:sectPr>
      </w:pPr>
    </w:p>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COMPANY</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NAME</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TITLE</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PHONE NUMBER</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EMAIL ADDRESS</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5">
            <w:col w:w="808" w:space="720"/>
            <w:col w:w="1240" w:space="720"/>
            <w:col w:w="1160" w:space="720"/>
            <w:col w:w="1260" w:space="620"/>
            <w:col w:w="29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pacing w:after="0" w:line="13"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 * * *</w:t>
      </w:r>
    </w:p>
    <w:p>
      <w:pPr>
        <w:sectPr>
          <w:pgSz w:w="11900" w:h="16838" w:orient="portrait"/>
          <w:cols w:equalWidth="0" w:num="1">
            <w:col w:w="10227"/>
          </w:cols>
          <w:pgMar w:left="232" w:top="289" w:right="1440" w:bottom="1440" w:gutter="0" w:footer="0" w:header="0"/>
          <w:type w:val="continuous"/>
        </w:sectPr>
      </w:pPr>
    </w:p>
    <w:p>
      <w:pPr>
        <w:spacing w:after="0" w:line="357" w:lineRule="exact"/>
        <w:rPr>
          <w:sz w:val="20"/>
          <w:szCs w:val="20"/>
          <w:color w:val="auto"/>
        </w:rPr>
      </w:pPr>
    </w:p>
    <w:p>
      <w:pPr>
        <w:ind w:left="8" w:right="3079"/>
        <w:spacing w:after="0" w:line="267" w:lineRule="auto"/>
        <w:rPr>
          <w:sz w:val="20"/>
          <w:szCs w:val="20"/>
          <w:color w:val="auto"/>
        </w:rPr>
      </w:pPr>
      <w:r>
        <w:rPr>
          <w:rFonts w:ascii="Courier New" w:cs="Courier New" w:eastAsia="Courier New" w:hAnsi="Courier New"/>
          <w:sz w:val="14"/>
          <w:szCs w:val="14"/>
          <w:color w:val="auto"/>
        </w:rPr>
        <w:t>In addition, when applicable, both parties agree to assign cross-functional team members to the project. These members may not be dedicated to the project, but do include representation from at least the following functions or disciplines:</w:t>
      </w:r>
    </w:p>
    <w:p>
      <w:pPr>
        <w:spacing w:after="0" w:line="157" w:lineRule="exact"/>
        <w:rPr>
          <w:sz w:val="20"/>
          <w:szCs w:val="20"/>
          <w:color w:val="auto"/>
        </w:rPr>
      </w:pPr>
    </w:p>
    <w:p>
      <w:pPr>
        <w:ind w:left="8"/>
        <w:spacing w:after="0"/>
        <w:tabs>
          <w:tab w:leader="none" w:pos="60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4"/>
          <w:szCs w:val="14"/>
          <w:color w:val="auto"/>
        </w:rPr>
        <w:t>Marketing</w:t>
      </w:r>
    </w:p>
    <w:p>
      <w:pPr>
        <w:spacing w:after="0" w:line="174" w:lineRule="exact"/>
        <w:rPr>
          <w:sz w:val="20"/>
          <w:szCs w:val="20"/>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Digital Engineering (ASIC and CMOS micro-architecture)</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Analog Engineering (IO cells, PHY, and noise analysis)</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CAD Engineering (Layout, DRC)</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Board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Foundry Support</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Manufacturing Test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Quality &amp; Reliability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Product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Packaging Engineering</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Customer Support</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Applications Engineering</w:t>
      </w:r>
    </w:p>
    <w:p>
      <w:pPr>
        <w:spacing w:after="0" w:line="174" w:lineRule="exact"/>
        <w:rPr>
          <w:sz w:val="20"/>
          <w:szCs w:val="20"/>
          <w:color w:val="auto"/>
        </w:rPr>
      </w:pPr>
    </w:p>
    <w:p>
      <w:pPr>
        <w:ind w:left="8"/>
        <w:spacing w:after="0"/>
        <w:tabs>
          <w:tab w:leader="none" w:pos="608"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Operations</w:t>
      </w:r>
    </w:p>
    <w:p>
      <w:pPr>
        <w:spacing w:after="0" w:line="176" w:lineRule="exact"/>
        <w:rPr>
          <w:sz w:val="20"/>
          <w:szCs w:val="20"/>
          <w:color w:val="auto"/>
        </w:rPr>
      </w:pPr>
    </w:p>
    <w:p>
      <w:pPr>
        <w:ind w:left="8" w:right="3439" w:hanging="8"/>
        <w:spacing w:after="0"/>
        <w:tabs>
          <w:tab w:leader="none" w:pos="187" w:val="left"/>
        </w:tabs>
        <w:numPr>
          <w:ilvl w:val="0"/>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3</w:t>
      </w:r>
    </w:p>
    <w:p>
      <w:pPr>
        <w:sectPr>
          <w:pgSz w:w="11900" w:h="16838" w:orient="portrait"/>
          <w:cols w:equalWidth="0" w:num="1">
            <w:col w:w="10227"/>
          </w:cols>
          <w:pgMar w:left="232" w:top="289" w:right="1440" w:bottom="1440" w:gutter="0" w:footer="0" w:header="0"/>
          <w:type w:val="continuous"/>
        </w:sectPr>
      </w:pPr>
    </w:p>
    <w:bookmarkStart w:id="149" w:name="page150"/>
    <w:bookmarkEnd w:id="149"/>
    <w:p>
      <w:pPr>
        <w:ind w:left="268"/>
        <w:spacing w:after="0"/>
        <w:rPr>
          <w:sz w:val="20"/>
          <w:szCs w:val="20"/>
          <w:color w:val="auto"/>
        </w:rPr>
      </w:pPr>
      <w:r>
        <w:rPr>
          <w:rFonts w:ascii="Courier New" w:cs="Courier New" w:eastAsia="Courier New" w:hAnsi="Courier New"/>
          <w:sz w:val="15"/>
          <w:szCs w:val="15"/>
          <w:color w:val="auto"/>
        </w:rPr>
        <w:t>26</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188" w:hanging="188"/>
        <w:spacing w:after="0"/>
        <w:tabs>
          <w:tab w:leader="none" w:pos="188" w:val="left"/>
        </w:tabs>
        <w:numPr>
          <w:ilvl w:val="0"/>
          <w:numId w:val="1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Silicon Validation</w:t>
      </w:r>
    </w:p>
    <w:p>
      <w:pPr>
        <w:spacing w:after="0" w:line="174"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r>
        <w:rPr>
          <w:rFonts w:ascii="Courier New" w:cs="Courier New" w:eastAsia="Courier New" w:hAnsi="Courier New"/>
          <w:sz w:val="14"/>
          <w:szCs w:val="14"/>
          <w:color w:val="auto"/>
        </w:rPr>
        <w:t>Firmware / Software Engineering</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4.0 PRODUCT REQUIREMENTS AND SPECIFICATIONS</w:t>
      </w:r>
    </w:p>
    <w:p>
      <w:pPr>
        <w:spacing w:after="0" w:line="176" w:lineRule="exact"/>
        <w:rPr>
          <w:sz w:val="20"/>
          <w:szCs w:val="20"/>
          <w:color w:val="auto"/>
        </w:rPr>
      </w:pPr>
    </w:p>
    <w:p>
      <w:pPr>
        <w:ind w:left="8" w:right="3519"/>
        <w:spacing w:after="0"/>
        <w:rPr>
          <w:sz w:val="20"/>
          <w:szCs w:val="20"/>
          <w:color w:val="auto"/>
        </w:rPr>
      </w:pPr>
      <w:r>
        <w:rPr>
          <w:rFonts w:ascii="Courier New" w:cs="Courier New" w:eastAsia="Courier New" w:hAnsi="Courier New"/>
          <w:sz w:val="15"/>
          <w:szCs w:val="15"/>
          <w:color w:val="auto"/>
        </w:rPr>
        <w:t>The following documents describe the * * * * * product requirements and are incorporated herein.</w:t>
      </w:r>
    </w:p>
    <w:p>
      <w:pPr>
        <w:spacing w:after="0" w:line="176" w:lineRule="exact"/>
        <w:rPr>
          <w:sz w:val="20"/>
          <w:szCs w:val="20"/>
          <w:color w:val="auto"/>
        </w:rPr>
      </w:pPr>
    </w:p>
    <w:p>
      <w:pPr>
        <w:ind w:left="448" w:right="3519" w:hanging="448"/>
        <w:spacing w:after="0"/>
        <w:tabs>
          <w:tab w:leader="none" w:pos="180"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Product Requirements are attached as Attachment #1 to this Project Statement)</w:t>
      </w:r>
    </w:p>
    <w:p>
      <w:pPr>
        <w:spacing w:after="0" w:line="176" w:lineRule="exact"/>
        <w:rPr>
          <w:rFonts w:ascii="Courier New" w:cs="Courier New" w:eastAsia="Courier New" w:hAnsi="Courier New"/>
          <w:sz w:val="15"/>
          <w:szCs w:val="15"/>
          <w:color w:val="auto"/>
        </w:rPr>
      </w:pPr>
    </w:p>
    <w:p>
      <w:pPr>
        <w:ind w:left="448" w:right="3439" w:hanging="448"/>
        <w:spacing w:after="0" w:line="241" w:lineRule="auto"/>
        <w:tabs>
          <w:tab w:leader="none" w:pos="180"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 * * * * Architecture Specification (IAS) as referenced in "Phase I" of the Statement of Work. This document will be attached as Attachment #2 to this Project Statement after completion of Phase I.</w:t>
      </w:r>
    </w:p>
    <w:p>
      <w:pPr>
        <w:spacing w:after="0" w:line="348" w:lineRule="exact"/>
        <w:rPr>
          <w:sz w:val="20"/>
          <w:szCs w:val="20"/>
          <w:color w:val="auto"/>
        </w:rPr>
      </w:pPr>
    </w:p>
    <w:p>
      <w:pPr>
        <w:ind w:left="8" w:right="3259"/>
        <w:spacing w:after="0"/>
        <w:rPr>
          <w:sz w:val="20"/>
          <w:szCs w:val="20"/>
          <w:color w:val="auto"/>
        </w:rPr>
      </w:pPr>
      <w:r>
        <w:rPr>
          <w:rFonts w:ascii="Courier New" w:cs="Courier New" w:eastAsia="Courier New" w:hAnsi="Courier New"/>
          <w:sz w:val="15"/>
          <w:szCs w:val="15"/>
          <w:color w:val="auto"/>
        </w:rPr>
        <w:t>5.0 STATEMENT OF WORK ("SOW") - PROJECT DELIVERABLES AND SCHEDULE; RESTRICTION ON USE AND DISCLOSURE OF PARTIES' INTELLECTUAL PROPERTY</w:t>
      </w:r>
    </w:p>
    <w:p>
      <w:pPr>
        <w:spacing w:after="0" w:line="4" w:lineRule="exact"/>
        <w:rPr>
          <w:sz w:val="20"/>
          <w:szCs w:val="20"/>
          <w:color w:val="auto"/>
        </w:rPr>
      </w:pPr>
    </w:p>
    <w:p>
      <w:pPr>
        <w:ind w:left="8" w:right="3259"/>
        <w:spacing w:after="0" w:line="242" w:lineRule="auto"/>
        <w:rPr>
          <w:sz w:val="20"/>
          <w:szCs w:val="20"/>
          <w:color w:val="auto"/>
        </w:rPr>
      </w:pPr>
      <w:r>
        <w:rPr>
          <w:rFonts w:ascii="Courier New" w:cs="Courier New" w:eastAsia="Courier New" w:hAnsi="Courier New"/>
          <w:sz w:val="15"/>
          <w:szCs w:val="15"/>
          <w:color w:val="auto"/>
        </w:rPr>
        <w:t>The SOW in Attachment #3 is incorporated in this Project Statement. The SOW details the Deliverables and associated milestone dates for this project. The acceptance criteria are identified in Attachment #4. In addition to the protections on each parties Intellectual Property Rights set forth in the main text of the Agreement, each party agrees not to violate the other party's Intellectual Property Rights in connection with the performance of its obligations under this SOW and the attachments hereto. The parties agree that such violations would include but not be limited to, de-compiling any software code or reverse engineering any Item (as defined in Exhibit B to the main Agreement) or model delivered to the other in accordance with the main text of the Agreement or any exhibit thereto, including this SOW and the attachments hereto.</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185" w:lineRule="exact"/>
        <w:rPr>
          <w:sz w:val="20"/>
          <w:szCs w:val="20"/>
          <w:color w:val="auto"/>
        </w:rPr>
      </w:pPr>
    </w:p>
    <w:p>
      <w:pPr>
        <w:sectPr>
          <w:pgSz w:w="11900" w:h="16838" w:orient="portrait"/>
          <w:cols w:equalWidth="0" w:num="2">
            <w:col w:w="3028" w:space="72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By:___________________________________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Printed Name: 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Title: 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Date: ________________________________</w:t>
      </w:r>
    </w:p>
    <w:p>
      <w:pPr>
        <w:spacing w:after="0" w:line="200"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spacing w:after="0" w:line="157" w:lineRule="exact"/>
        <w:rPr>
          <w:sz w:val="20"/>
          <w:szCs w:val="20"/>
          <w:color w:val="auto"/>
        </w:rPr>
      </w:pPr>
    </w:p>
    <w:p>
      <w:pPr>
        <w:ind w:left="8" w:right="3439" w:hanging="8"/>
        <w:spacing w:after="0"/>
        <w:tabs>
          <w:tab w:leader="none" w:pos="187"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4</w:t>
      </w:r>
    </w:p>
    <w:p>
      <w:pPr>
        <w:sectPr>
          <w:pgSz w:w="11900" w:h="16838" w:orient="portrait"/>
          <w:cols w:equalWidth="0" w:num="1">
            <w:col w:w="10227"/>
          </w:cols>
          <w:pgMar w:left="232" w:top="289" w:right="1440" w:bottom="1440" w:gutter="0" w:footer="0" w:header="0"/>
          <w:type w:val="continuous"/>
        </w:sectPr>
      </w:pPr>
    </w:p>
    <w:bookmarkStart w:id="150" w:name="page151"/>
    <w:bookmarkEnd w:id="150"/>
    <w:p>
      <w:pPr>
        <w:ind w:left="268"/>
        <w:spacing w:after="0"/>
        <w:rPr>
          <w:sz w:val="20"/>
          <w:szCs w:val="20"/>
          <w:color w:val="auto"/>
        </w:rPr>
      </w:pPr>
      <w:r>
        <w:rPr>
          <w:rFonts w:ascii="Courier New" w:cs="Courier New" w:eastAsia="Courier New" w:hAnsi="Courier New"/>
          <w:sz w:val="15"/>
          <w:szCs w:val="15"/>
          <w:color w:val="auto"/>
        </w:rPr>
        <w:t>27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46"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ATTACHMENT #1 TO PROJECT STATEMENT #1</w:t>
      </w:r>
    </w:p>
    <w:p>
      <w:pPr>
        <w:spacing w:after="0" w:line="176" w:lineRule="exact"/>
        <w:rPr>
          <w:sz w:val="20"/>
          <w:szCs w:val="20"/>
          <w:color w:val="auto"/>
        </w:rPr>
      </w:pPr>
    </w:p>
    <w:p>
      <w:pPr>
        <w:ind w:left="3048" w:right="5299" w:hanging="812"/>
        <w:spacing w:after="0" w:line="520" w:lineRule="auto"/>
        <w:tabs>
          <w:tab w:leader="none" w:pos="2422" w:val="left"/>
        </w:tabs>
        <w:numPr>
          <w:ilvl w:val="0"/>
          <w:numId w:val="150"/>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 * PRODUCT REQUIREMENTS REVISION 0.80</w:t>
      </w:r>
    </w:p>
    <w:p>
      <w:pPr>
        <w:ind w:left="8"/>
        <w:spacing w:after="0"/>
        <w:rPr>
          <w:sz w:val="20"/>
          <w:szCs w:val="20"/>
          <w:color w:val="auto"/>
        </w:rPr>
      </w:pPr>
      <w:r>
        <w:rPr>
          <w:rFonts w:ascii="Courier New" w:cs="Courier New" w:eastAsia="Courier New" w:hAnsi="Courier New"/>
          <w:sz w:val="15"/>
          <w:szCs w:val="15"/>
          <w:color w:val="auto"/>
        </w:rPr>
        <w:t>REQUIRED FEATURES:</w:t>
      </w:r>
    </w:p>
    <w:p>
      <w:pPr>
        <w:spacing w:after="0" w:line="1"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DESIRED (BUT NOT REQUIRED) FEATURES: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 * * *</w:t>
      </w:r>
    </w:p>
    <w:p>
      <w:pPr>
        <w:spacing w:after="0" w:line="176" w:lineRule="exact"/>
        <w:rPr>
          <w:sz w:val="20"/>
          <w:szCs w:val="20"/>
          <w:color w:val="auto"/>
        </w:rPr>
      </w:pPr>
    </w:p>
    <w:p>
      <w:pPr>
        <w:ind w:left="8" w:right="3439" w:hanging="8"/>
        <w:spacing w:after="0"/>
        <w:tabs>
          <w:tab w:leader="none" w:pos="187" w:val="left"/>
        </w:tabs>
        <w:numPr>
          <w:ilvl w:val="0"/>
          <w:numId w:val="1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5</w:t>
      </w:r>
    </w:p>
    <w:p>
      <w:pPr>
        <w:sectPr>
          <w:pgSz w:w="11900" w:h="16838" w:orient="portrait"/>
          <w:cols w:equalWidth="0" w:num="1">
            <w:col w:w="10227"/>
          </w:cols>
          <w:pgMar w:left="232" w:top="289" w:right="1440" w:bottom="1440" w:gutter="0" w:footer="0" w:header="0"/>
        </w:sectPr>
      </w:pPr>
    </w:p>
    <w:bookmarkStart w:id="151" w:name="page152"/>
    <w:bookmarkEnd w:id="151"/>
    <w:p>
      <w:pPr>
        <w:ind w:left="268"/>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0"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185" w:lineRule="exact"/>
        <w:rPr>
          <w:sz w:val="20"/>
          <w:szCs w:val="20"/>
          <w:color w:val="auto"/>
        </w:rPr>
      </w:pPr>
    </w:p>
    <w:p>
      <w:pPr>
        <w:sectPr>
          <w:pgSz w:w="11900" w:h="16838" w:orient="portrait"/>
          <w:cols w:equalWidth="0" w:num="2">
            <w:col w:w="3028" w:space="72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By:___________________________________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Printed Name: 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Title: 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Date: ________________________________</w:t>
      </w:r>
    </w:p>
    <w:p>
      <w:pPr>
        <w:spacing w:after="0" w:line="200"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spacing w:after="0" w:line="157" w:lineRule="exact"/>
        <w:rPr>
          <w:sz w:val="20"/>
          <w:szCs w:val="20"/>
          <w:color w:val="auto"/>
        </w:rPr>
      </w:pPr>
    </w:p>
    <w:p>
      <w:pPr>
        <w:ind w:left="8" w:right="3439" w:hanging="8"/>
        <w:spacing w:after="0"/>
        <w:tabs>
          <w:tab w:leader="none" w:pos="187"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6</w:t>
      </w:r>
    </w:p>
    <w:p>
      <w:pPr>
        <w:sectPr>
          <w:pgSz w:w="11900" w:h="16838" w:orient="portrait"/>
          <w:cols w:equalWidth="0" w:num="1">
            <w:col w:w="10227"/>
          </w:cols>
          <w:pgMar w:left="232" w:top="289" w:right="1440" w:bottom="1440" w:gutter="0" w:footer="0" w:header="0"/>
          <w:type w:val="continuous"/>
        </w:sectPr>
      </w:pPr>
    </w:p>
    <w:bookmarkStart w:id="152" w:name="page153"/>
    <w:bookmarkEnd w:id="152"/>
    <w:p>
      <w:pPr>
        <w:ind w:left="268"/>
        <w:spacing w:after="0"/>
        <w:rPr>
          <w:sz w:val="20"/>
          <w:szCs w:val="20"/>
          <w:color w:val="auto"/>
        </w:rPr>
      </w:pPr>
      <w:r>
        <w:rPr>
          <w:rFonts w:ascii="Courier New" w:cs="Courier New" w:eastAsia="Courier New" w:hAnsi="Courier New"/>
          <w:sz w:val="15"/>
          <w:szCs w:val="15"/>
          <w:color w:val="auto"/>
        </w:rPr>
        <w:t>29</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346"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ATTACHMENT #2 TO PROJECT STATEMENT #1</w:t>
      </w:r>
    </w:p>
    <w:p>
      <w:pPr>
        <w:spacing w:after="0" w:line="176" w:lineRule="exact"/>
        <w:rPr>
          <w:sz w:val="20"/>
          <w:szCs w:val="20"/>
          <w:color w:val="auto"/>
        </w:rPr>
      </w:pPr>
    </w:p>
    <w:p>
      <w:pPr>
        <w:jc w:val="center"/>
        <w:ind w:left="3048" w:right="5039" w:hanging="1080"/>
        <w:spacing w:after="0" w:line="520" w:lineRule="auto"/>
        <w:tabs>
          <w:tab w:leader="none" w:pos="2154" w:val="left"/>
        </w:tabs>
        <w:numPr>
          <w:ilvl w:val="0"/>
          <w:numId w:val="1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 * * * ARCHITECTURE SPECIFICATION REVISION 0.11</w:t>
      </w:r>
    </w:p>
    <w:p>
      <w:pPr>
        <w:ind w:left="1888"/>
        <w:spacing w:after="0"/>
        <w:rPr>
          <w:sz w:val="20"/>
          <w:szCs w:val="20"/>
          <w:color w:val="auto"/>
        </w:rPr>
      </w:pPr>
      <w:r>
        <w:rPr>
          <w:rFonts w:ascii="Courier New" w:cs="Courier New" w:eastAsia="Courier New" w:hAnsi="Courier New"/>
          <w:sz w:val="15"/>
          <w:szCs w:val="15"/>
          <w:color w:val="auto"/>
        </w:rPr>
        <w:t>(TO BE COMPLETED AT THE END OF PHASE I)</w:t>
      </w:r>
    </w:p>
    <w:p>
      <w:pPr>
        <w:spacing w:after="0" w:line="175" w:lineRule="exact"/>
        <w:rPr>
          <w:sz w:val="20"/>
          <w:szCs w:val="20"/>
          <w:color w:val="auto"/>
        </w:rPr>
      </w:pPr>
    </w:p>
    <w:p>
      <w:pPr>
        <w:ind w:left="8" w:right="3439"/>
        <w:spacing w:after="0" w:line="241" w:lineRule="auto"/>
        <w:rPr>
          <w:sz w:val="20"/>
          <w:szCs w:val="20"/>
          <w:color w:val="auto"/>
        </w:rPr>
      </w:pPr>
      <w:r>
        <w:rPr>
          <w:rFonts w:ascii="Courier New" w:cs="Courier New" w:eastAsia="Courier New" w:hAnsi="Courier New"/>
          <w:sz w:val="15"/>
          <w:szCs w:val="15"/>
          <w:color w:val="auto"/>
        </w:rPr>
        <w:t>The purpose of this section is to provide a framework for the * * * * * Architecture Specification ("IAS"). The final IAS may incorporate additional items.</w:t>
      </w:r>
    </w:p>
    <w:p>
      <w:pPr>
        <w:spacing w:after="0" w:line="176" w:lineRule="exact"/>
        <w:rPr>
          <w:sz w:val="20"/>
          <w:szCs w:val="20"/>
          <w:color w:val="auto"/>
        </w:rPr>
      </w:pPr>
    </w:p>
    <w:p>
      <w:pPr>
        <w:ind w:left="448" w:right="7279" w:hanging="1"/>
        <w:spacing w:after="0"/>
        <w:tabs>
          <w:tab w:leader="none" w:pos="717" w:val="left"/>
        </w:tabs>
        <w:numPr>
          <w:ilvl w:val="0"/>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 * INTERFACE Connections</w:t>
      </w:r>
    </w:p>
    <w:p>
      <w:pPr>
        <w:spacing w:after="0" w:line="2" w:lineRule="exact"/>
        <w:rPr>
          <w:rFonts w:ascii="Courier New" w:cs="Courier New" w:eastAsia="Courier New" w:hAnsi="Courier New"/>
          <w:sz w:val="15"/>
          <w:szCs w:val="15"/>
          <w:color w:val="auto"/>
        </w:rPr>
      </w:pPr>
    </w:p>
    <w:p>
      <w:pPr>
        <w:ind w:left="44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Timing Requirements</w:t>
      </w:r>
    </w:p>
    <w:p>
      <w:pPr>
        <w:spacing w:after="0" w:line="3" w:lineRule="exact"/>
        <w:rPr>
          <w:rFonts w:ascii="Courier New" w:cs="Courier New" w:eastAsia="Courier New" w:hAnsi="Courier New"/>
          <w:sz w:val="15"/>
          <w:szCs w:val="15"/>
          <w:color w:val="auto"/>
        </w:rPr>
      </w:pPr>
    </w:p>
    <w:p>
      <w:pPr>
        <w:ind w:left="448" w:right="6739"/>
        <w:spacing w:after="0" w:line="24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Functional Requirements of Signals Interface Reset Methodology Interface Clock</w:t>
      </w:r>
    </w:p>
    <w:p>
      <w:pPr>
        <w:spacing w:after="0" w:line="4" w:lineRule="exact"/>
        <w:rPr>
          <w:rFonts w:ascii="Courier New" w:cs="Courier New" w:eastAsia="Courier New" w:hAnsi="Courier New"/>
          <w:sz w:val="15"/>
          <w:szCs w:val="15"/>
          <w:color w:val="auto"/>
        </w:rPr>
      </w:pPr>
    </w:p>
    <w:p>
      <w:pPr>
        <w:ind w:left="448" w:right="7719"/>
        <w:spacing w:after="0" w:line="267" w:lineRule="auto"/>
        <w:rPr>
          <w:rFonts w:ascii="Courier New" w:cs="Courier New" w:eastAsia="Courier New" w:hAnsi="Courier New"/>
          <w:sz w:val="15"/>
          <w:szCs w:val="15"/>
          <w:color w:val="auto"/>
        </w:rPr>
      </w:pPr>
      <w:r>
        <w:rPr>
          <w:rFonts w:ascii="Courier New" w:cs="Courier New" w:eastAsia="Courier New" w:hAnsi="Courier New"/>
          <w:sz w:val="14"/>
          <w:szCs w:val="14"/>
          <w:color w:val="auto"/>
        </w:rPr>
        <w:t>Requirements Initialization Sequence Power Down Sequence</w:t>
      </w:r>
    </w:p>
    <w:p>
      <w:pPr>
        <w:spacing w:after="0" w:line="157"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IO CELLS</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Cell List/Summary</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Electrical Requirements - Internal, External, Timing</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 * * * *</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 * * * *</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PHY Standalone DFT Interface</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Timing Requirements of DFT Interface</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FULL CHIP PIN LIST</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Pin List for each Interface</w:t>
      </w:r>
    </w:p>
    <w:p>
      <w:pPr>
        <w:spacing w:after="0" w:line="2"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List of shared/overloaded pins</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 * * * *</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0"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185" w:lineRule="exact"/>
        <w:rPr>
          <w:sz w:val="20"/>
          <w:szCs w:val="20"/>
          <w:color w:val="auto"/>
        </w:rPr>
      </w:pPr>
    </w:p>
    <w:p>
      <w:pPr>
        <w:sectPr>
          <w:pgSz w:w="11900" w:h="16838" w:orient="portrait"/>
          <w:cols w:equalWidth="0" w:num="2">
            <w:col w:w="3028" w:space="72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By: _________________________________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By:___________________________________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Printed Name: 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Printed Name: 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Title: 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Title: 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Date: ________________________________</w:t>
      </w:r>
    </w:p>
    <w:p>
      <w:pPr>
        <w:spacing w:after="0" w:line="200"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spacing w:after="0" w:line="157" w:lineRule="exact"/>
        <w:rPr>
          <w:sz w:val="20"/>
          <w:szCs w:val="20"/>
          <w:color w:val="auto"/>
        </w:rPr>
      </w:pPr>
    </w:p>
    <w:p>
      <w:pPr>
        <w:ind w:left="8" w:right="3439" w:hanging="8"/>
        <w:spacing w:after="0"/>
        <w:tabs>
          <w:tab w:leader="none" w:pos="187" w:val="left"/>
        </w:tabs>
        <w:numPr>
          <w:ilvl w:val="0"/>
          <w:numId w:val="1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7</w:t>
      </w:r>
    </w:p>
    <w:p>
      <w:pPr>
        <w:sectPr>
          <w:pgSz w:w="11900" w:h="16838" w:orient="portrait"/>
          <w:cols w:equalWidth="0" w:num="1">
            <w:col w:w="10227"/>
          </w:cols>
          <w:pgMar w:left="232" w:top="289" w:right="1440" w:bottom="1440" w:gutter="0" w:footer="0" w:header="0"/>
          <w:type w:val="continuous"/>
        </w:sectPr>
      </w:pPr>
    </w:p>
    <w:bookmarkStart w:id="153" w:name="page154"/>
    <w:bookmarkEnd w:id="153"/>
    <w:p>
      <w:pPr>
        <w:ind w:left="268"/>
        <w:spacing w:after="0"/>
        <w:rPr>
          <w:sz w:val="20"/>
          <w:szCs w:val="20"/>
          <w:color w:val="auto"/>
        </w:rPr>
      </w:pPr>
      <w:r>
        <w:rPr>
          <w:rFonts w:ascii="Courier New" w:cs="Courier New" w:eastAsia="Courier New" w:hAnsi="Courier New"/>
          <w:sz w:val="15"/>
          <w:szCs w:val="15"/>
          <w:color w:val="auto"/>
        </w:rPr>
        <w:t>30</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1968"/>
        <w:spacing w:after="0"/>
        <w:rPr>
          <w:sz w:val="20"/>
          <w:szCs w:val="20"/>
          <w:color w:val="auto"/>
        </w:rPr>
      </w:pPr>
      <w:r>
        <w:rPr>
          <w:rFonts w:ascii="Courier New" w:cs="Courier New" w:eastAsia="Courier New" w:hAnsi="Courier New"/>
          <w:sz w:val="15"/>
          <w:szCs w:val="15"/>
          <w:color w:val="auto"/>
        </w:rPr>
        <w:t>ATTACHMENT #3 TO PROJECT STATEMENT #1</w:t>
      </w:r>
    </w:p>
    <w:p>
      <w:pPr>
        <w:spacing w:after="0" w:line="176" w:lineRule="exact"/>
        <w:rPr>
          <w:sz w:val="20"/>
          <w:szCs w:val="20"/>
          <w:color w:val="auto"/>
        </w:rPr>
      </w:pPr>
    </w:p>
    <w:p>
      <w:pPr>
        <w:ind w:left="3048" w:right="6700" w:hanging="633"/>
        <w:spacing w:after="0" w:line="483" w:lineRule="auto"/>
        <w:tabs>
          <w:tab w:leader="none" w:pos="2601" w:val="left"/>
        </w:tabs>
        <w:numPr>
          <w:ilvl w:val="0"/>
          <w:numId w:val="1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STATEMENT OF WORK REVISION 0.7</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PHASE I: SYSTEM DEFINITION AND REQUIREMENTS</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28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TARGET</w:t>
            </w:r>
          </w:p>
        </w:tc>
        <w:tc>
          <w:tcPr>
            <w:tcW w:w="1120" w:type="dxa"/>
            <w:vAlign w:val="bottom"/>
          </w:tcPr>
          <w:p>
            <w:pPr>
              <w:ind w:left="100"/>
              <w:spacing w:after="0"/>
              <w:rPr>
                <w:sz w:val="20"/>
                <w:szCs w:val="20"/>
                <w:color w:val="auto"/>
              </w:rPr>
            </w:pPr>
            <w:r>
              <w:rPr>
                <w:rFonts w:ascii="Courier New" w:cs="Courier New" w:eastAsia="Courier New" w:hAnsi="Courier New"/>
                <w:sz w:val="15"/>
                <w:szCs w:val="15"/>
                <w:color w:val="auto"/>
              </w:rPr>
              <w:t>TARGET</w:t>
            </w:r>
          </w:p>
        </w:tc>
        <w:tc>
          <w:tcPr>
            <w:tcW w:w="57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28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START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w w:val="96"/>
              </w:rPr>
              <w:t>END</w:t>
            </w:r>
          </w:p>
        </w:tc>
        <w:tc>
          <w:tcPr>
            <w:tcW w:w="5780" w:type="dxa"/>
            <w:vAlign w:val="bottom"/>
          </w:tcPr>
          <w:p>
            <w:pPr>
              <w:spacing w:after="0"/>
              <w:rPr>
                <w:sz w:val="14"/>
                <w:szCs w:val="14"/>
                <w:color w:val="auto"/>
              </w:rPr>
            </w:pPr>
          </w:p>
        </w:tc>
        <w:tc>
          <w:tcPr>
            <w:tcW w:w="1420" w:type="dxa"/>
            <w:vAlign w:val="bottom"/>
          </w:tcPr>
          <w:p>
            <w:pPr>
              <w:ind w:left="440"/>
              <w:spacing w:after="0"/>
              <w:rPr>
                <w:sz w:val="20"/>
                <w:szCs w:val="20"/>
                <w:color w:val="auto"/>
              </w:rPr>
            </w:pPr>
            <w:r>
              <w:rPr>
                <w:rFonts w:ascii="Courier New" w:cs="Courier New" w:eastAsia="Courier New" w:hAnsi="Courier New"/>
                <w:sz w:val="15"/>
                <w:szCs w:val="15"/>
                <w:color w:val="auto"/>
              </w:rPr>
              <w:t>BY/</w:t>
            </w:r>
          </w:p>
        </w:tc>
        <w:tc>
          <w:tcPr>
            <w:tcW w:w="1160" w:type="dxa"/>
            <w:vAlign w:val="bottom"/>
          </w:tcPr>
          <w:p>
            <w:pPr>
              <w:spacing w:after="0"/>
              <w:rPr>
                <w:sz w:val="14"/>
                <w:szCs w:val="14"/>
                <w:color w:val="auto"/>
              </w:rPr>
            </w:pPr>
          </w:p>
        </w:tc>
      </w:tr>
      <w:tr>
        <w:trPr>
          <w:trHeight w:val="172"/>
        </w:trPr>
        <w:tc>
          <w:tcPr>
            <w:tcW w:w="1280" w:type="dxa"/>
            <w:vAlign w:val="bottom"/>
          </w:tcPr>
          <w:p>
            <w:pPr>
              <w:jc w:val="right"/>
              <w:ind w:right="685"/>
              <w:spacing w:after="0"/>
              <w:rPr>
                <w:sz w:val="20"/>
                <w:szCs w:val="20"/>
                <w:color w:val="auto"/>
              </w:rPr>
            </w:pPr>
            <w:r>
              <w:rPr>
                <w:rFonts w:ascii="Courier New" w:cs="Courier New" w:eastAsia="Courier New" w:hAnsi="Courier New"/>
                <w:sz w:val="15"/>
                <w:szCs w:val="15"/>
                <w:color w:val="auto"/>
              </w:rPr>
              <w:t>MS</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DATE</w:t>
            </w:r>
          </w:p>
        </w:tc>
        <w:tc>
          <w:tcPr>
            <w:tcW w:w="1120" w:type="dxa"/>
            <w:vAlign w:val="bottom"/>
          </w:tcPr>
          <w:p>
            <w:pPr>
              <w:ind w:left="180"/>
              <w:spacing w:after="0"/>
              <w:rPr>
                <w:sz w:val="20"/>
                <w:szCs w:val="20"/>
                <w:color w:val="auto"/>
              </w:rPr>
            </w:pPr>
            <w:r>
              <w:rPr>
                <w:rFonts w:ascii="Courier New" w:cs="Courier New" w:eastAsia="Courier New" w:hAnsi="Courier New"/>
                <w:sz w:val="15"/>
                <w:szCs w:val="15"/>
                <w:color w:val="auto"/>
              </w:rPr>
              <w:t>DATE</w:t>
            </w:r>
          </w:p>
        </w:tc>
        <w:tc>
          <w:tcPr>
            <w:tcW w:w="5780" w:type="dxa"/>
            <w:vAlign w:val="bottom"/>
          </w:tcPr>
          <w:p>
            <w:pPr>
              <w:jc w:val="right"/>
              <w:ind w:right="1985"/>
              <w:spacing w:after="0"/>
              <w:rPr>
                <w:sz w:val="20"/>
                <w:szCs w:val="20"/>
                <w:color w:val="auto"/>
              </w:rPr>
            </w:pPr>
            <w:r>
              <w:rPr>
                <w:rFonts w:ascii="Courier New" w:cs="Courier New" w:eastAsia="Courier New" w:hAnsi="Courier New"/>
                <w:sz w:val="15"/>
                <w:szCs w:val="15"/>
                <w:color w:val="auto"/>
              </w:rPr>
              <w:t>ACTIVITY/DELIVERABLE</w:t>
            </w:r>
          </w:p>
        </w:tc>
        <w:tc>
          <w:tcPr>
            <w:tcW w:w="14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BETWEEN</w:t>
            </w:r>
          </w:p>
        </w:tc>
        <w:tc>
          <w:tcPr>
            <w:tcW w:w="116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TO</w:t>
            </w:r>
          </w:p>
        </w:tc>
      </w:tr>
      <w:tr>
        <w:trPr>
          <w:trHeight w:val="172"/>
        </w:trPr>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w w:val="96"/>
              </w:rPr>
              <w:t>- ------------</w:t>
            </w:r>
          </w:p>
        </w:tc>
        <w:tc>
          <w:tcPr>
            <w:tcW w:w="760" w:type="dxa"/>
            <w:vAlign w:val="bottom"/>
          </w:tcPr>
          <w:p>
            <w:pPr>
              <w:ind w:left="240"/>
              <w:spacing w:after="0"/>
              <w:rPr>
                <w:sz w:val="20"/>
                <w:szCs w:val="20"/>
                <w:color w:val="auto"/>
              </w:rPr>
            </w:pPr>
            <w:r>
              <w:rPr>
                <w:rFonts w:ascii="Courier New" w:cs="Courier New" w:eastAsia="Courier New" w:hAnsi="Courier New"/>
                <w:sz w:val="15"/>
                <w:szCs w:val="15"/>
                <w:color w:val="auto"/>
                <w:w w:val="92"/>
              </w:rPr>
              <w:t>------</w:t>
            </w:r>
          </w:p>
        </w:tc>
        <w:tc>
          <w:tcPr>
            <w:tcW w:w="11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57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ind w:left="44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r>
        <w:trPr>
          <w:trHeight w:val="344"/>
        </w:trPr>
        <w:tc>
          <w:tcPr>
            <w:tcW w:w="12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ind w:left="6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center"/>
              <w:ind w:right="225"/>
              <w:spacing w:after="0"/>
              <w:rPr>
                <w:sz w:val="20"/>
                <w:szCs w:val="20"/>
                <w:color w:val="auto"/>
              </w:rPr>
            </w:pPr>
            <w:r>
              <w:rPr>
                <w:rFonts w:ascii="Courier New" w:cs="Courier New" w:eastAsia="Courier New" w:hAnsi="Courier New"/>
                <w:sz w:val="15"/>
                <w:szCs w:val="15"/>
                <w:color w:val="auto"/>
              </w:rPr>
              <w:t>* * * * *</w:t>
            </w:r>
          </w:p>
        </w:tc>
        <w:tc>
          <w:tcPr>
            <w:tcW w:w="5780" w:type="dxa"/>
            <w:vAlign w:val="bottom"/>
          </w:tcPr>
          <w:p>
            <w:pPr>
              <w:jc w:val="right"/>
              <w:ind w:right="4765"/>
              <w:spacing w:after="0"/>
              <w:rPr>
                <w:sz w:val="20"/>
                <w:szCs w:val="20"/>
                <w:color w:val="auto"/>
              </w:rPr>
            </w:pPr>
            <w:r>
              <w:rPr>
                <w:rFonts w:ascii="Courier New" w:cs="Courier New" w:eastAsia="Courier New" w:hAnsi="Courier New"/>
                <w:sz w:val="15"/>
                <w:szCs w:val="15"/>
                <w:color w:val="auto"/>
              </w:rPr>
              <w:t>* * * * *</w:t>
            </w:r>
          </w:p>
        </w:tc>
        <w:tc>
          <w:tcPr>
            <w:tcW w:w="142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8"/>
              </w:rPr>
              <w:t>* * * * *</w:t>
            </w:r>
          </w:p>
        </w:tc>
        <w:tc>
          <w:tcPr>
            <w:tcW w:w="1160" w:type="dxa"/>
            <w:vAlign w:val="bottom"/>
          </w:tcPr>
          <w:p>
            <w:pPr>
              <w:spacing w:after="0"/>
              <w:rPr>
                <w:sz w:val="24"/>
                <w:szCs w:val="24"/>
                <w:color w:val="auto"/>
              </w:rPr>
            </w:pPr>
          </w:p>
        </w:tc>
      </w:tr>
    </w:tbl>
    <w:p>
      <w:pPr>
        <w:spacing w:after="0" w:line="348" w:lineRule="exact"/>
        <w:rPr>
          <w:sz w:val="20"/>
          <w:szCs w:val="20"/>
          <w:color w:val="auto"/>
        </w:rPr>
      </w:pPr>
    </w:p>
    <w:p>
      <w:pPr>
        <w:ind w:left="8" w:right="4740" w:hanging="8"/>
        <w:spacing w:after="0"/>
        <w:tabs>
          <w:tab w:leader="none" w:pos="187" w:val="left"/>
        </w:tabs>
        <w:numPr>
          <w:ilvl w:val="0"/>
          <w:numId w:val="1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8</w:t>
      </w:r>
    </w:p>
    <w:p>
      <w:pPr>
        <w:sectPr>
          <w:pgSz w:w="11900" w:h="16838" w:orient="portrait"/>
          <w:cols w:equalWidth="0" w:num="1">
            <w:col w:w="11528"/>
          </w:cols>
          <w:pgMar w:left="232" w:top="289" w:right="139" w:bottom="1440" w:gutter="0" w:footer="0" w:header="0"/>
        </w:sectPr>
      </w:pPr>
    </w:p>
    <w:bookmarkStart w:id="154" w:name="page155"/>
    <w:bookmarkEnd w:id="154"/>
    <w:p>
      <w:pPr>
        <w:ind w:left="268"/>
        <w:spacing w:after="0"/>
        <w:rPr>
          <w:sz w:val="20"/>
          <w:szCs w:val="20"/>
          <w:color w:val="auto"/>
        </w:rPr>
      </w:pPr>
      <w:r>
        <w:rPr>
          <w:rFonts w:ascii="Courier New" w:cs="Courier New" w:eastAsia="Courier New" w:hAnsi="Courier New"/>
          <w:sz w:val="15"/>
          <w:szCs w:val="15"/>
          <w:color w:val="auto"/>
        </w:rPr>
        <w:t>31</w:t>
      </w:r>
    </w:p>
    <w:p>
      <w:pPr>
        <w:spacing w:after="0" w:line="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80" w:type="dxa"/>
            <w:vAlign w:val="bottom"/>
          </w:tcPr>
          <w:p>
            <w:pPr>
              <w:jc w:val="right"/>
              <w:spacing w:after="0"/>
              <w:rPr>
                <w:sz w:val="20"/>
                <w:szCs w:val="20"/>
                <w:color w:val="auto"/>
              </w:rPr>
            </w:pPr>
            <w:r>
              <w:rPr>
                <w:rFonts w:ascii="Courier New" w:cs="Courier New" w:eastAsia="Courier New" w:hAnsi="Courier New"/>
                <w:sz w:val="15"/>
                <w:szCs w:val="15"/>
                <w:color w:val="auto"/>
                <w:w w:val="93"/>
              </w:rPr>
              <w:t>INTEL</w:t>
            </w:r>
          </w:p>
        </w:tc>
        <w:tc>
          <w:tcPr>
            <w:tcW w:w="144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CONFIDENTIAL</w:t>
            </w:r>
          </w:p>
        </w:tc>
        <w:tc>
          <w:tcPr>
            <w:tcW w:w="116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362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688"/>
        </w:trPr>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spacing w:after="0"/>
              <w:rPr>
                <w:sz w:val="24"/>
                <w:szCs w:val="24"/>
                <w:color w:val="auto"/>
              </w:rPr>
            </w:pP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760" w:type="dxa"/>
            <w:vAlign w:val="bottom"/>
          </w:tcPr>
          <w:p>
            <w:pPr>
              <w:spacing w:after="0"/>
              <w:rPr>
                <w:sz w:val="24"/>
                <w:szCs w:val="24"/>
                <w:color w:val="auto"/>
              </w:rPr>
            </w:pP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 * * *</w:t>
            </w:r>
          </w:p>
        </w:tc>
        <w:tc>
          <w:tcPr>
            <w:tcW w:w="3580" w:type="dxa"/>
            <w:vAlign w:val="bottom"/>
          </w:tcPr>
          <w:p>
            <w:pPr>
              <w:jc w:val="right"/>
              <w:ind w:right="2485"/>
              <w:spacing w:after="0"/>
              <w:rPr>
                <w:sz w:val="20"/>
                <w:szCs w:val="20"/>
                <w:color w:val="auto"/>
              </w:rPr>
            </w:pPr>
            <w:r>
              <w:rPr>
                <w:rFonts w:ascii="Courier New" w:cs="Courier New" w:eastAsia="Courier New" w:hAnsi="Courier New"/>
                <w:sz w:val="15"/>
                <w:szCs w:val="15"/>
                <w:color w:val="auto"/>
              </w:rPr>
              <w:t>* * * * *</w:t>
            </w:r>
          </w:p>
        </w:tc>
        <w:tc>
          <w:tcPr>
            <w:tcW w:w="36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bl>
    <w:p>
      <w:pPr>
        <w:spacing w:after="0" w:line="348" w:lineRule="exact"/>
        <w:rPr>
          <w:sz w:val="20"/>
          <w:szCs w:val="20"/>
          <w:color w:val="auto"/>
        </w:rPr>
      </w:pPr>
    </w:p>
    <w:p>
      <w:pPr>
        <w:ind w:left="8" w:right="4580" w:hanging="8"/>
        <w:spacing w:after="0"/>
        <w:tabs>
          <w:tab w:leader="none" w:pos="187" w:val="left"/>
        </w:tabs>
        <w:numPr>
          <w:ilvl w:val="0"/>
          <w:numId w:val="1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9</w:t>
      </w:r>
    </w:p>
    <w:p>
      <w:pPr>
        <w:sectPr>
          <w:pgSz w:w="11900" w:h="16838" w:orient="portrait"/>
          <w:cols w:equalWidth="0" w:num="1">
            <w:col w:w="11368"/>
          </w:cols>
          <w:pgMar w:left="232" w:top="289" w:right="299" w:bottom="1440" w:gutter="0" w:footer="0" w:header="0"/>
        </w:sectPr>
      </w:pPr>
    </w:p>
    <w:bookmarkStart w:id="155" w:name="page156"/>
    <w:bookmarkEnd w:id="155"/>
    <w:p>
      <w:pPr>
        <w:ind w:left="268"/>
        <w:spacing w:after="0"/>
        <w:rPr>
          <w:sz w:val="20"/>
          <w:szCs w:val="20"/>
          <w:color w:val="auto"/>
        </w:rPr>
      </w:pPr>
      <w:r>
        <w:rPr>
          <w:rFonts w:ascii="Courier New" w:cs="Courier New" w:eastAsia="Courier New" w:hAnsi="Courier New"/>
          <w:sz w:val="15"/>
          <w:szCs w:val="15"/>
          <w:color w:val="auto"/>
        </w:rPr>
        <w:t>32</w:t>
      </w:r>
    </w:p>
    <w:p>
      <w:pPr>
        <w:spacing w:after="0" w:line="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80" w:type="dxa"/>
            <w:vAlign w:val="bottom"/>
            <w:gridSpan w:val="2"/>
          </w:tcPr>
          <w:p>
            <w:pPr>
              <w:spacing w:after="0"/>
              <w:rPr>
                <w:sz w:val="20"/>
                <w:szCs w:val="20"/>
                <w:color w:val="auto"/>
              </w:rPr>
            </w:pPr>
            <w:r>
              <w:rPr>
                <w:rFonts w:ascii="Courier New" w:cs="Courier New" w:eastAsia="Courier New" w:hAnsi="Courier New"/>
                <w:sz w:val="15"/>
                <w:szCs w:val="15"/>
                <w:color w:val="auto"/>
              </w:rPr>
              <w:t>INTEL</w:t>
            </w:r>
          </w:p>
        </w:tc>
        <w:tc>
          <w:tcPr>
            <w:tcW w:w="1400" w:type="dxa"/>
            <w:vAlign w:val="bottom"/>
            <w:gridSpan w:val="3"/>
          </w:tcPr>
          <w:p>
            <w:pPr>
              <w:jc w:val="right"/>
              <w:ind w:right="205"/>
              <w:spacing w:after="0"/>
              <w:rPr>
                <w:sz w:val="20"/>
                <w:szCs w:val="20"/>
                <w:color w:val="auto"/>
              </w:rPr>
            </w:pPr>
            <w:r>
              <w:rPr>
                <w:rFonts w:ascii="Courier New" w:cs="Courier New" w:eastAsia="Courier New" w:hAnsi="Courier New"/>
                <w:sz w:val="15"/>
                <w:szCs w:val="15"/>
                <w:color w:val="auto"/>
              </w:rPr>
              <w:t>CONFIDENTIAL</w:t>
            </w:r>
          </w:p>
        </w:tc>
        <w:tc>
          <w:tcPr>
            <w:tcW w:w="1420" w:type="dxa"/>
            <w:vAlign w:val="bottom"/>
          </w:tcPr>
          <w:p>
            <w:pPr>
              <w:spacing w:after="0"/>
              <w:rPr>
                <w:sz w:val="14"/>
                <w:szCs w:val="14"/>
                <w:color w:val="auto"/>
              </w:rPr>
            </w:pPr>
          </w:p>
        </w:tc>
        <w:tc>
          <w:tcPr>
            <w:tcW w:w="4880" w:type="dxa"/>
            <w:vAlign w:val="bottom"/>
          </w:tcPr>
          <w:p>
            <w:pPr>
              <w:spacing w:after="0"/>
              <w:rPr>
                <w:sz w:val="14"/>
                <w:szCs w:val="14"/>
                <w:color w:val="auto"/>
              </w:rPr>
            </w:pPr>
          </w:p>
        </w:tc>
        <w:tc>
          <w:tcPr>
            <w:tcW w:w="2100" w:type="dxa"/>
            <w:vAlign w:val="bottom"/>
          </w:tcPr>
          <w:p>
            <w:pPr>
              <w:spacing w:after="0"/>
              <w:rPr>
                <w:sz w:val="14"/>
                <w:szCs w:val="14"/>
                <w:color w:val="auto"/>
              </w:rPr>
            </w:pPr>
          </w:p>
        </w:tc>
        <w:tc>
          <w:tcPr>
            <w:tcW w:w="1080" w:type="dxa"/>
            <w:vAlign w:val="bottom"/>
          </w:tcPr>
          <w:p>
            <w:pPr>
              <w:spacing w:after="0"/>
              <w:rPr>
                <w:sz w:val="14"/>
                <w:szCs w:val="14"/>
                <w:color w:val="auto"/>
              </w:rPr>
            </w:pPr>
          </w:p>
        </w:tc>
      </w:tr>
      <w:tr>
        <w:trPr>
          <w:trHeight w:val="688"/>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spacing w:after="0"/>
              <w:rPr>
                <w:sz w:val="24"/>
                <w:szCs w:val="24"/>
                <w:color w:val="auto"/>
              </w:rPr>
            </w:pPr>
          </w:p>
        </w:tc>
        <w:tc>
          <w:tcPr>
            <w:tcW w:w="488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100" w:type="dxa"/>
            <w:vAlign w:val="bottom"/>
            <w:gridSpan w:val="4"/>
          </w:tcPr>
          <w:p>
            <w:pPr>
              <w:jc w:val="right"/>
              <w:ind w:right="45"/>
              <w:spacing w:after="0"/>
              <w:rPr>
                <w:sz w:val="20"/>
                <w:szCs w:val="20"/>
                <w:color w:val="auto"/>
              </w:rPr>
            </w:pPr>
            <w:r>
              <w:rPr>
                <w:rFonts w:ascii="Courier New" w:cs="Courier New" w:eastAsia="Courier New" w:hAnsi="Courier New"/>
                <w:sz w:val="15"/>
                <w:szCs w:val="15"/>
                <w:color w:val="auto"/>
              </w:rPr>
              <w:t>* * * * *</w:t>
            </w:r>
          </w:p>
        </w:tc>
        <w:tc>
          <w:tcPr>
            <w:tcW w:w="780" w:type="dxa"/>
            <w:vAlign w:val="bottom"/>
          </w:tcPr>
          <w:p>
            <w:pPr>
              <w:spacing w:after="0"/>
              <w:rPr>
                <w:sz w:val="24"/>
                <w:szCs w:val="24"/>
                <w:color w:val="auto"/>
              </w:rPr>
            </w:pP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 * * * *</w:t>
            </w: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3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w:t>
            </w:r>
          </w:p>
        </w:tc>
        <w:tc>
          <w:tcPr>
            <w:tcW w:w="4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w:t>
            </w:r>
          </w:p>
        </w:tc>
        <w:tc>
          <w:tcPr>
            <w:tcW w:w="7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420" w:type="dxa"/>
            <w:vAlign w:val="bottom"/>
          </w:tcPr>
          <w:p>
            <w:pPr>
              <w:spacing w:after="0"/>
              <w:rPr>
                <w:sz w:val="24"/>
                <w:szCs w:val="24"/>
                <w:color w:val="auto"/>
              </w:rPr>
            </w:pPr>
          </w:p>
        </w:tc>
        <w:tc>
          <w:tcPr>
            <w:tcW w:w="4880" w:type="dxa"/>
            <w:vAlign w:val="bottom"/>
          </w:tcPr>
          <w:p>
            <w:pPr>
              <w:jc w:val="right"/>
              <w:ind w:right="4005"/>
              <w:spacing w:after="0"/>
              <w:rPr>
                <w:sz w:val="20"/>
                <w:szCs w:val="20"/>
                <w:color w:val="auto"/>
              </w:rPr>
            </w:pPr>
            <w:r>
              <w:rPr>
                <w:rFonts w:ascii="Courier New" w:cs="Courier New" w:eastAsia="Courier New" w:hAnsi="Courier New"/>
                <w:sz w:val="15"/>
                <w:szCs w:val="15"/>
                <w:color w:val="auto"/>
                <w:w w:val="96"/>
              </w:rPr>
              <w:t>* * * * *</w:t>
            </w:r>
          </w:p>
        </w:tc>
        <w:tc>
          <w:tcPr>
            <w:tcW w:w="21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860"/>
        </w:trPr>
        <w:tc>
          <w:tcPr>
            <w:tcW w:w="1880" w:type="dxa"/>
            <w:vAlign w:val="bottom"/>
            <w:gridSpan w:val="5"/>
          </w:tcPr>
          <w:p>
            <w:pPr>
              <w:spacing w:after="0"/>
              <w:rPr>
                <w:sz w:val="20"/>
                <w:szCs w:val="20"/>
                <w:color w:val="auto"/>
              </w:rPr>
            </w:pPr>
            <w:r>
              <w:rPr>
                <w:rFonts w:ascii="Courier New" w:cs="Courier New" w:eastAsia="Courier New" w:hAnsi="Courier New"/>
                <w:sz w:val="15"/>
                <w:szCs w:val="15"/>
                <w:color w:val="auto"/>
              </w:rPr>
              <w:t>INTEL CORPORATION</w:t>
            </w:r>
          </w:p>
        </w:tc>
        <w:tc>
          <w:tcPr>
            <w:tcW w:w="1420" w:type="dxa"/>
            <w:vAlign w:val="bottom"/>
          </w:tcPr>
          <w:p>
            <w:pPr>
              <w:spacing w:after="0"/>
              <w:rPr>
                <w:sz w:val="24"/>
                <w:szCs w:val="24"/>
                <w:color w:val="auto"/>
              </w:rPr>
            </w:pPr>
          </w:p>
        </w:tc>
        <w:tc>
          <w:tcPr>
            <w:tcW w:w="4880" w:type="dxa"/>
            <w:vAlign w:val="bottom"/>
          </w:tcPr>
          <w:p>
            <w:pPr>
              <w:ind w:left="440"/>
              <w:spacing w:after="0"/>
              <w:rPr>
                <w:sz w:val="20"/>
                <w:szCs w:val="20"/>
                <w:color w:val="auto"/>
              </w:rPr>
            </w:pPr>
            <w:r>
              <w:rPr>
                <w:rFonts w:ascii="Courier New" w:cs="Courier New" w:eastAsia="Courier New" w:hAnsi="Courier New"/>
                <w:sz w:val="15"/>
                <w:szCs w:val="15"/>
                <w:color w:val="auto"/>
              </w:rPr>
              <w:t>MARVELL SEMICONDUCTOR, INC.</w:t>
            </w:r>
          </w:p>
        </w:tc>
        <w:tc>
          <w:tcPr>
            <w:tcW w:w="210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344"/>
        </w:trPr>
        <w:tc>
          <w:tcPr>
            <w:tcW w:w="3300" w:type="dxa"/>
            <w:vAlign w:val="bottom"/>
            <w:gridSpan w:val="6"/>
          </w:tcPr>
          <w:p>
            <w:pPr>
              <w:spacing w:after="0"/>
              <w:rPr>
                <w:sz w:val="20"/>
                <w:szCs w:val="20"/>
                <w:color w:val="auto"/>
              </w:rPr>
            </w:pPr>
            <w:r>
              <w:rPr>
                <w:rFonts w:ascii="Courier New" w:cs="Courier New" w:eastAsia="Courier New" w:hAnsi="Courier New"/>
                <w:sz w:val="15"/>
                <w:szCs w:val="15"/>
                <w:color w:val="auto"/>
                <w:w w:val="98"/>
              </w:rPr>
              <w:t>By: _________________________________</w:t>
            </w:r>
          </w:p>
        </w:tc>
        <w:tc>
          <w:tcPr>
            <w:tcW w:w="4880" w:type="dxa"/>
            <w:vAlign w:val="bottom"/>
          </w:tcPr>
          <w:p>
            <w:pPr>
              <w:ind w:left="440"/>
              <w:spacing w:after="0"/>
              <w:rPr>
                <w:sz w:val="20"/>
                <w:szCs w:val="20"/>
                <w:color w:val="auto"/>
              </w:rPr>
            </w:pPr>
            <w:r>
              <w:rPr>
                <w:rFonts w:ascii="Courier New" w:cs="Courier New" w:eastAsia="Courier New" w:hAnsi="Courier New"/>
                <w:sz w:val="15"/>
                <w:szCs w:val="15"/>
                <w:color w:val="auto"/>
              </w:rPr>
              <w:t>By:___________________________________</w:t>
            </w:r>
          </w:p>
        </w:tc>
        <w:tc>
          <w:tcPr>
            <w:tcW w:w="2100" w:type="dxa"/>
            <w:vAlign w:val="bottom"/>
          </w:tcPr>
          <w:p>
            <w:pPr>
              <w:spacing w:after="0"/>
              <w:rPr>
                <w:sz w:val="24"/>
                <w:szCs w:val="24"/>
                <w:color w:val="auto"/>
              </w:rPr>
            </w:pPr>
          </w:p>
        </w:tc>
        <w:tc>
          <w:tcPr>
            <w:tcW w:w="1080" w:type="dxa"/>
            <w:vAlign w:val="bottom"/>
          </w:tcPr>
          <w:p>
            <w:pPr>
              <w:spacing w:after="0"/>
              <w:rPr>
                <w:sz w:val="24"/>
                <w:szCs w:val="24"/>
                <w:color w:val="auto"/>
              </w:rPr>
            </w:pPr>
          </w:p>
        </w:tc>
      </w:tr>
      <w:tr>
        <w:trPr>
          <w:trHeight w:val="344"/>
        </w:trPr>
        <w:tc>
          <w:tcPr>
            <w:tcW w:w="660" w:type="dxa"/>
            <w:vAlign w:val="bottom"/>
            <w:gridSpan w:val="3"/>
          </w:tcPr>
          <w:p>
            <w:pPr>
              <w:spacing w:after="0"/>
              <w:rPr>
                <w:sz w:val="20"/>
                <w:szCs w:val="20"/>
                <w:color w:val="auto"/>
              </w:rPr>
            </w:pPr>
            <w:r>
              <w:rPr>
                <w:rFonts w:ascii="Courier New" w:cs="Courier New" w:eastAsia="Courier New" w:hAnsi="Courier New"/>
                <w:sz w:val="15"/>
                <w:szCs w:val="15"/>
                <w:color w:val="auto"/>
              </w:rPr>
              <w:t>Printed</w:t>
            </w:r>
          </w:p>
        </w:tc>
        <w:tc>
          <w:tcPr>
            <w:tcW w:w="264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Name: _______________________</w:t>
            </w:r>
          </w:p>
        </w:tc>
        <w:tc>
          <w:tcPr>
            <w:tcW w:w="4880" w:type="dxa"/>
            <w:vAlign w:val="bottom"/>
          </w:tcPr>
          <w:p>
            <w:pPr>
              <w:ind w:left="440"/>
              <w:spacing w:after="0"/>
              <w:rPr>
                <w:sz w:val="20"/>
                <w:szCs w:val="20"/>
                <w:color w:val="auto"/>
              </w:rPr>
            </w:pPr>
            <w:r>
              <w:rPr>
                <w:rFonts w:ascii="Courier New" w:cs="Courier New" w:eastAsia="Courier New" w:hAnsi="Courier New"/>
                <w:sz w:val="15"/>
                <w:szCs w:val="15"/>
                <w:color w:val="auto"/>
              </w:rPr>
              <w:t>Printed Name: ________________________</w:t>
            </w:r>
          </w:p>
        </w:tc>
        <w:tc>
          <w:tcPr>
            <w:tcW w:w="2100" w:type="dxa"/>
            <w:vAlign w:val="bottom"/>
          </w:tcPr>
          <w:p>
            <w:pPr>
              <w:spacing w:after="0"/>
              <w:rPr>
                <w:sz w:val="24"/>
                <w:szCs w:val="24"/>
                <w:color w:val="auto"/>
              </w:rPr>
            </w:pPr>
          </w:p>
        </w:tc>
        <w:tc>
          <w:tcPr>
            <w:tcW w:w="1080" w:type="dxa"/>
            <w:vAlign w:val="bottom"/>
          </w:tcPr>
          <w:p>
            <w:pPr>
              <w:spacing w:after="0"/>
              <w:rPr>
                <w:sz w:val="24"/>
                <w:szCs w:val="24"/>
                <w:color w:val="auto"/>
              </w:rPr>
            </w:pPr>
          </w:p>
        </w:tc>
      </w:tr>
    </w:tbl>
    <w:p>
      <w:pPr>
        <w:spacing w:after="0" w:line="348" w:lineRule="exact"/>
        <w:rPr>
          <w:sz w:val="20"/>
          <w:szCs w:val="20"/>
          <w:color w:val="auto"/>
        </w:rPr>
      </w:pPr>
    </w:p>
    <w:p>
      <w:pPr>
        <w:ind w:left="8" w:right="4580" w:hanging="8"/>
        <w:spacing w:after="0"/>
        <w:tabs>
          <w:tab w:leader="none" w:pos="187" w:val="left"/>
        </w:tabs>
        <w:numPr>
          <w:ilvl w:val="0"/>
          <w:numId w:val="1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10</w:t>
      </w:r>
    </w:p>
    <w:p>
      <w:pPr>
        <w:sectPr>
          <w:pgSz w:w="11900" w:h="16838" w:orient="portrait"/>
          <w:cols w:equalWidth="0" w:num="1">
            <w:col w:w="11368"/>
          </w:cols>
          <w:pgMar w:left="232" w:top="289" w:right="299" w:bottom="1440" w:gutter="0" w:footer="0" w:header="0"/>
        </w:sectPr>
      </w:pPr>
    </w:p>
    <w:bookmarkStart w:id="156" w:name="page157"/>
    <w:bookmarkEnd w:id="156"/>
    <w:p>
      <w:pPr>
        <w:ind w:left="268"/>
        <w:spacing w:after="0"/>
        <w:rPr>
          <w:sz w:val="20"/>
          <w:szCs w:val="20"/>
          <w:color w:val="auto"/>
        </w:rPr>
      </w:pPr>
      <w:r>
        <w:rPr>
          <w:rFonts w:ascii="Courier New" w:cs="Courier New" w:eastAsia="Courier New" w:hAnsi="Courier New"/>
          <w:sz w:val="15"/>
          <w:szCs w:val="15"/>
          <w:color w:val="auto"/>
        </w:rPr>
        <w:t>33</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CONFIDENTIAL</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9"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Title: ______________________________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_______________________________</w:t>
      </w:r>
    </w:p>
    <w:p>
      <w:pPr>
        <w:spacing w:after="0" w:line="185"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ind w:left="8"/>
        <w:spacing w:after="0"/>
        <w:rPr>
          <w:sz w:val="20"/>
          <w:szCs w:val="20"/>
          <w:color w:val="auto"/>
        </w:rPr>
      </w:pPr>
      <w:r>
        <w:rPr>
          <w:rFonts w:ascii="Courier New" w:cs="Courier New" w:eastAsia="Courier New" w:hAnsi="Courier New"/>
          <w:sz w:val="14"/>
          <w:szCs w:val="14"/>
          <w:color w:val="auto"/>
        </w:rPr>
        <w:t>Date: _______________________________</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Date: ________________________________</w:t>
      </w:r>
    </w:p>
    <w:p>
      <w:pPr>
        <w:spacing w:after="0" w:line="200"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spacing w:after="0" w:line="157" w:lineRule="exact"/>
        <w:rPr>
          <w:sz w:val="20"/>
          <w:szCs w:val="20"/>
          <w:color w:val="auto"/>
        </w:rPr>
      </w:pPr>
    </w:p>
    <w:p>
      <w:pPr>
        <w:ind w:left="8" w:right="3439" w:hanging="8"/>
        <w:spacing w:after="0"/>
        <w:tabs>
          <w:tab w:leader="none" w:pos="187" w:val="left"/>
        </w:tabs>
        <w:numPr>
          <w:ilvl w:val="0"/>
          <w:numId w:val="1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11</w:t>
      </w:r>
    </w:p>
    <w:p>
      <w:pPr>
        <w:sectPr>
          <w:pgSz w:w="11900" w:h="16838" w:orient="portrait"/>
          <w:cols w:equalWidth="0" w:num="1">
            <w:col w:w="10227"/>
          </w:cols>
          <w:pgMar w:left="232" w:top="289" w:right="1440" w:bottom="1440" w:gutter="0" w:footer="0" w:header="0"/>
          <w:type w:val="continuous"/>
        </w:sectPr>
      </w:pPr>
    </w:p>
    <w:bookmarkStart w:id="157" w:name="page158"/>
    <w:bookmarkEnd w:id="157"/>
    <w:p>
      <w:pPr>
        <w:ind w:left="268"/>
        <w:spacing w:after="0"/>
        <w:rPr>
          <w:sz w:val="20"/>
          <w:szCs w:val="20"/>
          <w:color w:val="auto"/>
        </w:rPr>
      </w:pPr>
      <w:r>
        <w:rPr>
          <w:rFonts w:ascii="Courier New" w:cs="Courier New" w:eastAsia="Courier New" w:hAnsi="Courier New"/>
          <w:sz w:val="15"/>
          <w:szCs w:val="15"/>
          <w:color w:val="auto"/>
        </w:rPr>
        <w:t>34</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CONFIDENTIAL</w:t>
      </w:r>
    </w:p>
    <w:p>
      <w:pPr>
        <w:spacing w:after="0" w:line="18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PHASE I</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18"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200" w:lineRule="exact"/>
        <w:rPr>
          <w:sz w:val="20"/>
          <w:szCs w:val="20"/>
          <w:color w:val="auto"/>
        </w:rPr>
      </w:pPr>
    </w:p>
    <w:p>
      <w:pPr>
        <w:sectPr>
          <w:pgSz w:w="11900" w:h="16838" w:orient="portrait"/>
          <w:cols w:equalWidth="0" w:num="2">
            <w:col w:w="1348" w:space="700"/>
            <w:col w:w="8179"/>
          </w:cols>
          <w:pgMar w:left="232" w:top="289" w:right="1440" w:bottom="1440" w:gutter="0" w:footer="0" w:header="0"/>
          <w:type w:val="continuous"/>
        </w:sectPr>
      </w:pPr>
    </w:p>
    <w:p>
      <w:pPr>
        <w:spacing w:after="0" w:line="148" w:lineRule="exact"/>
        <w:rPr>
          <w:sz w:val="20"/>
          <w:szCs w:val="20"/>
          <w:color w:val="auto"/>
        </w:rPr>
      </w:pPr>
    </w:p>
    <w:p>
      <w:pPr>
        <w:ind w:left="8" w:right="3439" w:hanging="8"/>
        <w:spacing w:after="0"/>
        <w:tabs>
          <w:tab w:leader="none" w:pos="187" w:val="left"/>
        </w:tabs>
        <w:numPr>
          <w:ilvl w:val="0"/>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12</w:t>
      </w:r>
    </w:p>
    <w:p>
      <w:pPr>
        <w:sectPr>
          <w:pgSz w:w="11900" w:h="16838" w:orient="portrait"/>
          <w:cols w:equalWidth="0" w:num="1">
            <w:col w:w="10227"/>
          </w:cols>
          <w:pgMar w:left="232" w:top="289" w:right="1440" w:bottom="1440" w:gutter="0" w:footer="0" w:header="0"/>
          <w:type w:val="continuous"/>
        </w:sectPr>
      </w:pPr>
    </w:p>
    <w:bookmarkStart w:id="158" w:name="page159"/>
    <w:bookmarkEnd w:id="158"/>
    <w:p>
      <w:pPr>
        <w:ind w:left="268"/>
        <w:spacing w:after="0"/>
        <w:rPr>
          <w:sz w:val="20"/>
          <w:szCs w:val="20"/>
          <w:color w:val="auto"/>
        </w:rPr>
      </w:pPr>
      <w:r>
        <w:rPr>
          <w:rFonts w:ascii="Courier New" w:cs="Courier New" w:eastAsia="Courier New" w:hAnsi="Courier New"/>
          <w:sz w:val="15"/>
          <w:szCs w:val="15"/>
          <w:color w:val="auto"/>
        </w:rPr>
        <w:t>35</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INTEL CONFIDENTIAL</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8"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ind w:left="528"/>
        <w:spacing w:after="0"/>
        <w:rPr>
          <w:sz w:val="20"/>
          <w:szCs w:val="20"/>
          <w:color w:val="auto"/>
        </w:rPr>
      </w:pPr>
      <w:r>
        <w:rPr>
          <w:rFonts w:ascii="Courier New" w:cs="Courier New" w:eastAsia="Courier New" w:hAnsi="Courier New"/>
          <w:sz w:val="15"/>
          <w:szCs w:val="15"/>
          <w:color w:val="auto"/>
        </w:rPr>
        <w:t>* * * *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 * * *</w:t>
      </w:r>
    </w:p>
    <w:p>
      <w:pPr>
        <w:spacing w:after="0" w:line="200" w:lineRule="exact"/>
        <w:rPr>
          <w:sz w:val="20"/>
          <w:szCs w:val="20"/>
          <w:color w:val="auto"/>
        </w:rPr>
      </w:pPr>
    </w:p>
    <w:p>
      <w:pPr>
        <w:sectPr>
          <w:pgSz w:w="11900" w:h="16838" w:orient="portrait"/>
          <w:cols w:equalWidth="0" w:num="2">
            <w:col w:w="1348" w:space="700"/>
            <w:col w:w="8179"/>
          </w:cols>
          <w:pgMar w:left="232" w:top="289" w:right="1440" w:bottom="1440" w:gutter="0" w:footer="0" w:header="0"/>
          <w:type w:val="continuous"/>
        </w:sectPr>
      </w:pPr>
    </w:p>
    <w:p>
      <w:pPr>
        <w:spacing w:after="0" w:line="200" w:lineRule="exact"/>
        <w:rPr>
          <w:sz w:val="20"/>
          <w:szCs w:val="20"/>
          <w:color w:val="auto"/>
        </w:rPr>
      </w:pPr>
    </w:p>
    <w:p>
      <w:pPr>
        <w:spacing w:after="0" w:line="29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CORPORATION</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By: _________________________________</w:t>
      </w:r>
    </w:p>
    <w:p>
      <w:pPr>
        <w:spacing w:after="0" w:line="185"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Printed Name: _______________________</w:t>
      </w:r>
    </w:p>
    <w:p>
      <w:pPr>
        <w:spacing w:after="0" w:line="185"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Title: ______________________________</w:t>
      </w:r>
    </w:p>
    <w:p>
      <w:pPr>
        <w:spacing w:after="0" w:line="185"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Date: _______________________________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7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SEMICONDUCTOR, INC.</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By:___________________________________</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Printed Name: ________________________</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Title: _______________________________</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Date: ________________________________</w:t>
      </w:r>
    </w:p>
    <w:p>
      <w:pPr>
        <w:spacing w:after="0" w:line="200" w:lineRule="exact"/>
        <w:rPr>
          <w:sz w:val="20"/>
          <w:szCs w:val="20"/>
          <w:color w:val="auto"/>
        </w:rPr>
      </w:pPr>
    </w:p>
    <w:p>
      <w:pPr>
        <w:sectPr>
          <w:pgSz w:w="11900" w:h="16838" w:orient="portrait"/>
          <w:cols w:equalWidth="0" w:num="2">
            <w:col w:w="3308" w:space="440"/>
            <w:col w:w="6479"/>
          </w:cols>
          <w:pgMar w:left="232" w:top="289" w:right="1440" w:bottom="1440" w:gutter="0" w:footer="0" w:header="0"/>
          <w:type w:val="continuous"/>
        </w:sectPr>
      </w:pPr>
    </w:p>
    <w:p>
      <w:pPr>
        <w:spacing w:after="0" w:line="157" w:lineRule="exact"/>
        <w:rPr>
          <w:sz w:val="20"/>
          <w:szCs w:val="20"/>
          <w:color w:val="auto"/>
        </w:rPr>
      </w:pPr>
    </w:p>
    <w:p>
      <w:pPr>
        <w:ind w:left="8" w:right="3439" w:hanging="8"/>
        <w:spacing w:after="0"/>
        <w:tabs>
          <w:tab w:leader="none" w:pos="187" w:val="left"/>
        </w:tabs>
        <w:numPr>
          <w:ilvl w:val="0"/>
          <w:numId w:val="1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Statement of Work for * * * * * page 13</w:t>
      </w:r>
    </w:p>
    <w:p>
      <w:pPr>
        <w:sectPr>
          <w:pgSz w:w="11900" w:h="16838" w:orient="portrait"/>
          <w:cols w:equalWidth="0" w:num="1">
            <w:col w:w="10227"/>
          </w:cols>
          <w:pgMar w:left="232" w:top="289" w:right="1440" w:bottom="1440" w:gutter="0" w:footer="0" w:header="0"/>
          <w:type w:val="continuous"/>
        </w:sectPr>
      </w:pPr>
    </w:p>
    <w:bookmarkStart w:id="159" w:name="page160"/>
    <w:bookmarkEnd w:id="159"/>
    <w:p>
      <w:pPr>
        <w:ind w:left="260"/>
        <w:spacing w:after="0"/>
        <w:rPr>
          <w:sz w:val="20"/>
          <w:szCs w:val="20"/>
          <w:color w:val="auto"/>
        </w:rPr>
      </w:pPr>
      <w:r>
        <w:rPr>
          <w:rFonts w:ascii="Courier New" w:cs="Courier New" w:eastAsia="Courier New" w:hAnsi="Courier New"/>
          <w:sz w:val="15"/>
          <w:szCs w:val="15"/>
          <w:color w:val="auto"/>
        </w:rPr>
        <w:t>36</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 CONFIDENTIAL</w:t>
      </w:r>
    </w:p>
    <w:p>
      <w:pPr>
        <w:spacing w:after="0" w:line="346" w:lineRule="exact"/>
        <w:rPr>
          <w:sz w:val="20"/>
          <w:szCs w:val="20"/>
          <w:color w:val="auto"/>
        </w:rPr>
      </w:pPr>
    </w:p>
    <w:p>
      <w:pPr>
        <w:jc w:val="center"/>
        <w:ind w:left="80"/>
        <w:spacing w:after="0"/>
        <w:rPr>
          <w:sz w:val="20"/>
          <w:szCs w:val="20"/>
          <w:color w:val="auto"/>
        </w:rPr>
      </w:pPr>
      <w:r>
        <w:rPr>
          <w:rFonts w:ascii="Courier New" w:cs="Courier New" w:eastAsia="Courier New" w:hAnsi="Courier New"/>
          <w:sz w:val="15"/>
          <w:szCs w:val="15"/>
          <w:color w:val="auto"/>
        </w:rPr>
        <w:t>EXHIBIT E</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QUALITY ASSURANCE REQUIREMENTS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1.0 PURPOSE</w:t>
      </w:r>
    </w:p>
    <w:p>
      <w:pPr>
        <w:spacing w:after="0" w:line="176" w:lineRule="exact"/>
        <w:rPr>
          <w:sz w:val="20"/>
          <w:szCs w:val="20"/>
          <w:color w:val="auto"/>
        </w:rPr>
      </w:pPr>
    </w:p>
    <w:p>
      <w:pPr>
        <w:ind w:right="800"/>
        <w:spacing w:after="0"/>
        <w:rPr>
          <w:sz w:val="20"/>
          <w:szCs w:val="20"/>
          <w:color w:val="auto"/>
        </w:rPr>
      </w:pPr>
      <w:r>
        <w:rPr>
          <w:rFonts w:ascii="Courier New" w:cs="Courier New" w:eastAsia="Courier New" w:hAnsi="Courier New"/>
          <w:sz w:val="15"/>
          <w:szCs w:val="15"/>
          <w:color w:val="auto"/>
        </w:rPr>
        <w:t>This document outlines Intel's minimum expectations for the quality and reliability * * * * * product and the * * * * *.</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1.1 * * * * *</w:t>
      </w:r>
    </w:p>
    <w:p>
      <w:pPr>
        <w:spacing w:after="0" w:line="176" w:lineRule="exact"/>
        <w:rPr>
          <w:sz w:val="20"/>
          <w:szCs w:val="20"/>
          <w:color w:val="auto"/>
        </w:rPr>
      </w:pPr>
    </w:p>
    <w:p>
      <w:pPr>
        <w:spacing w:after="0" w:line="260" w:lineRule="auto"/>
        <w:rPr>
          <w:sz w:val="20"/>
          <w:szCs w:val="20"/>
          <w:color w:val="auto"/>
        </w:rPr>
      </w:pPr>
      <w:r>
        <w:rPr>
          <w:rFonts w:ascii="Courier New" w:cs="Courier New" w:eastAsia="Courier New" w:hAnsi="Courier New"/>
          <w:sz w:val="14"/>
          <w:szCs w:val="14"/>
          <w:color w:val="auto"/>
        </w:rPr>
        <w:t>The Marvell Gigabit Phy should meet all the criteria listed in the Intel specification * * * * *- General Procurement Specification for Silicon * * * * *</w:t>
      </w:r>
    </w:p>
    <w:p>
      <w:pPr>
        <w:spacing w:after="0" w:line="242" w:lineRule="auto"/>
        <w:rPr>
          <w:sz w:val="20"/>
          <w:szCs w:val="20"/>
          <w:color w:val="auto"/>
        </w:rPr>
      </w:pPr>
      <w:r>
        <w:rPr>
          <w:rFonts w:ascii="Courier New" w:cs="Courier New" w:eastAsia="Courier New" w:hAnsi="Courier New"/>
          <w:sz w:val="15"/>
          <w:szCs w:val="15"/>
          <w:color w:val="auto"/>
        </w:rPr>
        <w:t>circuits. Intel must approve any exceptions to the spec. Any branding requirements from Intel's * * * * * must be explicitly called out in Exhibit E. Any requirements in `Appendix D' of * * * * * will be superceded by requirements listed in Exhibit E.</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1.1A * * * * *</w:t>
      </w:r>
    </w:p>
    <w:p>
      <w:pPr>
        <w:spacing w:after="0" w:line="176" w:lineRule="exact"/>
        <w:rPr>
          <w:sz w:val="20"/>
          <w:szCs w:val="20"/>
          <w:color w:val="auto"/>
        </w:rPr>
      </w:pPr>
    </w:p>
    <w:p>
      <w:pPr>
        <w:ind w:right="260"/>
        <w:spacing w:after="0" w:line="242" w:lineRule="auto"/>
        <w:rPr>
          <w:sz w:val="20"/>
          <w:szCs w:val="20"/>
          <w:color w:val="auto"/>
        </w:rPr>
      </w:pPr>
      <w:r>
        <w:rPr>
          <w:rFonts w:ascii="Courier New" w:cs="Courier New" w:eastAsia="Courier New" w:hAnsi="Courier New"/>
          <w:sz w:val="15"/>
          <w:szCs w:val="15"/>
          <w:color w:val="auto"/>
        </w:rPr>
        <w:t>The * * * * * part should meet all the criteria listed in the Intel specification * * * * *- General Procurement Specification for Silicon Integrated circuits with the outgoing DPM * * * * *. Intel must approve any exceptions to the spec. Any branding requirements from * * * * * spec must be explicitly called out in Exhibit E. Any requirements in `Appendix D' of * * * * * will be superceded by requirements listed in Exhibit E.</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RETENTION OF RECORDS</w:t>
      </w:r>
    </w:p>
    <w:p>
      <w:pPr>
        <w:spacing w:after="0" w:line="176" w:lineRule="exact"/>
        <w:rPr>
          <w:sz w:val="20"/>
          <w:szCs w:val="20"/>
          <w:color w:val="auto"/>
        </w:rPr>
      </w:pPr>
    </w:p>
    <w:p>
      <w:pPr>
        <w:ind w:right="260"/>
        <w:spacing w:after="0"/>
        <w:rPr>
          <w:sz w:val="20"/>
          <w:szCs w:val="20"/>
          <w:color w:val="auto"/>
        </w:rPr>
      </w:pPr>
      <w:r>
        <w:rPr>
          <w:rFonts w:ascii="Courier New" w:cs="Courier New" w:eastAsia="Courier New" w:hAnsi="Courier New"/>
          <w:sz w:val="15"/>
          <w:szCs w:val="15"/>
          <w:color w:val="auto"/>
        </w:rPr>
        <w:t>Marvell will maintain records pertaining to the manufacture and inspection of all Items for 1 year. This should include but is not limited to:</w:t>
      </w:r>
    </w:p>
    <w:p>
      <w:pPr>
        <w:spacing w:after="0" w:line="174" w:lineRule="exact"/>
        <w:rPr>
          <w:sz w:val="20"/>
          <w:szCs w:val="20"/>
          <w:color w:val="auto"/>
        </w:rPr>
      </w:pPr>
    </w:p>
    <w:p>
      <w:pPr>
        <w:ind w:left="1420" w:hanging="713"/>
        <w:spacing w:after="0"/>
        <w:tabs>
          <w:tab w:leader="none" w:pos="1420"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documentation</w:t>
      </w:r>
    </w:p>
    <w:p>
      <w:pPr>
        <w:spacing w:after="0" w:line="174" w:lineRule="exact"/>
        <w:rPr>
          <w:rFonts w:ascii="Courier New" w:cs="Courier New" w:eastAsia="Courier New" w:hAnsi="Courier New"/>
          <w:sz w:val="15"/>
          <w:szCs w:val="15"/>
          <w:color w:val="auto"/>
        </w:rPr>
      </w:pPr>
    </w:p>
    <w:p>
      <w:pPr>
        <w:ind w:left="1420" w:hanging="713"/>
        <w:spacing w:after="0"/>
        <w:tabs>
          <w:tab w:leader="none" w:pos="1420"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reported data</w:t>
      </w:r>
    </w:p>
    <w:p>
      <w:pPr>
        <w:spacing w:after="0" w:line="174" w:lineRule="exact"/>
        <w:rPr>
          <w:rFonts w:ascii="Courier New" w:cs="Courier New" w:eastAsia="Courier New" w:hAnsi="Courier New"/>
          <w:sz w:val="15"/>
          <w:szCs w:val="15"/>
          <w:color w:val="auto"/>
        </w:rPr>
      </w:pPr>
    </w:p>
    <w:p>
      <w:pPr>
        <w:ind w:left="1420" w:hanging="713"/>
        <w:spacing w:after="0"/>
        <w:tabs>
          <w:tab w:leader="none" w:pos="1420"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tests performed</w:t>
      </w:r>
    </w:p>
    <w:p>
      <w:pPr>
        <w:spacing w:after="0" w:line="174" w:lineRule="exact"/>
        <w:rPr>
          <w:rFonts w:ascii="Courier New" w:cs="Courier New" w:eastAsia="Courier New" w:hAnsi="Courier New"/>
          <w:sz w:val="15"/>
          <w:szCs w:val="15"/>
          <w:color w:val="auto"/>
        </w:rPr>
      </w:pPr>
    </w:p>
    <w:p>
      <w:pPr>
        <w:ind w:left="1420" w:hanging="713"/>
        <w:spacing w:after="0"/>
        <w:tabs>
          <w:tab w:leader="none" w:pos="1420"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inspections</w:t>
      </w:r>
    </w:p>
    <w:p>
      <w:pPr>
        <w:spacing w:after="0" w:line="174" w:lineRule="exact"/>
        <w:rPr>
          <w:rFonts w:ascii="Courier New" w:cs="Courier New" w:eastAsia="Courier New" w:hAnsi="Courier New"/>
          <w:sz w:val="15"/>
          <w:szCs w:val="15"/>
          <w:color w:val="auto"/>
        </w:rPr>
      </w:pPr>
    </w:p>
    <w:p>
      <w:pPr>
        <w:ind w:left="1420" w:hanging="713"/>
        <w:spacing w:after="0"/>
        <w:tabs>
          <w:tab w:leader="none" w:pos="1420"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process changes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1.3. RIGHT TO AUDIT</w:t>
      </w:r>
    </w:p>
    <w:p>
      <w:pPr>
        <w:spacing w:after="0" w:line="176" w:lineRule="exact"/>
        <w:rPr>
          <w:sz w:val="20"/>
          <w:szCs w:val="20"/>
          <w:color w:val="auto"/>
        </w:rPr>
      </w:pPr>
    </w:p>
    <w:p>
      <w:pPr>
        <w:ind w:right="360"/>
        <w:spacing w:after="0" w:line="242" w:lineRule="auto"/>
        <w:rPr>
          <w:sz w:val="20"/>
          <w:szCs w:val="20"/>
          <w:color w:val="auto"/>
        </w:rPr>
      </w:pPr>
      <w:r>
        <w:rPr>
          <w:rFonts w:ascii="Courier New" w:cs="Courier New" w:eastAsia="Courier New" w:hAnsi="Courier New"/>
          <w:sz w:val="15"/>
          <w:szCs w:val="15"/>
          <w:color w:val="auto"/>
        </w:rPr>
        <w:t>Intel reserves the right to conduct an on-site audit of Marvell's supplier's processes with reasonable advance notice. The audit may cover basic quality operating systems, manufacturing, test, etc. Marvell will facilitate this meeting between the two organizations.</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1.4. QUALIFICATION PROCESS (FOR * * * * * AND * * * * *)</w:t>
      </w:r>
    </w:p>
    <w:p>
      <w:pPr>
        <w:spacing w:after="0" w:line="176" w:lineRule="exact"/>
        <w:rPr>
          <w:sz w:val="20"/>
          <w:szCs w:val="20"/>
          <w:color w:val="auto"/>
        </w:rPr>
      </w:pPr>
    </w:p>
    <w:p>
      <w:pPr>
        <w:spacing w:after="0" w:line="241" w:lineRule="auto"/>
        <w:rPr>
          <w:sz w:val="20"/>
          <w:szCs w:val="20"/>
          <w:color w:val="auto"/>
        </w:rPr>
      </w:pPr>
      <w:r>
        <w:rPr>
          <w:rFonts w:ascii="Courier New" w:cs="Courier New" w:eastAsia="Courier New" w:hAnsi="Courier New"/>
          <w:sz w:val="15"/>
          <w:szCs w:val="15"/>
          <w:color w:val="auto"/>
        </w:rPr>
        <w:t>Marvell will provide, upon reasonable request, any documentation reasonably required to assist Intel in determining the baseline quality level for the Item. Requested documentation will include, but is not limited to:</w:t>
      </w:r>
    </w:p>
    <w:p>
      <w:pPr>
        <w:spacing w:after="0" w:line="174" w:lineRule="exact"/>
        <w:rPr>
          <w:sz w:val="20"/>
          <w:szCs w:val="20"/>
          <w:color w:val="auto"/>
        </w:rPr>
      </w:pPr>
    </w:p>
    <w:p>
      <w:pPr>
        <w:ind w:left="1420" w:hanging="713"/>
        <w:spacing w:after="0"/>
        <w:tabs>
          <w:tab w:leader="none" w:pos="1420" w:val="left"/>
        </w:tabs>
        <w:numPr>
          <w:ilvl w:val="0"/>
          <w:numId w:val="1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Qualification Plan and Report</w:t>
      </w:r>
    </w:p>
    <w:p>
      <w:pPr>
        <w:spacing w:after="0" w:line="174" w:lineRule="exact"/>
        <w:rPr>
          <w:rFonts w:ascii="Courier New" w:cs="Courier New" w:eastAsia="Courier New" w:hAnsi="Courier New"/>
          <w:sz w:val="15"/>
          <w:szCs w:val="15"/>
          <w:color w:val="auto"/>
        </w:rPr>
      </w:pPr>
    </w:p>
    <w:p>
      <w:pPr>
        <w:ind w:left="1420" w:hanging="713"/>
        <w:spacing w:after="0"/>
        <w:tabs>
          <w:tab w:leader="none" w:pos="1420" w:val="left"/>
        </w:tabs>
        <w:numPr>
          <w:ilvl w:val="0"/>
          <w:numId w:val="1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Test Plan and report</w:t>
      </w:r>
    </w:p>
    <w:p>
      <w:pPr>
        <w:spacing w:after="0" w:line="175" w:lineRule="exact"/>
        <w:rPr>
          <w:rFonts w:ascii="Courier New" w:cs="Courier New" w:eastAsia="Courier New" w:hAnsi="Courier New"/>
          <w:sz w:val="15"/>
          <w:szCs w:val="15"/>
          <w:color w:val="auto"/>
        </w:rPr>
      </w:pPr>
    </w:p>
    <w:p>
      <w:pPr>
        <w:ind w:left="1420" w:right="440" w:hanging="713"/>
        <w:spacing w:after="0" w:line="241" w:lineRule="auto"/>
        <w:tabs>
          <w:tab w:leader="none" w:pos="1420" w:val="left"/>
        </w:tabs>
        <w:numPr>
          <w:ilvl w:val="0"/>
          <w:numId w:val="1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Certification Reports for fab process and standard package assembly process. Intel may re-qualify the package assembly process at its own expense if it chooses.</w:t>
      </w:r>
    </w:p>
    <w:p>
      <w:pPr>
        <w:spacing w:after="0" w:line="176" w:lineRule="exact"/>
        <w:rPr>
          <w:sz w:val="20"/>
          <w:szCs w:val="20"/>
          <w:color w:val="auto"/>
        </w:rPr>
      </w:pPr>
    </w:p>
    <w:p>
      <w:pPr>
        <w:ind w:right="180"/>
        <w:spacing w:after="0" w:line="242" w:lineRule="auto"/>
        <w:rPr>
          <w:sz w:val="20"/>
          <w:szCs w:val="20"/>
          <w:color w:val="auto"/>
        </w:rPr>
      </w:pPr>
      <w:r>
        <w:rPr>
          <w:rFonts w:ascii="Courier New" w:cs="Courier New" w:eastAsia="Courier New" w:hAnsi="Courier New"/>
          <w:sz w:val="15"/>
          <w:szCs w:val="15"/>
          <w:color w:val="auto"/>
        </w:rPr>
        <w:t>The intent is to establish an understanding of quality levels and correlate Marvell's qualification activities to Intel's. When engineering/design changes occur, Intel may require Marvell to resubmit certain documentation as it pertains to scheduled Item changes and updates.</w:t>
      </w:r>
    </w:p>
    <w:p>
      <w:pPr>
        <w:spacing w:after="0" w:line="345" w:lineRule="exact"/>
        <w:rPr>
          <w:sz w:val="20"/>
          <w:szCs w:val="20"/>
          <w:color w:val="auto"/>
        </w:rPr>
      </w:pPr>
    </w:p>
    <w:p>
      <w:pPr>
        <w:spacing w:after="0"/>
        <w:tabs>
          <w:tab w:leader="none" w:pos="680" w:val="left"/>
        </w:tabs>
        <w:rPr>
          <w:sz w:val="20"/>
          <w:szCs w:val="20"/>
          <w:color w:val="auto"/>
        </w:rPr>
      </w:pPr>
      <w:r>
        <w:rPr>
          <w:rFonts w:ascii="Courier New" w:cs="Courier New" w:eastAsia="Courier New" w:hAnsi="Courier New"/>
          <w:sz w:val="15"/>
          <w:szCs w:val="15"/>
          <w:color w:val="auto"/>
        </w:rPr>
        <w:t>1.5.</w:t>
      </w:r>
      <w:r>
        <w:rPr>
          <w:sz w:val="20"/>
          <w:szCs w:val="20"/>
          <w:color w:val="auto"/>
        </w:rPr>
        <w:tab/>
      </w:r>
      <w:r>
        <w:rPr>
          <w:rFonts w:ascii="Courier New" w:cs="Courier New" w:eastAsia="Courier New" w:hAnsi="Courier New"/>
          <w:sz w:val="14"/>
          <w:szCs w:val="14"/>
          <w:color w:val="auto"/>
        </w:rPr>
        <w:t>SAMPLE SIZES AND ACCEPT CRITERIA FOR RELIABILITY STRESSES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180" w:type="dxa"/>
        <w:tblCellMar>
          <w:top w:w="0" w:type="dxa"/>
          <w:left w:w="0" w:type="dxa"/>
          <w:bottom w:w="0" w:type="dxa"/>
          <w:right w:w="0" w:type="dxa"/>
        </w:tblCellMar>
      </w:tblPr>
      <w:tr>
        <w:trPr>
          <w:trHeight w:val="170"/>
        </w:trPr>
        <w:tc>
          <w:tcPr>
            <w:tcW w:w="210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360" w:type="dxa"/>
            <w:vAlign w:val="bottom"/>
          </w:tcPr>
          <w:p>
            <w:pPr>
              <w:ind w:left="280"/>
              <w:spacing w:after="0"/>
              <w:rPr>
                <w:sz w:val="20"/>
                <w:szCs w:val="20"/>
                <w:color w:val="auto"/>
              </w:rPr>
            </w:pPr>
            <w:r>
              <w:rPr>
                <w:rFonts w:ascii="Courier New" w:cs="Courier New" w:eastAsia="Courier New" w:hAnsi="Courier New"/>
                <w:sz w:val="15"/>
                <w:szCs w:val="15"/>
                <w:color w:val="auto"/>
              </w:rPr>
              <w:t>Number of</w:t>
            </w:r>
          </w:p>
        </w:tc>
        <w:tc>
          <w:tcPr>
            <w:tcW w:w="1240" w:type="dxa"/>
            <w:vAlign w:val="bottom"/>
          </w:tcPr>
          <w:p>
            <w:pPr>
              <w:ind w:left="340"/>
              <w:spacing w:after="0"/>
              <w:rPr>
                <w:sz w:val="20"/>
                <w:szCs w:val="20"/>
                <w:color w:val="auto"/>
              </w:rPr>
            </w:pPr>
            <w:r>
              <w:rPr>
                <w:rFonts w:ascii="Courier New" w:cs="Courier New" w:eastAsia="Courier New" w:hAnsi="Courier New"/>
                <w:sz w:val="15"/>
                <w:szCs w:val="15"/>
                <w:color w:val="auto"/>
              </w:rPr>
              <w:t>Units</w:t>
            </w:r>
          </w:p>
        </w:tc>
        <w:tc>
          <w:tcPr>
            <w:tcW w:w="980" w:type="dxa"/>
            <w:vAlign w:val="bottom"/>
          </w:tcPr>
          <w:p>
            <w:pPr>
              <w:spacing w:after="0"/>
              <w:rPr>
                <w:sz w:val="14"/>
                <w:szCs w:val="14"/>
                <w:color w:val="auto"/>
              </w:rPr>
            </w:pPr>
          </w:p>
        </w:tc>
      </w:tr>
      <w:tr>
        <w:trPr>
          <w:trHeight w:val="172"/>
        </w:trPr>
        <w:tc>
          <w:tcPr>
            <w:tcW w:w="2100" w:type="dxa"/>
            <w:vAlign w:val="bottom"/>
          </w:tcPr>
          <w:p>
            <w:pPr>
              <w:jc w:val="center"/>
              <w:ind w:right="165"/>
              <w:spacing w:after="0"/>
              <w:rPr>
                <w:sz w:val="20"/>
                <w:szCs w:val="20"/>
                <w:color w:val="auto"/>
              </w:rPr>
            </w:pPr>
            <w:r>
              <w:rPr>
                <w:rFonts w:ascii="Courier New" w:cs="Courier New" w:eastAsia="Courier New" w:hAnsi="Courier New"/>
                <w:sz w:val="15"/>
                <w:szCs w:val="15"/>
                <w:color w:val="auto"/>
                <w:w w:val="98"/>
              </w:rPr>
              <w:t>Stress/test</w:t>
            </w:r>
          </w:p>
        </w:tc>
        <w:tc>
          <w:tcPr>
            <w:tcW w:w="128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Risk</w:t>
            </w:r>
          </w:p>
        </w:tc>
        <w:tc>
          <w:tcPr>
            <w:tcW w:w="1360" w:type="dxa"/>
            <w:vAlign w:val="bottom"/>
          </w:tcPr>
          <w:p>
            <w:pPr>
              <w:ind w:left="460"/>
              <w:spacing w:after="0"/>
              <w:rPr>
                <w:sz w:val="20"/>
                <w:szCs w:val="20"/>
                <w:color w:val="auto"/>
              </w:rPr>
            </w:pPr>
            <w:r>
              <w:rPr>
                <w:rFonts w:ascii="Courier New" w:cs="Courier New" w:eastAsia="Courier New" w:hAnsi="Courier New"/>
                <w:sz w:val="15"/>
                <w:szCs w:val="15"/>
                <w:color w:val="auto"/>
              </w:rPr>
              <w:t>lots</w:t>
            </w:r>
          </w:p>
        </w:tc>
        <w:tc>
          <w:tcPr>
            <w:tcW w:w="1240" w:type="dxa"/>
            <w:vAlign w:val="bottom"/>
          </w:tcPr>
          <w:p>
            <w:pPr>
              <w:jc w:val="center"/>
              <w:ind w:left="5"/>
              <w:spacing w:after="0"/>
              <w:rPr>
                <w:sz w:val="20"/>
                <w:szCs w:val="20"/>
                <w:color w:val="auto"/>
              </w:rPr>
            </w:pPr>
            <w:r>
              <w:rPr>
                <w:rFonts w:ascii="Courier New" w:cs="Courier New" w:eastAsia="Courier New" w:hAnsi="Courier New"/>
                <w:sz w:val="15"/>
                <w:szCs w:val="15"/>
                <w:color w:val="auto"/>
              </w:rPr>
              <w:t>per lot</w:t>
            </w:r>
          </w:p>
        </w:tc>
        <w:tc>
          <w:tcPr>
            <w:tcW w:w="980" w:type="dxa"/>
            <w:vAlign w:val="bottom"/>
          </w:tcPr>
          <w:p>
            <w:pPr>
              <w:jc w:val="center"/>
              <w:ind w:left="125"/>
              <w:spacing w:after="0"/>
              <w:rPr>
                <w:sz w:val="20"/>
                <w:szCs w:val="20"/>
                <w:color w:val="auto"/>
              </w:rPr>
            </w:pPr>
            <w:r>
              <w:rPr>
                <w:rFonts w:ascii="Courier New" w:cs="Courier New" w:eastAsia="Courier New" w:hAnsi="Courier New"/>
                <w:sz w:val="15"/>
                <w:szCs w:val="15"/>
                <w:color w:val="auto"/>
                <w:w w:val="96"/>
              </w:rPr>
              <w:t>PTQ</w:t>
            </w:r>
          </w:p>
        </w:tc>
      </w:tr>
      <w:tr>
        <w:trPr>
          <w:trHeight w:val="172"/>
        </w:trPr>
        <w:tc>
          <w:tcPr>
            <w:tcW w:w="2100" w:type="dxa"/>
            <w:vAlign w:val="bottom"/>
          </w:tcPr>
          <w:p>
            <w:pPr>
              <w:jc w:val="center"/>
              <w:ind w:right="165"/>
              <w:spacing w:after="0"/>
              <w:rPr>
                <w:sz w:val="20"/>
                <w:szCs w:val="20"/>
                <w:color w:val="auto"/>
              </w:rPr>
            </w:pPr>
            <w:r>
              <w:rPr>
                <w:rFonts w:ascii="Courier New" w:cs="Courier New" w:eastAsia="Courier New" w:hAnsi="Courier New"/>
                <w:sz w:val="15"/>
                <w:szCs w:val="15"/>
                <w:color w:val="auto"/>
                <w:w w:val="98"/>
              </w:rPr>
              <w:t>-----------</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36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2100" w:type="dxa"/>
            <w:vAlign w:val="bottom"/>
          </w:tcPr>
          <w:p>
            <w:pPr>
              <w:jc w:val="center"/>
              <w:ind w:right="165"/>
              <w:spacing w:after="0"/>
              <w:rPr>
                <w:sz w:val="20"/>
                <w:szCs w:val="20"/>
                <w:color w:val="auto"/>
              </w:rPr>
            </w:pPr>
            <w:r>
              <w:rPr>
                <w:rFonts w:ascii="Courier New" w:cs="Courier New" w:eastAsia="Courier New" w:hAnsi="Courier New"/>
                <w:sz w:val="15"/>
                <w:szCs w:val="15"/>
                <w:color w:val="auto"/>
                <w:w w:val="98"/>
              </w:rPr>
              <w:t>3-Temperature Quality</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ind w:left="280"/>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 * * * *</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 * * * *</w:t>
            </w:r>
          </w:p>
        </w:tc>
      </w:tr>
      <w:tr>
        <w:trPr>
          <w:trHeight w:val="172"/>
        </w:trPr>
        <w:tc>
          <w:tcPr>
            <w:tcW w:w="2100" w:type="dxa"/>
            <w:vAlign w:val="bottom"/>
          </w:tcPr>
          <w:p>
            <w:pPr>
              <w:ind w:left="440"/>
              <w:spacing w:after="0"/>
              <w:rPr>
                <w:sz w:val="20"/>
                <w:szCs w:val="20"/>
                <w:color w:val="auto"/>
              </w:rPr>
            </w:pPr>
            <w:r>
              <w:rPr>
                <w:rFonts w:ascii="Courier New" w:cs="Courier New" w:eastAsia="Courier New" w:hAnsi="Courier New"/>
                <w:sz w:val="15"/>
                <w:szCs w:val="15"/>
                <w:color w:val="auto"/>
              </w:rPr>
              <w:t>Validation</w:t>
            </w:r>
          </w:p>
        </w:tc>
        <w:tc>
          <w:tcPr>
            <w:tcW w:w="12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80" w:type="dxa"/>
            <w:vAlign w:val="bottom"/>
          </w:tcPr>
          <w:p>
            <w:pPr>
              <w:spacing w:after="0"/>
              <w:rPr>
                <w:sz w:val="14"/>
                <w:szCs w:val="14"/>
                <w:color w:val="auto"/>
              </w:rPr>
            </w:pPr>
          </w:p>
        </w:tc>
      </w:tr>
      <w:tr>
        <w:trPr>
          <w:trHeight w:val="516"/>
        </w:trPr>
        <w:tc>
          <w:tcPr>
            <w:tcW w:w="2100" w:type="dxa"/>
            <w:vAlign w:val="bottom"/>
          </w:tcPr>
          <w:p>
            <w:pPr>
              <w:jc w:val="center"/>
              <w:ind w:right="165"/>
              <w:spacing w:after="0"/>
              <w:rPr>
                <w:sz w:val="20"/>
                <w:szCs w:val="20"/>
                <w:color w:val="auto"/>
              </w:rPr>
            </w:pPr>
            <w:r>
              <w:rPr>
                <w:rFonts w:ascii="Courier New" w:cs="Courier New" w:eastAsia="Courier New" w:hAnsi="Courier New"/>
                <w:sz w:val="15"/>
                <w:szCs w:val="15"/>
                <w:color w:val="auto"/>
                <w:w w:val="99"/>
              </w:rPr>
              <w:t>Test Fault Coverage</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ind w:left="280"/>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8"/>
              </w:rPr>
              <w:t>* * * * *</w:t>
            </w:r>
          </w:p>
        </w:tc>
        <w:tc>
          <w:tcPr>
            <w:tcW w:w="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 * * * *</w:t>
            </w: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0"/>
        </w:trPr>
        <w:tc>
          <w:tcPr>
            <w:tcW w:w="1220" w:type="dxa"/>
            <w:vAlign w:val="bottom"/>
          </w:tcPr>
          <w:p>
            <w:pPr>
              <w:jc w:val="center"/>
              <w:ind w:right="325"/>
              <w:spacing w:after="0"/>
              <w:rPr>
                <w:sz w:val="20"/>
                <w:szCs w:val="20"/>
                <w:color w:val="auto"/>
              </w:rPr>
            </w:pPr>
            <w:r>
              <w:rPr>
                <w:rFonts w:ascii="Courier New" w:cs="Courier New" w:eastAsia="Courier New" w:hAnsi="Courier New"/>
                <w:sz w:val="15"/>
                <w:szCs w:val="15"/>
                <w:color w:val="auto"/>
                <w:w w:val="96"/>
              </w:rPr>
              <w:t>PDQ</w:t>
            </w:r>
          </w:p>
        </w:tc>
        <w:tc>
          <w:tcPr>
            <w:tcW w:w="146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6"/>
              </w:rPr>
              <w:t>FLQ</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Notes</w:t>
            </w:r>
          </w:p>
        </w:tc>
      </w:tr>
      <w:tr>
        <w:trPr>
          <w:trHeight w:val="172"/>
        </w:trPr>
        <w:tc>
          <w:tcPr>
            <w:tcW w:w="122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8"/>
              </w:rPr>
              <w:t>---------</w:t>
            </w:r>
          </w:p>
        </w:tc>
        <w:tc>
          <w:tcPr>
            <w:tcW w:w="1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122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8"/>
              </w:rPr>
              <w:t>* * * * *</w:t>
            </w:r>
          </w:p>
        </w:tc>
        <w:tc>
          <w:tcPr>
            <w:tcW w:w="1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center"/>
              <w:ind w:right="345"/>
              <w:spacing w:after="0"/>
              <w:rPr>
                <w:sz w:val="20"/>
                <w:szCs w:val="20"/>
                <w:color w:val="auto"/>
              </w:rPr>
            </w:pPr>
            <w:r>
              <w:rPr>
                <w:rFonts w:ascii="Courier New" w:cs="Courier New" w:eastAsia="Courier New" w:hAnsi="Courier New"/>
                <w:sz w:val="15"/>
                <w:szCs w:val="15"/>
                <w:color w:val="auto"/>
                <w:w w:val="98"/>
              </w:rPr>
              <w:t>* * * * *</w:t>
            </w:r>
          </w:p>
        </w:tc>
        <w:tc>
          <w:tcPr>
            <w:tcW w:w="146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bl>
    <w:p>
      <w:pPr>
        <w:sectPr>
          <w:pgSz w:w="11900" w:h="16838" w:orient="portrait"/>
          <w:cols w:equalWidth="0" w:num="2">
            <w:col w:w="7140" w:space="720"/>
            <w:col w:w="3400"/>
          </w:cols>
          <w:pgMar w:left="240" w:top="289" w:right="399" w:bottom="0" w:gutter="0" w:footer="0" w:header="0"/>
        </w:sectPr>
      </w:pPr>
    </w:p>
    <w:bookmarkStart w:id="160" w:name="page161"/>
    <w:bookmarkEnd w:id="160"/>
    <w:p>
      <w:pPr>
        <w:ind w:left="-81" w:right="3339" w:firstLine="81"/>
        <w:spacing w:after="0"/>
        <w:tabs>
          <w:tab w:leader="none" w:pos="187" w:val="left"/>
        </w:tabs>
        <w:numPr>
          <w:ilvl w:val="0"/>
          <w:numId w:val="1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346" w:lineRule="exact"/>
        <w:rPr>
          <w:sz w:val="20"/>
          <w:szCs w:val="20"/>
          <w:color w:val="auto"/>
        </w:rPr>
      </w:pPr>
    </w:p>
    <w:p>
      <w:pPr>
        <w:ind w:left="2139"/>
        <w:spacing w:after="0"/>
        <w:tabs>
          <w:tab w:leader="none" w:pos="3818" w:val="left"/>
        </w:tabs>
        <w:rPr>
          <w:sz w:val="20"/>
          <w:szCs w:val="20"/>
          <w:color w:val="auto"/>
        </w:rPr>
      </w:pPr>
      <w:r>
        <w:rPr>
          <w:rFonts w:ascii="Courier New" w:cs="Courier New" w:eastAsia="Courier New" w:hAnsi="Courier New"/>
          <w:sz w:val="15"/>
          <w:szCs w:val="15"/>
          <w:color w:val="auto"/>
        </w:rPr>
        <w:t>QA Requirements</w:t>
      </w:r>
      <w:r>
        <w:rPr>
          <w:sz w:val="20"/>
          <w:szCs w:val="20"/>
          <w:color w:val="auto"/>
        </w:rPr>
        <w:tab/>
      </w:r>
      <w:r>
        <w:rPr>
          <w:rFonts w:ascii="Courier New" w:cs="Courier New" w:eastAsia="Courier New" w:hAnsi="Courier New"/>
          <w:sz w:val="14"/>
          <w:szCs w:val="14"/>
          <w:color w:val="auto"/>
        </w:rPr>
        <w:t>page 1</w:t>
      </w:r>
    </w:p>
    <w:p>
      <w:pPr>
        <w:sectPr>
          <w:pgSz w:w="11900" w:h="16838" w:orient="portrait"/>
          <w:cols w:equalWidth="0" w:num="1">
            <w:col w:w="10138"/>
          </w:cols>
          <w:pgMar w:left="321" w:top="658" w:right="1440" w:bottom="1440" w:gutter="0" w:footer="0" w:header="0"/>
        </w:sectPr>
      </w:pPr>
    </w:p>
    <w:bookmarkStart w:id="161" w:name="page162"/>
    <w:bookmarkEnd w:id="161"/>
    <w:p>
      <w:pPr>
        <w:ind w:left="268"/>
        <w:spacing w:after="0"/>
        <w:rPr>
          <w:sz w:val="20"/>
          <w:szCs w:val="20"/>
          <w:color w:val="auto"/>
        </w:rPr>
      </w:pPr>
      <w:r>
        <w:rPr>
          <w:rFonts w:ascii="Courier New" w:cs="Courier New" w:eastAsia="Courier New" w:hAnsi="Courier New"/>
          <w:sz w:val="15"/>
          <w:szCs w:val="15"/>
          <w:color w:val="auto"/>
        </w:rPr>
        <w:t>37</w:t>
      </w:r>
    </w:p>
    <w:p>
      <w:pPr>
        <w:spacing w:after="0" w:line="17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2180" w:type="dxa"/>
            <w:vAlign w:val="bottom"/>
          </w:tcPr>
          <w:p>
            <w:pPr>
              <w:spacing w:after="0"/>
              <w:rPr>
                <w:sz w:val="20"/>
                <w:szCs w:val="20"/>
                <w:color w:val="auto"/>
              </w:rPr>
            </w:pPr>
            <w:r>
              <w:rPr>
                <w:rFonts w:ascii="Courier New" w:cs="Courier New" w:eastAsia="Courier New" w:hAnsi="Courier New"/>
                <w:sz w:val="15"/>
                <w:szCs w:val="15"/>
                <w:color w:val="auto"/>
              </w:rPr>
              <w:t>INTEL CONFIDENTIAL</w:t>
            </w:r>
          </w:p>
        </w:tc>
        <w:tc>
          <w:tcPr>
            <w:tcW w:w="13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80" w:type="dxa"/>
            <w:vAlign w:val="bottom"/>
          </w:tcPr>
          <w:p>
            <w:pPr>
              <w:spacing w:after="0"/>
              <w:rPr>
                <w:sz w:val="14"/>
                <w:szCs w:val="14"/>
                <w:color w:val="auto"/>
              </w:rPr>
            </w:pPr>
          </w:p>
        </w:tc>
      </w:tr>
      <w:tr>
        <w:trPr>
          <w:trHeight w:val="860"/>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9"/>
              </w:rPr>
              <w:t>Infant Mortality</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172"/>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9"/>
              </w:rPr>
              <w:t>Evaluation</w:t>
            </w:r>
          </w:p>
        </w:tc>
        <w:tc>
          <w:tcPr>
            <w:tcW w:w="13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80" w:type="dxa"/>
            <w:vAlign w:val="bottom"/>
          </w:tcPr>
          <w:p>
            <w:pPr>
              <w:spacing w:after="0"/>
              <w:rPr>
                <w:sz w:val="14"/>
                <w:szCs w:val="14"/>
                <w:color w:val="auto"/>
              </w:rPr>
            </w:pPr>
          </w:p>
        </w:tc>
      </w:tr>
      <w:tr>
        <w:trPr>
          <w:trHeight w:val="516"/>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9"/>
              </w:rPr>
              <w:t>Lifetest</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9"/>
              </w:rPr>
              <w:t>Preconditioning</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rPr>
              <w:t>Temperature Cycle</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172"/>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rPr>
              <w:t>Condition "C"</w:t>
            </w:r>
          </w:p>
        </w:tc>
        <w:tc>
          <w:tcPr>
            <w:tcW w:w="13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980" w:type="dxa"/>
            <w:vAlign w:val="bottom"/>
          </w:tcPr>
          <w:p>
            <w:pPr>
              <w:spacing w:after="0"/>
              <w:rPr>
                <w:sz w:val="14"/>
                <w:szCs w:val="14"/>
                <w:color w:val="auto"/>
              </w:rPr>
            </w:pPr>
          </w:p>
        </w:tc>
      </w:tr>
      <w:tr>
        <w:trPr>
          <w:trHeight w:val="516"/>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8"/>
              </w:rPr>
              <w:t>HAST, 85/85</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8"/>
              </w:rPr>
              <w:t>ESD HBM</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8"/>
              </w:rPr>
              <w:t>ESD CDM</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8"/>
              </w:rPr>
              <w:t>Latchup I/O</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688"/>
        </w:trPr>
        <w:tc>
          <w:tcPr>
            <w:tcW w:w="2180" w:type="dxa"/>
            <w:vAlign w:val="bottom"/>
          </w:tcPr>
          <w:p>
            <w:pPr>
              <w:jc w:val="center"/>
              <w:spacing w:after="0"/>
              <w:rPr>
                <w:sz w:val="20"/>
                <w:szCs w:val="20"/>
                <w:color w:val="auto"/>
              </w:rPr>
            </w:pPr>
            <w:r>
              <w:rPr>
                <w:rFonts w:ascii="Courier New" w:cs="Courier New" w:eastAsia="Courier New" w:hAnsi="Courier New"/>
                <w:sz w:val="15"/>
                <w:szCs w:val="15"/>
                <w:color w:val="auto"/>
                <w:w w:val="99"/>
              </w:rPr>
              <w:t>Latch-up Vcc</w:t>
            </w:r>
          </w:p>
        </w:tc>
        <w:tc>
          <w:tcPr>
            <w:tcW w:w="13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13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 * * * *</w:t>
            </w:r>
          </w:p>
        </w:tc>
        <w:tc>
          <w:tcPr>
            <w:tcW w:w="12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 * * *</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 * * *</w:t>
            </w:r>
          </w:p>
        </w:tc>
      </w:tr>
    </w:tbl>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NOTES:</w:t>
      </w:r>
    </w:p>
    <w:p>
      <w:pPr>
        <w:spacing w:after="0" w:line="174" w:lineRule="exact"/>
        <w:rPr>
          <w:sz w:val="20"/>
          <w:szCs w:val="20"/>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1.6. DATA REPORTING</w:t>
      </w:r>
    </w:p>
    <w:p>
      <w:pPr>
        <w:spacing w:after="0" w:line="176" w:lineRule="exact"/>
        <w:rPr>
          <w:sz w:val="20"/>
          <w:szCs w:val="20"/>
          <w:color w:val="auto"/>
        </w:rPr>
      </w:pPr>
    </w:p>
    <w:p>
      <w:pPr>
        <w:ind w:left="8"/>
        <w:spacing w:after="0" w:line="242" w:lineRule="auto"/>
        <w:rPr>
          <w:sz w:val="20"/>
          <w:szCs w:val="20"/>
          <w:color w:val="auto"/>
        </w:rPr>
      </w:pPr>
      <w:r>
        <w:rPr>
          <w:rFonts w:ascii="Courier New" w:cs="Courier New" w:eastAsia="Courier New" w:hAnsi="Courier New"/>
          <w:sz w:val="15"/>
          <w:szCs w:val="15"/>
          <w:color w:val="auto"/>
        </w:rPr>
        <w:t>Marvell shall make available to Intel the quality data on a regular basis, but no less frequently than monthly. Such data may include yield information, OQA (Outgoing Quality) data, FA details etc. The data is to be sent to the attention of the Intel's Quality Engineer on a monthly basis or mutually agreed upon timeframe. Marvell and Intel may jointly determine that some of the above data reporting is no longer needed once a certain confidence level is reached. Therefore, some of the above data reporting will only be required in the early stages of a program while some will be required on an ongoing basis. This is dependent on the maturity and health of individual Items.</w:t>
      </w:r>
    </w:p>
    <w:p>
      <w:pPr>
        <w:spacing w:after="0" w:line="34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1.7. QUALITY IMPROVEMENT AND CORRECTIVE ACTIONS</w:t>
      </w:r>
    </w:p>
    <w:p>
      <w:pPr>
        <w:spacing w:after="0" w:line="176" w:lineRule="exact"/>
        <w:rPr>
          <w:sz w:val="20"/>
          <w:szCs w:val="20"/>
          <w:color w:val="auto"/>
        </w:rPr>
      </w:pPr>
    </w:p>
    <w:p>
      <w:pPr>
        <w:ind w:left="8"/>
        <w:spacing w:after="0" w:line="242" w:lineRule="auto"/>
        <w:rPr>
          <w:sz w:val="20"/>
          <w:szCs w:val="20"/>
          <w:color w:val="auto"/>
        </w:rPr>
      </w:pPr>
      <w:r>
        <w:rPr>
          <w:rFonts w:ascii="Courier New" w:cs="Courier New" w:eastAsia="Courier New" w:hAnsi="Courier New"/>
          <w:sz w:val="15"/>
          <w:szCs w:val="15"/>
          <w:color w:val="auto"/>
        </w:rPr>
        <w:t>Upon request from either party, Intel and Marvell will meet to discuss reported data, DPM, and quality improvement plan if the quality levels are not being met. As required, increased frequency of reporting and/or additional corrective actions will be assigned and monitored. Intel may issue a Corrective Action Request if:</w:t>
      </w:r>
    </w:p>
    <w:p>
      <w:pPr>
        <w:spacing w:after="0" w:line="174" w:lineRule="exact"/>
        <w:rPr>
          <w:sz w:val="20"/>
          <w:szCs w:val="20"/>
          <w:color w:val="auto"/>
        </w:rPr>
      </w:pPr>
    </w:p>
    <w:p>
      <w:pPr>
        <w:ind w:left="1248" w:hanging="712"/>
        <w:spacing w:after="0"/>
        <w:tabs>
          <w:tab w:leader="none" w:pos="1248" w:val="left"/>
        </w:tabs>
        <w:numPr>
          <w:ilvl w:val="0"/>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DPM consistently fails to meet the required DPM or</w:t>
      </w:r>
    </w:p>
    <w:p>
      <w:pPr>
        <w:spacing w:after="0" w:line="174" w:lineRule="exact"/>
        <w:rPr>
          <w:rFonts w:ascii="Courier New" w:cs="Courier New" w:eastAsia="Courier New" w:hAnsi="Courier New"/>
          <w:sz w:val="15"/>
          <w:szCs w:val="15"/>
          <w:color w:val="auto"/>
        </w:rPr>
      </w:pPr>
    </w:p>
    <w:p>
      <w:pPr>
        <w:ind w:left="1248" w:hanging="712"/>
        <w:spacing w:after="0"/>
        <w:tabs>
          <w:tab w:leader="none" w:pos="1248" w:val="left"/>
        </w:tabs>
        <w:numPr>
          <w:ilvl w:val="0"/>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or an Intel customer experiences a failure or</w:t>
      </w:r>
    </w:p>
    <w:p>
      <w:pPr>
        <w:spacing w:after="0" w:line="175" w:lineRule="exact"/>
        <w:rPr>
          <w:rFonts w:ascii="Courier New" w:cs="Courier New" w:eastAsia="Courier New" w:hAnsi="Courier New"/>
          <w:sz w:val="15"/>
          <w:szCs w:val="15"/>
          <w:color w:val="auto"/>
        </w:rPr>
      </w:pPr>
    </w:p>
    <w:p>
      <w:pPr>
        <w:ind w:left="1248" w:right="620" w:hanging="712"/>
        <w:spacing w:after="0"/>
        <w:tabs>
          <w:tab w:leader="none" w:pos="1248" w:val="left"/>
        </w:tabs>
        <w:numPr>
          <w:ilvl w:val="0"/>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data exists to suggest a risk of impact to Intel or Intel's customers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If Corrective Action is requested, Marvell must formally respond within</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 * * * working days after receipt and report any containment action taken.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70"/>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r>
        <w:trPr>
          <w:trHeight w:val="516"/>
        </w:trPr>
        <w:tc>
          <w:tcPr>
            <w:tcW w:w="122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96"/>
              </w:rPr>
              <w:t>* * * * *</w:t>
            </w:r>
          </w:p>
        </w:tc>
        <w:tc>
          <w:tcPr>
            <w:tcW w:w="14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 * * *</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 *</w:t>
            </w:r>
          </w:p>
        </w:tc>
      </w:tr>
      <w:tr>
        <w:trPr>
          <w:trHeight w:val="172"/>
        </w:trPr>
        <w:tc>
          <w:tcPr>
            <w:tcW w:w="1220" w:type="dxa"/>
            <w:vAlign w:val="bottom"/>
          </w:tcPr>
          <w:p>
            <w:pPr>
              <w:spacing w:after="0"/>
              <w:rPr>
                <w:sz w:val="14"/>
                <w:szCs w:val="14"/>
                <w:color w:val="auto"/>
              </w:rPr>
            </w:pPr>
          </w:p>
        </w:tc>
        <w:tc>
          <w:tcPr>
            <w:tcW w:w="1460" w:type="dxa"/>
            <w:vAlign w:val="bottom"/>
          </w:tcPr>
          <w:p>
            <w:pPr>
              <w:spacing w:after="0"/>
              <w:rPr>
                <w:sz w:val="14"/>
                <w:szCs w:val="14"/>
                <w:color w:val="auto"/>
              </w:rPr>
            </w:pP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 *</w:t>
            </w:r>
          </w:p>
        </w:tc>
      </w:tr>
    </w:tbl>
    <w:p>
      <w:pPr>
        <w:sectPr>
          <w:pgSz w:w="11900" w:h="16838" w:orient="portrait"/>
          <w:cols w:equalWidth="0" w:num="2">
            <w:col w:w="7148" w:space="720"/>
            <w:col w:w="3400"/>
          </w:cols>
          <w:pgMar w:left="232" w:top="289" w:right="399" w:bottom="0" w:gutter="0" w:footer="0" w:header="0"/>
        </w:sectPr>
      </w:pPr>
    </w:p>
    <w:bookmarkStart w:id="162" w:name="page163"/>
    <w:bookmarkEnd w:id="162"/>
    <w:p>
      <w:pPr>
        <w:ind w:left="8" w:right="3159"/>
        <w:spacing w:after="0" w:line="242" w:lineRule="auto"/>
        <w:rPr>
          <w:sz w:val="20"/>
          <w:szCs w:val="20"/>
          <w:color w:val="auto"/>
        </w:rPr>
      </w:pPr>
      <w:r>
        <w:rPr>
          <w:rFonts w:ascii="Courier New" w:cs="Courier New" w:eastAsia="Courier New" w:hAnsi="Courier New"/>
          <w:sz w:val="15"/>
          <w:szCs w:val="15"/>
          <w:color w:val="auto"/>
        </w:rPr>
        <w:t>Marvell will provide final failure analysis, root cause and a corrective action plan within * * * * * calendar days of notification on all returned defective material. If Marvell cannot consistently meet Intel's quality requirements, Marvell must take appropriate steps to improve quality. This may require modification of processes involving manufacturing, material handling, test, etc or other quality requirements as stated in this Exhibit. The stated quality requirements shall not be amended during the term of this Agreement except pursuant to written amendment, signed by both Intel/Marvell.</w:t>
      </w:r>
    </w:p>
    <w:p>
      <w:pPr>
        <w:spacing w:after="0" w:line="349" w:lineRule="exact"/>
        <w:rPr>
          <w:sz w:val="20"/>
          <w:szCs w:val="20"/>
          <w:color w:val="auto"/>
        </w:rPr>
      </w:pPr>
    </w:p>
    <w:p>
      <w:pPr>
        <w:ind w:left="8" w:right="3439" w:hanging="8"/>
        <w:spacing w:after="0"/>
        <w:tabs>
          <w:tab w:leader="none" w:pos="187"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2328"/>
        <w:spacing w:after="0"/>
        <w:tabs>
          <w:tab w:leader="none" w:pos="4008" w:val="left"/>
        </w:tabs>
        <w:rPr>
          <w:sz w:val="20"/>
          <w:szCs w:val="20"/>
          <w:color w:val="auto"/>
        </w:rPr>
      </w:pPr>
      <w:r>
        <w:rPr>
          <w:rFonts w:ascii="Courier New" w:cs="Courier New" w:eastAsia="Courier New" w:hAnsi="Courier New"/>
          <w:sz w:val="15"/>
          <w:szCs w:val="15"/>
          <w:color w:val="auto"/>
        </w:rPr>
        <w:t>QA Requirements</w:t>
      </w:r>
      <w:r>
        <w:rPr>
          <w:sz w:val="20"/>
          <w:szCs w:val="20"/>
          <w:color w:val="auto"/>
        </w:rPr>
        <w:tab/>
      </w:r>
      <w:r>
        <w:rPr>
          <w:rFonts w:ascii="Courier New" w:cs="Courier New" w:eastAsia="Courier New" w:hAnsi="Courier New"/>
          <w:sz w:val="14"/>
          <w:szCs w:val="14"/>
          <w:color w:val="auto"/>
        </w:rPr>
        <w:t>page 2</w:t>
      </w:r>
    </w:p>
    <w:p>
      <w:pPr>
        <w:sectPr>
          <w:pgSz w:w="11900" w:h="16838" w:orient="portrait"/>
          <w:cols w:equalWidth="0" w:num="1">
            <w:col w:w="10227"/>
          </w:cols>
          <w:pgMar w:left="232" w:top="142" w:right="1440" w:bottom="1440" w:gutter="0" w:footer="0" w:header="0"/>
        </w:sectPr>
      </w:pPr>
    </w:p>
    <w:bookmarkStart w:id="163" w:name="page164"/>
    <w:bookmarkEnd w:id="163"/>
    <w:p>
      <w:pPr>
        <w:ind w:left="268"/>
        <w:spacing w:after="0"/>
        <w:rPr>
          <w:sz w:val="20"/>
          <w:szCs w:val="20"/>
          <w:color w:val="auto"/>
        </w:rPr>
      </w:pPr>
      <w:r>
        <w:rPr>
          <w:rFonts w:ascii="Courier New" w:cs="Courier New" w:eastAsia="Courier New" w:hAnsi="Courier New"/>
          <w:sz w:val="15"/>
          <w:szCs w:val="15"/>
          <w:color w:val="auto"/>
        </w:rPr>
        <w:t>38</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1.8. PACKAGING REQUIREMENTS</w:t>
      </w:r>
    </w:p>
    <w:p>
      <w:pPr>
        <w:spacing w:after="0" w:line="176" w:lineRule="exact"/>
        <w:rPr>
          <w:sz w:val="20"/>
          <w:szCs w:val="20"/>
          <w:color w:val="auto"/>
        </w:rPr>
      </w:pPr>
    </w:p>
    <w:p>
      <w:pPr>
        <w:ind w:left="8" w:right="3079"/>
        <w:spacing w:after="0"/>
        <w:rPr>
          <w:sz w:val="20"/>
          <w:szCs w:val="20"/>
          <w:color w:val="auto"/>
        </w:rPr>
      </w:pPr>
      <w:r>
        <w:rPr>
          <w:rFonts w:ascii="Courier New" w:cs="Courier New" w:eastAsia="Courier New" w:hAnsi="Courier New"/>
          <w:sz w:val="15"/>
          <w:szCs w:val="15"/>
          <w:color w:val="auto"/>
        </w:rPr>
        <w:t>Marvell agrees to provide packaging for the products that meets Intel's standard requirement for packaging, labeling etc.</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 QUALITY ACTION NOTIFICATION (QAN) AND MARVELL EXCURSIONS</w:t>
      </w:r>
    </w:p>
    <w:p>
      <w:pPr>
        <w:spacing w:after="0" w:line="176"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A QAN is a process that provides formal management of quality excursions. This is a high visibility process and will take priority over all sustaining issues. Marvell is expected to participate in conference calls and provide written documentation regarding the following focus areas:</w:t>
      </w:r>
    </w:p>
    <w:p>
      <w:pPr>
        <w:spacing w:after="0" w:line="173" w:lineRule="exact"/>
        <w:rPr>
          <w:sz w:val="20"/>
          <w:szCs w:val="20"/>
          <w:color w:val="auto"/>
        </w:rPr>
      </w:pPr>
    </w:p>
    <w:p>
      <w:pPr>
        <w:ind w:left="1428" w:hanging="713"/>
        <w:spacing w:after="0"/>
        <w:tabs>
          <w:tab w:leader="none" w:pos="1428" w:val="left"/>
        </w:tabs>
        <w:numPr>
          <w:ilvl w:val="0"/>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Containment and quarantine</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Root cause analysis</w:t>
      </w:r>
    </w:p>
    <w:p>
      <w:pPr>
        <w:spacing w:after="0" w:line="174" w:lineRule="exact"/>
        <w:rPr>
          <w:rFonts w:ascii="Courier New" w:cs="Courier New" w:eastAsia="Courier New" w:hAnsi="Courier New"/>
          <w:sz w:val="15"/>
          <w:szCs w:val="15"/>
          <w:color w:val="auto"/>
        </w:rPr>
      </w:pPr>
    </w:p>
    <w:p>
      <w:pPr>
        <w:ind w:left="1428" w:hanging="713"/>
        <w:spacing w:after="0"/>
        <w:tabs>
          <w:tab w:leader="none" w:pos="1428" w:val="left"/>
        </w:tabs>
        <w:numPr>
          <w:ilvl w:val="0"/>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Corrective actions</w:t>
      </w:r>
    </w:p>
    <w:p>
      <w:pPr>
        <w:spacing w:after="0" w:line="176" w:lineRule="exact"/>
        <w:rPr>
          <w:sz w:val="20"/>
          <w:szCs w:val="20"/>
          <w:color w:val="auto"/>
        </w:rPr>
      </w:pPr>
    </w:p>
    <w:p>
      <w:pPr>
        <w:ind w:left="8" w:right="3079"/>
        <w:spacing w:after="0"/>
        <w:rPr>
          <w:sz w:val="20"/>
          <w:szCs w:val="20"/>
          <w:color w:val="auto"/>
        </w:rPr>
      </w:pPr>
      <w:r>
        <w:rPr>
          <w:rFonts w:ascii="Courier New" w:cs="Courier New" w:eastAsia="Courier New" w:hAnsi="Courier New"/>
          <w:sz w:val="15"/>
          <w:szCs w:val="15"/>
          <w:color w:val="auto"/>
        </w:rPr>
        <w:t>Marvell commits to proactive notification to Intel of any quality or reliability issues that pose a risk of impact to Intel or Intel's customers.</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1.10. RMAS, TRACEABILITY, TRACKING, AND FAILURE ANALYSIS</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Marvell will provide failure analysis on any failing units returned by Intel or any of Intel's customers. First level failure analysis (Go/ No Go) will be performed within * * * * * working days of receipt. Final failure analysis (root cause, corrective action) will be performed within * * * * * calendar days of receipt. The final failure analysis is considered complete when a report is received and accepted by the Intel Item Quality Engineer.</w:t>
      </w:r>
    </w:p>
    <w:p>
      <w:pPr>
        <w:spacing w:after="0" w:line="176" w:lineRule="exact"/>
        <w:rPr>
          <w:sz w:val="20"/>
          <w:szCs w:val="20"/>
          <w:color w:val="auto"/>
        </w:rPr>
      </w:pPr>
    </w:p>
    <w:p>
      <w:pPr>
        <w:ind w:left="8" w:right="3339"/>
        <w:spacing w:after="0" w:line="241" w:lineRule="auto"/>
        <w:rPr>
          <w:sz w:val="20"/>
          <w:szCs w:val="20"/>
          <w:color w:val="auto"/>
        </w:rPr>
      </w:pPr>
      <w:r>
        <w:rPr>
          <w:rFonts w:ascii="Courier New" w:cs="Courier New" w:eastAsia="Courier New" w:hAnsi="Courier New"/>
          <w:sz w:val="15"/>
          <w:szCs w:val="15"/>
          <w:color w:val="auto"/>
        </w:rPr>
        <w:t>Items must be traceable to date, location, and line of manufacture. Item undergoing failure analysis at Marvell or Marvell's suppliers must be tracked sufficiently to provide status updates upon request from Intel.</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left="8" w:right="3439" w:hanging="8"/>
        <w:spacing w:after="0"/>
        <w:tabs>
          <w:tab w:leader="none" w:pos="187" w:val="left"/>
        </w:tabs>
        <w:numPr>
          <w:ilvl w:val="0"/>
          <w:numId w:val="1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200" w:lineRule="exact"/>
        <w:rPr>
          <w:sz w:val="20"/>
          <w:szCs w:val="20"/>
          <w:color w:val="auto"/>
        </w:rPr>
      </w:pPr>
    </w:p>
    <w:p>
      <w:pPr>
        <w:spacing w:after="0" w:line="318" w:lineRule="exact"/>
        <w:rPr>
          <w:sz w:val="20"/>
          <w:szCs w:val="20"/>
          <w:color w:val="auto"/>
        </w:rPr>
      </w:pPr>
    </w:p>
    <w:p>
      <w:pPr>
        <w:ind w:left="2328"/>
        <w:spacing w:after="0"/>
        <w:tabs>
          <w:tab w:leader="none" w:pos="4008" w:val="left"/>
        </w:tabs>
        <w:rPr>
          <w:sz w:val="20"/>
          <w:szCs w:val="20"/>
          <w:color w:val="auto"/>
        </w:rPr>
      </w:pPr>
      <w:r>
        <w:rPr>
          <w:rFonts w:ascii="Courier New" w:cs="Courier New" w:eastAsia="Courier New" w:hAnsi="Courier New"/>
          <w:sz w:val="15"/>
          <w:szCs w:val="15"/>
          <w:color w:val="auto"/>
        </w:rPr>
        <w:t>QA Requirements</w:t>
      </w:r>
      <w:r>
        <w:rPr>
          <w:sz w:val="20"/>
          <w:szCs w:val="20"/>
          <w:color w:val="auto"/>
        </w:rPr>
        <w:tab/>
      </w:r>
      <w:r>
        <w:rPr>
          <w:rFonts w:ascii="Courier New" w:cs="Courier New" w:eastAsia="Courier New" w:hAnsi="Courier New"/>
          <w:sz w:val="14"/>
          <w:szCs w:val="14"/>
          <w:color w:val="auto"/>
        </w:rPr>
        <w:t>page 3</w:t>
      </w:r>
    </w:p>
    <w:p>
      <w:pPr>
        <w:sectPr>
          <w:pgSz w:w="11900" w:h="16838" w:orient="portrait"/>
          <w:cols w:equalWidth="0" w:num="1">
            <w:col w:w="10227"/>
          </w:cols>
          <w:pgMar w:left="232" w:top="289" w:right="1440" w:bottom="1440" w:gutter="0" w:footer="0" w:header="0"/>
        </w:sectPr>
      </w:pPr>
    </w:p>
    <w:bookmarkStart w:id="164" w:name="page165"/>
    <w:bookmarkEnd w:id="164"/>
    <w:p>
      <w:pPr>
        <w:ind w:left="268"/>
        <w:spacing w:after="0"/>
        <w:rPr>
          <w:sz w:val="20"/>
          <w:szCs w:val="20"/>
          <w:color w:val="auto"/>
        </w:rPr>
      </w:pPr>
      <w:r>
        <w:rPr>
          <w:rFonts w:ascii="Courier New" w:cs="Courier New" w:eastAsia="Courier New" w:hAnsi="Courier New"/>
          <w:sz w:val="15"/>
          <w:szCs w:val="15"/>
          <w:color w:val="auto"/>
        </w:rPr>
        <w:t>39</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3228"/>
        <w:spacing w:after="0"/>
        <w:rPr>
          <w:sz w:val="20"/>
          <w:szCs w:val="20"/>
          <w:color w:val="auto"/>
        </w:rPr>
      </w:pPr>
      <w:r>
        <w:rPr>
          <w:rFonts w:ascii="Courier New" w:cs="Courier New" w:eastAsia="Courier New" w:hAnsi="Courier New"/>
          <w:sz w:val="15"/>
          <w:szCs w:val="15"/>
          <w:color w:val="auto"/>
        </w:rPr>
        <w:t>EXHIBIT F</w:t>
      </w:r>
    </w:p>
    <w:p>
      <w:pPr>
        <w:spacing w:after="0" w:line="174"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SUPPORT REQUIREMENTS</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ind w:left="8" w:right="3779"/>
        <w:spacing w:after="0"/>
        <w:rPr>
          <w:sz w:val="20"/>
          <w:szCs w:val="20"/>
          <w:color w:val="auto"/>
        </w:rPr>
      </w:pPr>
      <w:r>
        <w:rPr>
          <w:rFonts w:ascii="Courier New" w:cs="Courier New" w:eastAsia="Courier New" w:hAnsi="Courier New"/>
          <w:sz w:val="15"/>
          <w:szCs w:val="15"/>
          <w:color w:val="auto"/>
        </w:rPr>
        <w:t>Intel and Marvell shall provide Technical Support at least during normal business hours 8:00 a.m. - 5:00 p.m. PST.</w:t>
      </w:r>
    </w:p>
    <w:p>
      <w:pPr>
        <w:spacing w:after="0" w:line="176" w:lineRule="exact"/>
        <w:rPr>
          <w:sz w:val="20"/>
          <w:szCs w:val="20"/>
          <w:color w:val="auto"/>
        </w:rPr>
      </w:pPr>
    </w:p>
    <w:p>
      <w:pPr>
        <w:jc w:val="both"/>
        <w:ind w:left="8" w:right="3519"/>
        <w:spacing w:after="0" w:line="241" w:lineRule="auto"/>
        <w:rPr>
          <w:sz w:val="20"/>
          <w:szCs w:val="20"/>
          <w:color w:val="auto"/>
        </w:rPr>
      </w:pPr>
      <w:r>
        <w:rPr>
          <w:rFonts w:ascii="Courier New" w:cs="Courier New" w:eastAsia="Courier New" w:hAnsi="Courier New"/>
          <w:sz w:val="15"/>
          <w:szCs w:val="15"/>
          <w:color w:val="auto"/>
        </w:rPr>
        <w:t>Each party shall assign a Program Manager or support specialist to act as a primary contact with respect to technical support provided by each party as described herein.</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SCOPE OF SUPPORT</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Support will include training, support services, bug fixes, and the delivery to Intel of all Updates and other enhancements to the * * * * *. Marvell shall provide its standard product support to the * * * * *. Intel's support will include training, support services, bug fixes, and the delivery to Marvell of all Updates and other enhancements to the Intel * * * * *, as it pertains to the * * * * *.</w:t>
      </w:r>
    </w:p>
    <w:p>
      <w:pPr>
        <w:spacing w:after="0" w:line="174" w:lineRule="exact"/>
        <w:rPr>
          <w:sz w:val="20"/>
          <w:szCs w:val="20"/>
          <w:color w:val="auto"/>
        </w:rPr>
      </w:pPr>
    </w:p>
    <w:p>
      <w:pPr>
        <w:ind w:left="708" w:hanging="708"/>
        <w:spacing w:after="0"/>
        <w:tabs>
          <w:tab w:leader="none" w:pos="708" w:val="left"/>
        </w:tabs>
        <w:numPr>
          <w:ilvl w:val="0"/>
          <w:numId w:val="1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TRAINING</w:t>
      </w:r>
    </w:p>
    <w:p>
      <w:pPr>
        <w:spacing w:after="0" w:line="175" w:lineRule="exact"/>
        <w:rPr>
          <w:rFonts w:ascii="Courier New" w:cs="Courier New" w:eastAsia="Courier New" w:hAnsi="Courier New"/>
          <w:sz w:val="15"/>
          <w:szCs w:val="15"/>
          <w:color w:val="auto"/>
        </w:rPr>
      </w:pPr>
    </w:p>
    <w:p>
      <w:pPr>
        <w:ind w:left="1348" w:right="3259" w:hanging="626"/>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1.1Marvell will conduct two (2) Training Classes ("Training Classes"), of 1-day duration each, covering the use of the Marvell Integration Technology, one in Portland, OR and one in Haifa, Israel. Intel will conduct one (1) Training Classes of 1-day duration covering the use of the Intel * * * * * in Sunnyvale, CA. An initial Training Class will be held by each party at a mutually acceptable date within three months of the Effective Date. The Training Classes shall pertain only to that subject matter related to the * * * * *.</w:t>
      </w:r>
    </w:p>
    <w:p>
      <w:pPr>
        <w:spacing w:after="0" w:line="178" w:lineRule="exact"/>
        <w:rPr>
          <w:rFonts w:ascii="Courier New" w:cs="Courier New" w:eastAsia="Courier New" w:hAnsi="Courier New"/>
          <w:sz w:val="15"/>
          <w:szCs w:val="15"/>
          <w:color w:val="auto"/>
        </w:rPr>
      </w:pPr>
    </w:p>
    <w:p>
      <w:pPr>
        <w:ind w:left="1348" w:right="3259" w:hanging="626"/>
        <w:spacing w:after="0" w:line="24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1.2Prior to each class, Marvell and Intel shall mutually agree on the specific topics to be covered and specific type of training to be provided.</w:t>
      </w:r>
    </w:p>
    <w:p>
      <w:pPr>
        <w:spacing w:after="0" w:line="176" w:lineRule="exact"/>
        <w:rPr>
          <w:rFonts w:ascii="Courier New" w:cs="Courier New" w:eastAsia="Courier New" w:hAnsi="Courier New"/>
          <w:sz w:val="15"/>
          <w:szCs w:val="15"/>
          <w:color w:val="auto"/>
        </w:rPr>
      </w:pPr>
    </w:p>
    <w:p>
      <w:pPr>
        <w:ind w:left="708" w:right="3079" w:hanging="708"/>
        <w:spacing w:after="0" w:line="242" w:lineRule="auto"/>
        <w:tabs>
          <w:tab w:leader="none" w:pos="708" w:val="left"/>
        </w:tabs>
        <w:numPr>
          <w:ilvl w:val="0"/>
          <w:numId w:val="1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SUPPORT SERVICES Marvell shall provide technical support to Intel, which shall include answering questions, via phone and email or on-site at Intel. Such assistance will be available to Intel personnel throughout the term of the Agreement during Marvell's normal business hours as set forth above.</w:t>
      </w:r>
    </w:p>
    <w:p>
      <w:pPr>
        <w:spacing w:after="0" w:line="175" w:lineRule="exact"/>
        <w:rPr>
          <w:rFonts w:ascii="Courier New" w:cs="Courier New" w:eastAsia="Courier New" w:hAnsi="Courier New"/>
          <w:sz w:val="15"/>
          <w:szCs w:val="15"/>
          <w:color w:val="auto"/>
        </w:rPr>
      </w:pPr>
    </w:p>
    <w:p>
      <w:pPr>
        <w:ind w:left="708" w:right="3079"/>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Intel shall provide technical support to Intel, which shall include answering questions, via phone and email or on-site at Intel. Such assistance will be available to Marvell personnel throughout the term of the Agreement during Marvell's normal business hours as set forth above. Such support and assistance shall be restricted to that subject matter related to the * * * * *.</w:t>
      </w:r>
    </w:p>
    <w:p>
      <w:pPr>
        <w:spacing w:after="0" w:line="174" w:lineRule="exact"/>
        <w:rPr>
          <w:rFonts w:ascii="Courier New" w:cs="Courier New" w:eastAsia="Courier New" w:hAnsi="Courier New"/>
          <w:sz w:val="15"/>
          <w:szCs w:val="15"/>
          <w:color w:val="auto"/>
        </w:rPr>
      </w:pPr>
    </w:p>
    <w:p>
      <w:pPr>
        <w:ind w:left="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2.1</w:t>
      </w:r>
      <w:r>
        <w:rPr>
          <w:rFonts w:ascii="Courier New" w:cs="Courier New" w:eastAsia="Courier New" w:hAnsi="Courier New"/>
          <w:sz w:val="14"/>
          <w:szCs w:val="14"/>
          <w:color w:val="auto"/>
        </w:rPr>
        <w:t>Scope of Support Detail</w:t>
      </w:r>
    </w:p>
    <w:p>
      <w:pPr>
        <w:spacing w:after="0" w:line="175" w:lineRule="exact"/>
        <w:rPr>
          <w:rFonts w:ascii="Courier New" w:cs="Courier New" w:eastAsia="Courier New" w:hAnsi="Courier New"/>
          <w:sz w:val="15"/>
          <w:szCs w:val="15"/>
          <w:color w:val="auto"/>
        </w:rPr>
      </w:pPr>
    </w:p>
    <w:p>
      <w:pPr>
        <w:ind w:left="1968" w:hanging="627"/>
        <w:spacing w:after="0"/>
        <w:tabs>
          <w:tab w:leader="none" w:pos="1968" w:val="left"/>
        </w:tabs>
        <w:numPr>
          <w:ilvl w:val="1"/>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shall provide to Intel, technical Support for each</w:t>
      </w:r>
    </w:p>
    <w:p>
      <w:pPr>
        <w:spacing w:after="0" w:line="13" w:lineRule="exact"/>
        <w:rPr>
          <w:rFonts w:ascii="Courier New" w:cs="Courier New" w:eastAsia="Courier New" w:hAnsi="Courier New"/>
          <w:sz w:val="14"/>
          <w:szCs w:val="14"/>
          <w:color w:val="auto"/>
        </w:rPr>
      </w:pPr>
    </w:p>
    <w:p>
      <w:pPr>
        <w:ind w:left="1968" w:right="369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 * * * * release, * * * * * and use of the Marvell Integration Technology.</w:t>
      </w:r>
    </w:p>
    <w:p>
      <w:pPr>
        <w:spacing w:after="0" w:line="176" w:lineRule="exact"/>
        <w:rPr>
          <w:rFonts w:ascii="Courier New" w:cs="Courier New" w:eastAsia="Courier New" w:hAnsi="Courier New"/>
          <w:sz w:val="14"/>
          <w:szCs w:val="14"/>
          <w:color w:val="auto"/>
        </w:rPr>
      </w:pPr>
    </w:p>
    <w:p>
      <w:pPr>
        <w:ind w:left="1968" w:right="3339" w:hanging="627"/>
        <w:spacing w:after="0" w:line="260" w:lineRule="auto"/>
        <w:tabs>
          <w:tab w:leader="none" w:pos="1968" w:val="left"/>
        </w:tabs>
        <w:numPr>
          <w:ilvl w:val="1"/>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shall provide to Intel Debugging and Error Correction Support for the Integration of the * * * * *</w:t>
      </w:r>
    </w:p>
    <w:p>
      <w:pPr>
        <w:ind w:left="1968"/>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and the Intel * * * * *.</w:t>
      </w:r>
    </w:p>
    <w:p>
      <w:pPr>
        <w:spacing w:after="0" w:line="175" w:lineRule="exact"/>
        <w:rPr>
          <w:rFonts w:ascii="Courier New" w:cs="Courier New" w:eastAsia="Courier New" w:hAnsi="Courier New"/>
          <w:sz w:val="14"/>
          <w:szCs w:val="14"/>
          <w:color w:val="auto"/>
        </w:rPr>
      </w:pPr>
    </w:p>
    <w:p>
      <w:pPr>
        <w:ind w:left="1968" w:right="3079" w:hanging="627"/>
        <w:spacing w:after="0" w:line="267" w:lineRule="auto"/>
        <w:tabs>
          <w:tab w:leader="none" w:pos="1968" w:val="left"/>
        </w:tabs>
        <w:numPr>
          <w:ilvl w:val="1"/>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Bug Fixes or Updates to the Marvell Integration Technology that Marvell develops or distributes, to be delivered to Intel no later than to any of Marvell's other licensees.</w:t>
      </w:r>
    </w:p>
    <w:p>
      <w:pPr>
        <w:spacing w:after="0" w:line="156" w:lineRule="exact"/>
        <w:rPr>
          <w:rFonts w:ascii="Courier New" w:cs="Courier New" w:eastAsia="Courier New" w:hAnsi="Courier New"/>
          <w:sz w:val="14"/>
          <w:szCs w:val="14"/>
          <w:color w:val="auto"/>
        </w:rPr>
      </w:pPr>
    </w:p>
    <w:p>
      <w:pPr>
        <w:ind w:left="1968" w:hanging="627"/>
        <w:spacing w:after="0"/>
        <w:tabs>
          <w:tab w:leader="none" w:pos="1968" w:val="left"/>
        </w:tabs>
        <w:numPr>
          <w:ilvl w:val="1"/>
          <w:numId w:val="1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 support as required by the Exhibit D.</w:t>
      </w:r>
    </w:p>
    <w:p>
      <w:pPr>
        <w:spacing w:after="0" w:line="348" w:lineRule="exact"/>
        <w:rPr>
          <w:sz w:val="20"/>
          <w:szCs w:val="20"/>
          <w:color w:val="auto"/>
        </w:rPr>
      </w:pPr>
    </w:p>
    <w:p>
      <w:pPr>
        <w:ind w:left="8" w:right="3439" w:hanging="8"/>
        <w:spacing w:after="0"/>
        <w:tabs>
          <w:tab w:leader="none" w:pos="187" w:val="left"/>
        </w:tabs>
        <w:numPr>
          <w:ilvl w:val="0"/>
          <w:numId w:val="1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ectPr>
          <w:pgSz w:w="11900" w:h="16838" w:orient="portrait"/>
          <w:cols w:equalWidth="0" w:num="1">
            <w:col w:w="10227"/>
          </w:cols>
          <w:pgMar w:left="232" w:top="289" w:right="1440" w:bottom="1440" w:gutter="0" w:footer="0" w:header="0"/>
        </w:sectPr>
      </w:pPr>
    </w:p>
    <w:p>
      <w:pPr>
        <w:spacing w:after="0" w:line="348" w:lineRule="exact"/>
        <w:rPr>
          <w:sz w:val="20"/>
          <w:szCs w:val="20"/>
          <w:color w:val="auto"/>
        </w:rPr>
      </w:pPr>
    </w:p>
    <w:p>
      <w:pPr>
        <w:ind w:left="2408"/>
        <w:spacing w:after="0"/>
        <w:rPr>
          <w:sz w:val="20"/>
          <w:szCs w:val="20"/>
          <w:color w:val="auto"/>
        </w:rPr>
      </w:pPr>
      <w:r>
        <w:rPr>
          <w:rFonts w:ascii="Courier New" w:cs="Courier New" w:eastAsia="Courier New" w:hAnsi="Courier New"/>
          <w:sz w:val="14"/>
          <w:szCs w:val="14"/>
          <w:color w:val="auto"/>
        </w:rPr>
        <w:t>Support Requirements page 1</w:t>
      </w:r>
    </w:p>
    <w:p>
      <w:pPr>
        <w:sectPr>
          <w:pgSz w:w="11900" w:h="16838" w:orient="portrait"/>
          <w:cols w:equalWidth="0" w:num="1">
            <w:col w:w="10227"/>
          </w:cols>
          <w:pgMar w:left="232" w:top="289" w:right="1440" w:bottom="1440" w:gutter="0" w:footer="0" w:header="0"/>
          <w:type w:val="continuous"/>
        </w:sectPr>
      </w:pPr>
    </w:p>
    <w:bookmarkStart w:id="165" w:name="page166"/>
    <w:bookmarkEnd w:id="165"/>
    <w:p>
      <w:pPr>
        <w:ind w:left="268"/>
        <w:spacing w:after="0"/>
        <w:rPr>
          <w:sz w:val="20"/>
          <w:szCs w:val="20"/>
          <w:color w:val="auto"/>
        </w:rPr>
      </w:pPr>
      <w:r>
        <w:rPr>
          <w:rFonts w:ascii="Courier New" w:cs="Courier New" w:eastAsia="Courier New" w:hAnsi="Courier New"/>
          <w:sz w:val="15"/>
          <w:szCs w:val="15"/>
          <w:color w:val="auto"/>
        </w:rPr>
        <w:t>40</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708"/>
        <w:spacing w:after="0"/>
        <w:tabs>
          <w:tab w:leader="none" w:pos="1328" w:val="left"/>
        </w:tabs>
        <w:rPr>
          <w:sz w:val="20"/>
          <w:szCs w:val="20"/>
          <w:color w:val="auto"/>
        </w:rPr>
      </w:pPr>
      <w:r>
        <w:rPr>
          <w:rFonts w:ascii="Courier New" w:cs="Courier New" w:eastAsia="Courier New" w:hAnsi="Courier New"/>
          <w:sz w:val="15"/>
          <w:szCs w:val="15"/>
          <w:color w:val="auto"/>
        </w:rPr>
        <w:t>2.2</w:t>
      </w:r>
      <w:r>
        <w:rPr>
          <w:sz w:val="20"/>
          <w:szCs w:val="20"/>
          <w:color w:val="auto"/>
        </w:rPr>
        <w:tab/>
      </w:r>
      <w:r>
        <w:rPr>
          <w:rFonts w:ascii="Courier New" w:cs="Courier New" w:eastAsia="Courier New" w:hAnsi="Courier New"/>
          <w:sz w:val="14"/>
          <w:szCs w:val="14"/>
          <w:color w:val="auto"/>
        </w:rPr>
        <w:t>On-site Support</w:t>
      </w:r>
    </w:p>
    <w:p>
      <w:pPr>
        <w:spacing w:after="0" w:line="176" w:lineRule="exact"/>
        <w:rPr>
          <w:sz w:val="20"/>
          <w:szCs w:val="20"/>
          <w:color w:val="auto"/>
        </w:rPr>
      </w:pPr>
    </w:p>
    <w:p>
      <w:pPr>
        <w:ind w:left="708" w:right="3079"/>
        <w:spacing w:after="0" w:line="262" w:lineRule="auto"/>
        <w:rPr>
          <w:sz w:val="20"/>
          <w:szCs w:val="20"/>
          <w:color w:val="auto"/>
        </w:rPr>
      </w:pPr>
      <w:r>
        <w:rPr>
          <w:rFonts w:ascii="Courier New" w:cs="Courier New" w:eastAsia="Courier New" w:hAnsi="Courier New"/>
          <w:sz w:val="14"/>
          <w:szCs w:val="14"/>
          <w:color w:val="auto"/>
        </w:rPr>
        <w:t>For Intel's facilities based within the continental USA, Support shall include reasonable on-site support as required to meet the milestones set forth in Exhibit D. For Intel's facilities based outside of Continental USA, Marvell agrees to provide such on-site support, subject to reasonable notice by Intel and provided that Intel agrees to pay all actual and reasonable travel and normal business expenses of Marvell, plus $* * * * * for each of the first 3 days and $* * * * * thereafter for continuous days of on-site support in support of the Newbrook SOW.</w:t>
      </w:r>
    </w:p>
    <w:p>
      <w:pPr>
        <w:spacing w:after="0" w:line="163" w:lineRule="exact"/>
        <w:rPr>
          <w:sz w:val="20"/>
          <w:szCs w:val="20"/>
          <w:color w:val="auto"/>
        </w:rPr>
      </w:pPr>
    </w:p>
    <w:p>
      <w:pPr>
        <w:ind w:left="708" w:right="3159"/>
        <w:spacing w:after="0" w:line="242" w:lineRule="auto"/>
        <w:rPr>
          <w:sz w:val="20"/>
          <w:szCs w:val="20"/>
          <w:color w:val="auto"/>
        </w:rPr>
      </w:pPr>
      <w:r>
        <w:rPr>
          <w:rFonts w:ascii="Courier New" w:cs="Courier New" w:eastAsia="Courier New" w:hAnsi="Courier New"/>
          <w:sz w:val="15"/>
          <w:szCs w:val="15"/>
          <w:color w:val="auto"/>
        </w:rPr>
        <w:t>For the Critical level issues as defined below, Marvell agrees to provide on-site support within 48 hours or use its commercially reasonable efforts to provide support as soon as possible thereafter at Intel's sites in the USA, Europe &amp; Middle East.</w:t>
      </w:r>
    </w:p>
    <w:p>
      <w:pPr>
        <w:spacing w:after="0" w:line="345" w:lineRule="exact"/>
        <w:rPr>
          <w:sz w:val="20"/>
          <w:szCs w:val="20"/>
          <w:color w:val="auto"/>
        </w:rPr>
      </w:pPr>
    </w:p>
    <w:p>
      <w:pPr>
        <w:ind w:left="708" w:hanging="619"/>
        <w:spacing w:after="0"/>
        <w:tabs>
          <w:tab w:leader="none" w:pos="708" w:val="left"/>
        </w:tabs>
        <w:numPr>
          <w:ilvl w:val="1"/>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SUPPORT TERM</w:t>
      </w:r>
    </w:p>
    <w:p>
      <w:pPr>
        <w:spacing w:after="0" w:line="3" w:lineRule="exact"/>
        <w:rPr>
          <w:rFonts w:ascii="Courier New" w:cs="Courier New" w:eastAsia="Courier New" w:hAnsi="Courier New"/>
          <w:sz w:val="15"/>
          <w:szCs w:val="15"/>
          <w:color w:val="auto"/>
        </w:rPr>
      </w:pPr>
    </w:p>
    <w:p>
      <w:pPr>
        <w:ind w:left="708" w:right="5039"/>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shall provide Support as set forth in this Schedule F for the period of the Agreement.</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ADDITIONAL SERVICES</w:t>
      </w:r>
    </w:p>
    <w:p>
      <w:pPr>
        <w:spacing w:after="0" w:line="3" w:lineRule="exact"/>
        <w:rPr>
          <w:rFonts w:ascii="Courier New" w:cs="Courier New" w:eastAsia="Courier New" w:hAnsi="Courier New"/>
          <w:sz w:val="15"/>
          <w:szCs w:val="15"/>
          <w:color w:val="auto"/>
        </w:rPr>
      </w:pPr>
    </w:p>
    <w:p>
      <w:pPr>
        <w:ind w:left="708" w:right="3259"/>
        <w:spacing w:after="0" w:line="24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If Intel requests any other Support not covered by this Agreement the requested Support shall be provided upon terms and conditions mutually agreed by the parties in writing.</w:t>
      </w:r>
    </w:p>
    <w:p>
      <w:pPr>
        <w:spacing w:after="0" w:line="174" w:lineRule="exact"/>
        <w:rPr>
          <w:rFonts w:ascii="Courier New" w:cs="Courier New" w:eastAsia="Courier New" w:hAnsi="Courier New"/>
          <w:sz w:val="15"/>
          <w:szCs w:val="15"/>
          <w:color w:val="auto"/>
        </w:rPr>
      </w:pPr>
    </w:p>
    <w:p>
      <w:pPr>
        <w:ind w:left="708" w:hanging="708"/>
        <w:spacing w:after="0"/>
        <w:tabs>
          <w:tab w:leader="none" w:pos="708" w:val="left"/>
        </w:tabs>
        <w:numPr>
          <w:ilvl w:val="0"/>
          <w:numId w:val="1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w:t>
      </w:r>
    </w:p>
    <w:p>
      <w:pPr>
        <w:spacing w:after="0" w:line="3" w:lineRule="exact"/>
        <w:rPr>
          <w:rFonts w:ascii="Courier New" w:cs="Courier New" w:eastAsia="Courier New" w:hAnsi="Courier New"/>
          <w:sz w:val="15"/>
          <w:szCs w:val="15"/>
          <w:color w:val="auto"/>
        </w:rPr>
      </w:pPr>
    </w:p>
    <w:p>
      <w:pPr>
        <w:ind w:left="708" w:right="3159"/>
        <w:spacing w:after="0" w:line="241"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Marvell represents and warrants that the training and Support described in this Exhibit D will be provided in a workmanlike manner and meet Support Requirements below.</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SUPPORT PROCESS</w:t>
      </w:r>
    </w:p>
    <w:p>
      <w:pPr>
        <w:spacing w:after="0" w:line="4" w:lineRule="exact"/>
        <w:rPr>
          <w:sz w:val="20"/>
          <w:szCs w:val="20"/>
          <w:color w:val="auto"/>
        </w:rPr>
      </w:pPr>
    </w:p>
    <w:p>
      <w:pPr>
        <w:ind w:left="8" w:right="3079"/>
        <w:spacing w:after="0" w:line="241" w:lineRule="auto"/>
        <w:rPr>
          <w:sz w:val="20"/>
          <w:szCs w:val="20"/>
          <w:color w:val="auto"/>
        </w:rPr>
      </w:pPr>
      <w:r>
        <w:rPr>
          <w:rFonts w:ascii="Courier New" w:cs="Courier New" w:eastAsia="Courier New" w:hAnsi="Courier New"/>
          <w:sz w:val="15"/>
          <w:szCs w:val="15"/>
          <w:color w:val="auto"/>
        </w:rPr>
        <w:t>Technical support is based on three levels of support. Intel shall provide first and second level support to Intel customers. Marvell shall provide third level support to designated Intel engineers.</w:t>
      </w:r>
    </w:p>
    <w:p>
      <w:pPr>
        <w:spacing w:after="0" w:line="176"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Level 1 Support shall mean that level of support whereby the supporting party (Intel) provides the primary interface through direct communication with its licensees/customers concerning Errors. The provider of Level 1 support will use reasonable commercial efforts to accomplish problem determination (and resolution) when Errors are reported</w:t>
      </w:r>
    </w:p>
    <w:p>
      <w:pPr>
        <w:spacing w:after="0" w:line="175"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Level 2 Support shall mean that level of support whereby the supporting party (Intel) undertakes reasonable commercial efforts to re-create and identify the Errors reported to it by its licensees/customers and to provide written documentation (and Error classification as defined below) of such Errors to the provider of Level 3 Support (Marvell) with failure analysis data and test case that will enable the Level 3 Support provider to re-create the reported Error. In addition, the Level 2 Support provider will search any problem database supplied by the Level 3 Support provider, for known Errors and provide existing Updates to its licensees should they exist.</w:t>
      </w:r>
    </w:p>
    <w:p>
      <w:pPr>
        <w:spacing w:after="0" w:line="178"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Level 3 Support shall mean the level of support whereby the supporting party (Marvell) undertakes reasonable commercial efforts to correct Errors and tests and delivers validated fixes in response to requests from the provider of Level 2 Support where Level 2 Support has exercised reasonable commercial efforts to re-create and identify the Errors reported to it. Level 3 Support includes updating any relevant problem database to identify Updates to known Errors. Level 3 Support shall also provide technical guidance to Level 2 Support as appropriate to assist Level 2 Support in resolving future Errors for their customers/licensees.</w:t>
      </w:r>
    </w:p>
    <w:p>
      <w:pPr>
        <w:spacing w:after="0" w:line="350" w:lineRule="exact"/>
        <w:rPr>
          <w:sz w:val="20"/>
          <w:szCs w:val="20"/>
          <w:color w:val="auto"/>
        </w:rPr>
      </w:pPr>
    </w:p>
    <w:p>
      <w:pPr>
        <w:ind w:left="8" w:right="3439" w:hanging="8"/>
        <w:spacing w:after="0"/>
        <w:tabs>
          <w:tab w:leader="none" w:pos="187" w:val="left"/>
        </w:tabs>
        <w:numPr>
          <w:ilvl w:val="0"/>
          <w:numId w:val="1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408"/>
        <w:spacing w:after="0"/>
        <w:rPr>
          <w:sz w:val="20"/>
          <w:szCs w:val="20"/>
          <w:color w:val="auto"/>
        </w:rPr>
      </w:pPr>
      <w:r>
        <w:rPr>
          <w:rFonts w:ascii="Courier New" w:cs="Courier New" w:eastAsia="Courier New" w:hAnsi="Courier New"/>
          <w:sz w:val="15"/>
          <w:szCs w:val="15"/>
          <w:color w:val="auto"/>
        </w:rPr>
        <w:t>Support Requirements page 2</w:t>
      </w:r>
    </w:p>
    <w:p>
      <w:pPr>
        <w:sectPr>
          <w:pgSz w:w="11900" w:h="16838" w:orient="portrait"/>
          <w:cols w:equalWidth="0" w:num="1">
            <w:col w:w="10227"/>
          </w:cols>
          <w:pgMar w:left="232" w:top="289" w:right="1440" w:bottom="1440" w:gutter="0" w:footer="0" w:header="0"/>
        </w:sectPr>
      </w:pPr>
    </w:p>
    <w:bookmarkStart w:id="166" w:name="page167"/>
    <w:bookmarkEnd w:id="166"/>
    <w:p>
      <w:pPr>
        <w:ind w:left="268"/>
        <w:spacing w:after="0"/>
        <w:rPr>
          <w:sz w:val="20"/>
          <w:szCs w:val="20"/>
          <w:color w:val="auto"/>
        </w:rPr>
      </w:pPr>
      <w:r>
        <w:rPr>
          <w:rFonts w:ascii="Courier New" w:cs="Courier New" w:eastAsia="Courier New" w:hAnsi="Courier New"/>
          <w:sz w:val="15"/>
          <w:szCs w:val="15"/>
          <w:color w:val="auto"/>
        </w:rPr>
        <w:t>41</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INTEL CONFIDENTIAL</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ERROR CLASSIFICATION</w:t>
      </w:r>
    </w:p>
    <w:p>
      <w:pPr>
        <w:spacing w:after="0" w:line="4" w:lineRule="exact"/>
        <w:rPr>
          <w:sz w:val="20"/>
          <w:szCs w:val="20"/>
          <w:color w:val="auto"/>
        </w:rPr>
      </w:pPr>
    </w:p>
    <w:p>
      <w:pPr>
        <w:ind w:left="8" w:right="3339"/>
        <w:spacing w:after="0"/>
        <w:rPr>
          <w:sz w:val="20"/>
          <w:szCs w:val="20"/>
          <w:color w:val="auto"/>
        </w:rPr>
      </w:pPr>
      <w:r>
        <w:rPr>
          <w:rFonts w:ascii="Courier New" w:cs="Courier New" w:eastAsia="Courier New" w:hAnsi="Courier New"/>
          <w:sz w:val="15"/>
          <w:szCs w:val="15"/>
          <w:color w:val="auto"/>
        </w:rPr>
        <w:t>These classifications are determined by Intel as it relates to the support of its customers.</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628"/>
        <w:spacing w:after="0"/>
        <w:rPr>
          <w:sz w:val="20"/>
          <w:szCs w:val="20"/>
          <w:color w:val="auto"/>
        </w:rPr>
      </w:pPr>
      <w:r>
        <w:rPr>
          <w:rFonts w:ascii="Courier New" w:cs="Courier New" w:eastAsia="Courier New" w:hAnsi="Courier New"/>
          <w:sz w:val="15"/>
          <w:szCs w:val="15"/>
          <w:color w:val="auto"/>
        </w:rPr>
        <w:t>Critical</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Means Errors which left unresolved will severely</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impact a customer's ability to ship products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based on Intel Product.</w:t>
      </w:r>
    </w:p>
    <w:p>
      <w:pPr>
        <w:spacing w:after="0" w:line="176" w:lineRule="exact"/>
        <w:rPr>
          <w:sz w:val="20"/>
          <w:szCs w:val="20"/>
          <w:color w:val="auto"/>
        </w:rPr>
      </w:pPr>
    </w:p>
    <w:p>
      <w:pPr>
        <w:sectPr>
          <w:pgSz w:w="11900" w:h="16838" w:orient="portrait"/>
          <w:cols w:equalWidth="0" w:num="2">
            <w:col w:w="2148" w:space="720"/>
            <w:col w:w="7359"/>
          </w:cols>
          <w:pgMar w:left="232" w:top="289" w:right="1440" w:bottom="1440" w:gutter="0" w:footer="0" w:header="0"/>
          <w:type w:val="continuous"/>
        </w:sectPr>
      </w:pPr>
    </w:p>
    <w:p>
      <w:pPr>
        <w:ind w:left="628"/>
        <w:spacing w:after="0"/>
        <w:rPr>
          <w:sz w:val="20"/>
          <w:szCs w:val="20"/>
          <w:color w:val="auto"/>
        </w:rPr>
      </w:pPr>
      <w:r>
        <w:rPr>
          <w:rFonts w:ascii="Courier New" w:cs="Courier New" w:eastAsia="Courier New" w:hAnsi="Courier New"/>
          <w:sz w:val="14"/>
          <w:szCs w:val="14"/>
          <w:color w:val="auto"/>
        </w:rPr>
        <w:t>Major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Means Errors which cause a material deviation in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performance and/or functionality from the Intel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 specification.</w:t>
      </w:r>
    </w:p>
    <w:p>
      <w:pPr>
        <w:spacing w:after="0" w:line="174" w:lineRule="exact"/>
        <w:rPr>
          <w:sz w:val="20"/>
          <w:szCs w:val="20"/>
          <w:color w:val="auto"/>
        </w:rPr>
      </w:pPr>
    </w:p>
    <w:p>
      <w:pPr>
        <w:sectPr>
          <w:pgSz w:w="11900" w:h="16838" w:orient="portrait"/>
          <w:cols w:equalWidth="0" w:num="2">
            <w:col w:w="2148" w:space="720"/>
            <w:col w:w="7359"/>
          </w:cols>
          <w:pgMar w:left="232" w:top="289" w:right="1440" w:bottom="1440" w:gutter="0" w:footer="0" w:header="0"/>
          <w:type w:val="continuous"/>
        </w:sectPr>
      </w:pPr>
    </w:p>
    <w:p>
      <w:pPr>
        <w:spacing w:after="0" w:line="2" w:lineRule="exact"/>
        <w:rPr>
          <w:sz w:val="20"/>
          <w:szCs w:val="20"/>
          <w:color w:val="auto"/>
        </w:rPr>
      </w:pPr>
    </w:p>
    <w:p>
      <w:pPr>
        <w:ind w:left="628"/>
        <w:spacing w:after="0"/>
        <w:rPr>
          <w:sz w:val="20"/>
          <w:szCs w:val="20"/>
          <w:color w:val="auto"/>
        </w:rPr>
      </w:pPr>
      <w:r>
        <w:rPr>
          <w:rFonts w:ascii="Courier New" w:cs="Courier New" w:eastAsia="Courier New" w:hAnsi="Courier New"/>
          <w:sz w:val="14"/>
          <w:szCs w:val="14"/>
          <w:color w:val="auto"/>
        </w:rPr>
        <w:t>Minor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Means Errors which do not cause a material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deviation in performance and/or functionality</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from the Intel Product.</w:t>
      </w:r>
    </w:p>
    <w:p>
      <w:pPr>
        <w:spacing w:after="0" w:line="200" w:lineRule="exact"/>
        <w:rPr>
          <w:sz w:val="20"/>
          <w:szCs w:val="20"/>
          <w:color w:val="auto"/>
        </w:rPr>
      </w:pPr>
    </w:p>
    <w:p>
      <w:pPr>
        <w:sectPr>
          <w:pgSz w:w="11900" w:h="16838" w:orient="portrait"/>
          <w:cols w:equalWidth="0" w:num="2">
            <w:col w:w="2148" w:space="720"/>
            <w:col w:w="7359"/>
          </w:cols>
          <w:pgMar w:left="232" w:top="289" w:right="1440" w:bottom="1440" w:gutter="0" w:footer="0" w:header="0"/>
          <w:type w:val="continuous"/>
        </w:sect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RESPONSE TIME OBJECTIVE</w:t>
      </w:r>
    </w:p>
    <w:p>
      <w:pPr>
        <w:spacing w:after="0" w:line="176" w:lineRule="exact"/>
        <w:rPr>
          <w:sz w:val="20"/>
          <w:szCs w:val="20"/>
          <w:color w:val="auto"/>
        </w:rPr>
      </w:pPr>
    </w:p>
    <w:p>
      <w:pPr>
        <w:ind w:left="8" w:right="3259"/>
        <w:spacing w:after="0" w:line="241" w:lineRule="auto"/>
        <w:rPr>
          <w:sz w:val="20"/>
          <w:szCs w:val="20"/>
          <w:color w:val="auto"/>
        </w:rPr>
      </w:pPr>
      <w:r>
        <w:rPr>
          <w:rFonts w:ascii="Courier New" w:cs="Courier New" w:eastAsia="Courier New" w:hAnsi="Courier New"/>
          <w:sz w:val="15"/>
          <w:szCs w:val="15"/>
          <w:color w:val="auto"/>
        </w:rPr>
        <w:t>Marvell will use reasonable commercial efforts to provide Intel with a written or electronic acknowledgement of Intel's Error notification within 24 hours after the receipt of such Error notification.</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The following time frames shall be used to specify response time objectives for each type of Error. The targeted time frame below is defined from the time that Intel provides written notification to Marvell, to the time that Marvell provides an acceptable resolution to Intel. The parties understand that the targeted response times below may not be able to be achieved, depending upon the kind of Error.</w:t>
      </w:r>
    </w:p>
    <w:p>
      <w:pPr>
        <w:spacing w:after="0" w:line="174" w:lineRule="exact"/>
        <w:rPr>
          <w:sz w:val="20"/>
          <w:szCs w:val="20"/>
          <w:color w:val="auto"/>
        </w:rPr>
      </w:pPr>
    </w:p>
    <w:tbl>
      <w:tblPr>
        <w:tblLayout w:type="fixed"/>
        <w:tblInd w:w="628" w:type="dxa"/>
        <w:tblCellMar>
          <w:top w:w="0" w:type="dxa"/>
          <w:left w:w="0" w:type="dxa"/>
          <w:bottom w:w="0" w:type="dxa"/>
          <w:right w:w="0" w:type="dxa"/>
        </w:tblCellMar>
      </w:tblPr>
      <w:tr>
        <w:trPr>
          <w:trHeight w:val="170"/>
        </w:trPr>
        <w:tc>
          <w:tcPr>
            <w:tcW w:w="1480" w:type="dxa"/>
            <w:vAlign w:val="bottom"/>
          </w:tcPr>
          <w:p>
            <w:pPr>
              <w:spacing w:after="0"/>
              <w:rPr>
                <w:sz w:val="20"/>
                <w:szCs w:val="20"/>
                <w:color w:val="auto"/>
              </w:rPr>
            </w:pPr>
            <w:r>
              <w:rPr>
                <w:rFonts w:ascii="Courier New" w:cs="Courier New" w:eastAsia="Courier New" w:hAnsi="Courier New"/>
                <w:sz w:val="15"/>
                <w:szCs w:val="15"/>
                <w:color w:val="auto"/>
              </w:rPr>
              <w:t>Critical</w:t>
            </w:r>
          </w:p>
        </w:tc>
        <w:tc>
          <w:tcPr>
            <w:tcW w:w="15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 * * *</w:t>
            </w:r>
          </w:p>
        </w:tc>
      </w:tr>
      <w:tr>
        <w:trPr>
          <w:trHeight w:val="344"/>
        </w:trPr>
        <w:tc>
          <w:tcPr>
            <w:tcW w:w="1480" w:type="dxa"/>
            <w:vAlign w:val="bottom"/>
          </w:tcPr>
          <w:p>
            <w:pPr>
              <w:spacing w:after="0"/>
              <w:rPr>
                <w:sz w:val="20"/>
                <w:szCs w:val="20"/>
                <w:color w:val="auto"/>
              </w:rPr>
            </w:pPr>
            <w:r>
              <w:rPr>
                <w:rFonts w:ascii="Courier New" w:cs="Courier New" w:eastAsia="Courier New" w:hAnsi="Courier New"/>
                <w:sz w:val="15"/>
                <w:szCs w:val="15"/>
                <w:color w:val="auto"/>
              </w:rPr>
              <w:t>Major</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 * * *</w:t>
            </w:r>
          </w:p>
        </w:tc>
      </w:tr>
      <w:tr>
        <w:trPr>
          <w:trHeight w:val="344"/>
        </w:trPr>
        <w:tc>
          <w:tcPr>
            <w:tcW w:w="1480" w:type="dxa"/>
            <w:vAlign w:val="bottom"/>
          </w:tcPr>
          <w:p>
            <w:pPr>
              <w:spacing w:after="0"/>
              <w:rPr>
                <w:sz w:val="20"/>
                <w:szCs w:val="20"/>
                <w:color w:val="auto"/>
              </w:rPr>
            </w:pPr>
            <w:r>
              <w:rPr>
                <w:rFonts w:ascii="Courier New" w:cs="Courier New" w:eastAsia="Courier New" w:hAnsi="Courier New"/>
                <w:sz w:val="15"/>
                <w:szCs w:val="15"/>
                <w:color w:val="auto"/>
              </w:rPr>
              <w:t>Minor</w:t>
            </w:r>
          </w:p>
        </w:tc>
        <w:tc>
          <w:tcPr>
            <w:tcW w:w="8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 * * *</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ADDITIONAL RESPONSE OBJECTIVES</w:t>
      </w:r>
    </w:p>
    <w:p>
      <w:pPr>
        <w:spacing w:after="0" w:line="176" w:lineRule="exact"/>
        <w:rPr>
          <w:sz w:val="20"/>
          <w:szCs w:val="20"/>
          <w:color w:val="auto"/>
        </w:rPr>
      </w:pPr>
    </w:p>
    <w:p>
      <w:pPr>
        <w:ind w:left="708" w:right="3159" w:hanging="708"/>
        <w:spacing w:after="0" w:line="263" w:lineRule="auto"/>
        <w:tabs>
          <w:tab w:leader="none" w:pos="708" w:val="left"/>
        </w:tabs>
        <w:numPr>
          <w:ilvl w:val="0"/>
          <w:numId w:val="1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will make reasonable commercial efforts to provide selected bug/errata reports to Intel within * * * * * Business Days of Marvell's verification of each bug/errata for the * * * * * and those reported to Marvell by customers other than Intel for the * * * * *. Similarly, Marvell will make available to Intel any related work-arounds and engineering releases containing fixes after they become available.</w:t>
      </w:r>
    </w:p>
    <w:p>
      <w:pPr>
        <w:spacing w:after="0" w:line="161" w:lineRule="exact"/>
        <w:rPr>
          <w:rFonts w:ascii="Courier New" w:cs="Courier New" w:eastAsia="Courier New" w:hAnsi="Courier New"/>
          <w:sz w:val="14"/>
          <w:szCs w:val="14"/>
          <w:color w:val="auto"/>
        </w:rPr>
      </w:pPr>
    </w:p>
    <w:p>
      <w:pPr>
        <w:ind w:left="708" w:right="3339" w:hanging="708"/>
        <w:spacing w:after="0" w:line="263" w:lineRule="auto"/>
        <w:tabs>
          <w:tab w:leader="none" w:pos="708" w:val="left"/>
        </w:tabs>
        <w:numPr>
          <w:ilvl w:val="0"/>
          <w:numId w:val="1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Intel will make reasonable commercial efforts to provide selected bug/errata reports to Marvell within * * * * * Business Days of the Intel's verification of each bug/errata for the * * * * *. Similarly, Intel will make available to Marvell any related work-arounds and engineering releases containing fixes after they become available.</w:t>
      </w:r>
    </w:p>
    <w:p>
      <w:pPr>
        <w:spacing w:after="0" w:line="335" w:lineRule="exact"/>
        <w:rPr>
          <w:sz w:val="20"/>
          <w:szCs w:val="20"/>
          <w:color w:val="auto"/>
        </w:rPr>
      </w:pPr>
    </w:p>
    <w:p>
      <w:pPr>
        <w:ind w:left="8" w:right="3439" w:hanging="8"/>
        <w:spacing w:after="0"/>
        <w:tabs>
          <w:tab w:leader="none" w:pos="187" w:val="left"/>
        </w:tabs>
        <w:numPr>
          <w:ilvl w:val="0"/>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 * * * Portions redacted pursuant to a request for confidential treatment filed with the Securities and Exchange Commission</w:t>
      </w:r>
    </w:p>
    <w:p>
      <w:pPr>
        <w:spacing w:after="0" w:line="174" w:lineRule="exact"/>
        <w:rPr>
          <w:sz w:val="20"/>
          <w:szCs w:val="20"/>
          <w:color w:val="auto"/>
        </w:rPr>
      </w:pPr>
    </w:p>
    <w:p>
      <w:pPr>
        <w:ind w:left="2408"/>
        <w:spacing w:after="0"/>
        <w:rPr>
          <w:sz w:val="20"/>
          <w:szCs w:val="20"/>
          <w:color w:val="auto"/>
        </w:rPr>
      </w:pPr>
      <w:r>
        <w:rPr>
          <w:rFonts w:ascii="Courier New" w:cs="Courier New" w:eastAsia="Courier New" w:hAnsi="Courier New"/>
          <w:sz w:val="15"/>
          <w:szCs w:val="15"/>
          <w:color w:val="auto"/>
        </w:rPr>
        <w:t>Support Requirements page 3</w:t>
      </w:r>
    </w:p>
    <w:p>
      <w:pPr>
        <w:sectPr>
          <w:pgSz w:w="11900" w:h="16838" w:orient="portrait"/>
          <w:cols w:equalWidth="0" w:num="1">
            <w:col w:w="10227"/>
          </w:cols>
          <w:pgMar w:left="232" w:top="289" w:right="1440" w:bottom="1440" w:gutter="0" w:footer="0" w:header="0"/>
          <w:type w:val="continuous"/>
        </w:sectPr>
      </w:pPr>
    </w:p>
    <w:bookmarkStart w:id="167" w:name="page168"/>
    <w:bookmarkEnd w:id="167"/>
    <w:p>
      <w:pPr>
        <w:ind w:left="260"/>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23.3</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CONSENT OF INDEPENDENT ACCOUNTANTS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hereby consent to the use in this Registration Statement on Form S-1 of our report dated March 3, 2000 except for Note 11, which is as of May 8, 2000, relating to the financial statements of Marvell Technology Group Ltd., which appears in such Registration Statement. We also consent to the reference to us under the heading "Experts" in such Registration Statement.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May 23, 2000</w:t>
      </w:r>
    </w:p>
    <w:sectPr>
      <w:pgSz w:w="11900" w:h="16838" w:orient="portrait"/>
      <w:cols w:equalWidth="0" w:num="1">
        <w:col w:w="10219"/>
      </w:cols>
      <w:pgMar w:left="24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22E7CD"/>
    <w:multiLevelType w:val="hybridMultilevel"/>
    <w:lvl w:ilvl="0">
      <w:lvlJc w:val="left"/>
      <w:lvlText w:val="-"/>
      <w:numFmt w:val="bullet"/>
      <w:start w:val="1"/>
    </w:lvl>
  </w:abstractNum>
  <w:abstractNum w:abstractNumId="1">
    <w:nsid w:val="74DE0EE3"/>
    <w:multiLevelType w:val="hybridMultilevel"/>
    <w:lvl w:ilvl="0">
      <w:lvlJc w:val="left"/>
      <w:lvlText w:val="-"/>
      <w:numFmt w:val="bullet"/>
      <w:start w:val="1"/>
    </w:lvl>
  </w:abstractNum>
  <w:abstractNum w:abstractNumId="2">
    <w:nsid w:val="68EBC550"/>
    <w:multiLevelType w:val="hybridMultilevel"/>
    <w:lvl w:ilvl="0">
      <w:lvlJc w:val="left"/>
      <w:lvlText w:val="-"/>
      <w:numFmt w:val="bullet"/>
      <w:start w:val="1"/>
    </w:lvl>
  </w:abstractNum>
  <w:abstractNum w:abstractNumId="3">
    <w:nsid w:val="2DF6D648"/>
    <w:multiLevelType w:val="hybridMultilevel"/>
    <w:lvl w:ilvl="0">
      <w:lvlJc w:val="left"/>
      <w:lvlText w:val="-"/>
      <w:numFmt w:val="bullet"/>
      <w:start w:val="1"/>
    </w:lvl>
  </w:abstractNum>
  <w:abstractNum w:abstractNumId="4">
    <w:nsid w:val="46B7D447"/>
    <w:multiLevelType w:val="hybridMultilevel"/>
    <w:lvl w:ilvl="0">
      <w:lvlJc w:val="left"/>
      <w:lvlText w:val="-"/>
      <w:numFmt w:val="bullet"/>
      <w:start w:val="1"/>
    </w:lvl>
  </w:abstractNum>
  <w:abstractNum w:abstractNumId="5">
    <w:nsid w:val="4A2AC315"/>
    <w:multiLevelType w:val="hybridMultilevel"/>
    <w:lvl w:ilvl="0">
      <w:lvlJc w:val="left"/>
      <w:lvlText w:val="-"/>
      <w:numFmt w:val="bullet"/>
      <w:start w:val="1"/>
    </w:lvl>
  </w:abstractNum>
  <w:abstractNum w:abstractNumId="6">
    <w:nsid w:val="39EE015C"/>
    <w:multiLevelType w:val="hybridMultilevel"/>
    <w:lvl w:ilvl="0">
      <w:lvlJc w:val="left"/>
      <w:lvlText w:val="-"/>
      <w:numFmt w:val="bullet"/>
      <w:start w:val="1"/>
    </w:lvl>
  </w:abstractNum>
  <w:abstractNum w:abstractNumId="7">
    <w:nsid w:val="57FC4FBB"/>
    <w:multiLevelType w:val="hybridMultilevel"/>
    <w:lvl w:ilvl="0">
      <w:lvlJc w:val="left"/>
      <w:lvlText w:val="-"/>
      <w:numFmt w:val="bullet"/>
      <w:start w:val="1"/>
    </w:lvl>
  </w:abstractNum>
  <w:abstractNum w:abstractNumId="8">
    <w:nsid w:val="CC1016F"/>
    <w:multiLevelType w:val="hybridMultilevel"/>
    <w:lvl w:ilvl="0">
      <w:lvlJc w:val="left"/>
      <w:lvlText w:val="-"/>
      <w:numFmt w:val="bullet"/>
      <w:start w:val="1"/>
    </w:lvl>
  </w:abstractNum>
  <w:abstractNum w:abstractNumId="9">
    <w:nsid w:val="43F18422"/>
    <w:multiLevelType w:val="hybridMultilevel"/>
    <w:lvl w:ilvl="0">
      <w:lvlJc w:val="left"/>
      <w:lvlText w:val="-"/>
      <w:numFmt w:val="bullet"/>
      <w:start w:val="1"/>
    </w:lvl>
  </w:abstractNum>
  <w:abstractNum w:abstractNumId="10">
    <w:nsid w:val="60EF0119"/>
    <w:multiLevelType w:val="hybridMultilevel"/>
    <w:lvl w:ilvl="0">
      <w:lvlJc w:val="left"/>
      <w:lvlText w:val="-"/>
      <w:numFmt w:val="bullet"/>
      <w:start w:val="1"/>
    </w:lvl>
  </w:abstractNum>
  <w:abstractNum w:abstractNumId="11">
    <w:nsid w:val="26F324BA"/>
    <w:multiLevelType w:val="hybridMultilevel"/>
    <w:lvl w:ilvl="0">
      <w:lvlJc w:val="left"/>
      <w:lvlText w:val="-"/>
      <w:numFmt w:val="bullet"/>
      <w:start w:val="1"/>
    </w:lvl>
  </w:abstractNum>
  <w:abstractNum w:abstractNumId="12">
    <w:nsid w:val="7F01579B"/>
    <w:multiLevelType w:val="hybridMultilevel"/>
    <w:lvl w:ilvl="0">
      <w:lvlJc w:val="left"/>
      <w:lvlText w:val="-"/>
      <w:numFmt w:val="bullet"/>
      <w:start w:val="1"/>
    </w:lvl>
  </w:abstractNum>
  <w:abstractNum w:abstractNumId="13">
    <w:nsid w:val="49DA307D"/>
    <w:multiLevelType w:val="hybridMultilevel"/>
    <w:lvl w:ilvl="0">
      <w:lvlJc w:val="left"/>
      <w:lvlText w:val="-"/>
      <w:numFmt w:val="bullet"/>
      <w:start w:val="1"/>
    </w:lvl>
  </w:abstractNum>
  <w:abstractNum w:abstractNumId="14">
    <w:nsid w:val="7055A5F5"/>
    <w:multiLevelType w:val="hybridMultilevel"/>
    <w:lvl w:ilvl="0">
      <w:lvlJc w:val="left"/>
      <w:lvlText w:val="-"/>
      <w:numFmt w:val="bullet"/>
      <w:start w:val="1"/>
    </w:lvl>
  </w:abstractNum>
  <w:abstractNum w:abstractNumId="15">
    <w:nsid w:val="5FB8370B"/>
    <w:multiLevelType w:val="hybridMultilevel"/>
    <w:lvl w:ilvl="0">
      <w:lvlJc w:val="left"/>
      <w:lvlText w:val="-"/>
      <w:numFmt w:val="bullet"/>
      <w:start w:val="1"/>
    </w:lvl>
  </w:abstractNum>
  <w:abstractNum w:abstractNumId="16">
    <w:nsid w:val="50801EE1"/>
    <w:multiLevelType w:val="hybridMultilevel"/>
    <w:lvl w:ilvl="0">
      <w:lvlJc w:val="left"/>
      <w:lvlText w:val="-"/>
      <w:numFmt w:val="bullet"/>
      <w:start w:val="1"/>
    </w:lvl>
  </w:abstractNum>
  <w:abstractNum w:abstractNumId="17">
    <w:nsid w:val="488AC1A"/>
    <w:multiLevelType w:val="hybridMultilevel"/>
    <w:lvl w:ilvl="0">
      <w:lvlJc w:val="left"/>
      <w:lvlText w:val="-"/>
      <w:numFmt w:val="bullet"/>
      <w:start w:val="1"/>
    </w:lvl>
  </w:abstractNum>
  <w:abstractNum w:abstractNumId="18">
    <w:nsid w:val="5FB8011C"/>
    <w:multiLevelType w:val="hybridMultilevel"/>
    <w:lvl w:ilvl="0">
      <w:lvlJc w:val="left"/>
      <w:lvlText w:val="-"/>
      <w:numFmt w:val="bullet"/>
      <w:start w:val="1"/>
    </w:lvl>
  </w:abstractNum>
  <w:abstractNum w:abstractNumId="19">
    <w:nsid w:val="6AA78F7F"/>
    <w:multiLevelType w:val="hybridMultilevel"/>
    <w:lvl w:ilvl="0">
      <w:lvlJc w:val="left"/>
      <w:lvlText w:val="-"/>
      <w:numFmt w:val="bullet"/>
      <w:start w:val="1"/>
    </w:lvl>
  </w:abstractNum>
  <w:abstractNum w:abstractNumId="20">
    <w:nsid w:val="7672BD23"/>
    <w:multiLevelType w:val="hybridMultilevel"/>
    <w:lvl w:ilvl="0">
      <w:lvlJc w:val="left"/>
      <w:lvlText w:val="-"/>
      <w:numFmt w:val="bullet"/>
      <w:start w:val="1"/>
    </w:lvl>
  </w:abstractNum>
  <w:abstractNum w:abstractNumId="21">
    <w:nsid w:val="6FC75AF8"/>
    <w:multiLevelType w:val="hybridMultilevel"/>
    <w:lvl w:ilvl="0">
      <w:lvlJc w:val="left"/>
      <w:lvlText w:val="-"/>
      <w:numFmt w:val="bullet"/>
      <w:start w:val="1"/>
    </w:lvl>
  </w:abstractNum>
  <w:abstractNum w:abstractNumId="22">
    <w:nsid w:val="6A5F7029"/>
    <w:multiLevelType w:val="hybridMultilevel"/>
    <w:lvl w:ilvl="0">
      <w:lvlJc w:val="left"/>
      <w:lvlText w:val="-"/>
      <w:numFmt w:val="bullet"/>
      <w:start w:val="1"/>
    </w:lvl>
  </w:abstractNum>
  <w:abstractNum w:abstractNumId="23">
    <w:nsid w:val="7D5E18F8"/>
    <w:multiLevelType w:val="hybridMultilevel"/>
    <w:lvl w:ilvl="0">
      <w:lvlJc w:val="left"/>
      <w:lvlText w:val="-"/>
      <w:numFmt w:val="bullet"/>
      <w:start w:val="1"/>
    </w:lvl>
  </w:abstractNum>
  <w:abstractNum w:abstractNumId="24">
    <w:nsid w:val="5F3534A4"/>
    <w:multiLevelType w:val="hybridMultilevel"/>
    <w:lvl w:ilvl="0">
      <w:lvlJc w:val="left"/>
      <w:lvlText w:val="-"/>
      <w:numFmt w:val="bullet"/>
      <w:start w:val="1"/>
    </w:lvl>
  </w:abstractNum>
  <w:abstractNum w:abstractNumId="25">
    <w:nsid w:val="73A1821B"/>
    <w:multiLevelType w:val="hybridMultilevel"/>
    <w:lvl w:ilvl="0">
      <w:lvlJc w:val="left"/>
      <w:lvlText w:val="-"/>
      <w:numFmt w:val="bullet"/>
      <w:start w:val="1"/>
    </w:lvl>
  </w:abstractNum>
  <w:abstractNum w:abstractNumId="26">
    <w:nsid w:val="7DE67713"/>
    <w:multiLevelType w:val="hybridMultilevel"/>
    <w:lvl w:ilvl="0">
      <w:lvlJc w:val="left"/>
      <w:lvlText w:val="-"/>
      <w:numFmt w:val="bullet"/>
      <w:start w:val="1"/>
    </w:lvl>
  </w:abstractNum>
  <w:abstractNum w:abstractNumId="27">
    <w:nsid w:val="555C55B5"/>
    <w:multiLevelType w:val="hybridMultilevel"/>
    <w:lvl w:ilvl="0">
      <w:lvlJc w:val="left"/>
      <w:lvlText w:val="-"/>
      <w:numFmt w:val="bullet"/>
      <w:start w:val="1"/>
    </w:lvl>
  </w:abstractNum>
  <w:abstractNum w:abstractNumId="28">
    <w:nsid w:val="3FA62ACA"/>
    <w:multiLevelType w:val="hybridMultilevel"/>
    <w:lvl w:ilvl="0">
      <w:lvlJc w:val="left"/>
      <w:lvlText w:val="-"/>
      <w:numFmt w:val="bullet"/>
      <w:start w:val="1"/>
    </w:lvl>
  </w:abstractNum>
  <w:abstractNum w:abstractNumId="29">
    <w:nsid w:val="14FCE74E"/>
    <w:multiLevelType w:val="hybridMultilevel"/>
    <w:lvl w:ilvl="0">
      <w:lvlJc w:val="left"/>
      <w:lvlText w:val="*"/>
      <w:numFmt w:val="bullet"/>
      <w:start w:val="1"/>
    </w:lvl>
  </w:abstractNum>
  <w:abstractNum w:abstractNumId="30">
    <w:nsid w:val="6A3DD3E8"/>
    <w:multiLevelType w:val="hybridMultilevel"/>
    <w:lvl w:ilvl="0">
      <w:lvlJc w:val="left"/>
      <w:lvlText w:val="-"/>
      <w:numFmt w:val="bullet"/>
      <w:start w:val="1"/>
    </w:lvl>
  </w:abstractNum>
  <w:abstractNum w:abstractNumId="31">
    <w:nsid w:val="71C91298"/>
    <w:multiLevelType w:val="hybridMultilevel"/>
    <w:lvl w:ilvl="0">
      <w:lvlJc w:val="left"/>
      <w:lvlText w:val="-"/>
      <w:numFmt w:val="bullet"/>
      <w:start w:val="1"/>
    </w:lvl>
  </w:abstractNum>
  <w:abstractNum w:abstractNumId="32">
    <w:nsid w:val="9DAF632"/>
    <w:multiLevelType w:val="hybridMultilevel"/>
    <w:lvl w:ilvl="0">
      <w:lvlJc w:val="left"/>
      <w:lvlText w:val="*"/>
      <w:numFmt w:val="bullet"/>
      <w:start w:val="1"/>
    </w:lvl>
  </w:abstractNum>
  <w:abstractNum w:abstractNumId="33">
    <w:nsid w:val="53299938"/>
    <w:multiLevelType w:val="hybridMultilevel"/>
    <w:lvl w:ilvl="0">
      <w:lvlJc w:val="left"/>
      <w:lvlText w:val="-"/>
      <w:numFmt w:val="bullet"/>
      <w:start w:val="1"/>
    </w:lvl>
  </w:abstractNum>
  <w:abstractNum w:abstractNumId="34">
    <w:nsid w:val="1FBFE8E0"/>
    <w:multiLevelType w:val="hybridMultilevel"/>
    <w:lvl w:ilvl="0">
      <w:lvlJc w:val="left"/>
      <w:lvlText w:val="*"/>
      <w:numFmt w:val="bullet"/>
      <w:start w:val="1"/>
    </w:lvl>
  </w:abstractNum>
  <w:abstractNum w:abstractNumId="35">
    <w:nsid w:val="5092CA79"/>
    <w:multiLevelType w:val="hybridMultilevel"/>
    <w:lvl w:ilvl="0">
      <w:lvlJc w:val="left"/>
      <w:lvlText w:val="-"/>
      <w:numFmt w:val="bullet"/>
      <w:start w:val="1"/>
    </w:lvl>
  </w:abstractNum>
  <w:abstractNum w:abstractNumId="36">
    <w:nsid w:val="1D545C4D"/>
    <w:multiLevelType w:val="hybridMultilevel"/>
    <w:lvl w:ilvl="0">
      <w:lvlJc w:val="left"/>
      <w:lvlText w:val="-"/>
      <w:numFmt w:val="bullet"/>
      <w:start w:val="1"/>
    </w:lvl>
  </w:abstractNum>
  <w:abstractNum w:abstractNumId="37">
    <w:nsid w:val="59ADEA3D"/>
    <w:multiLevelType w:val="hybridMultilevel"/>
    <w:lvl w:ilvl="0">
      <w:lvlJc w:val="left"/>
      <w:lvlText w:val="(%1)"/>
      <w:numFmt w:val="decimal"/>
      <w:start w:val="1"/>
    </w:lvl>
  </w:abstractNum>
  <w:abstractNum w:abstractNumId="38">
    <w:nsid w:val="288F1A34"/>
    <w:multiLevelType w:val="hybridMultilevel"/>
    <w:lvl w:ilvl="0">
      <w:lvlJc w:val="left"/>
      <w:lvlText w:val="(%1)"/>
      <w:numFmt w:val="decimal"/>
      <w:start w:val="1"/>
    </w:lvl>
  </w:abstractNum>
  <w:abstractNum w:abstractNumId="39">
    <w:nsid w:val="2A155DBC"/>
    <w:multiLevelType w:val="hybridMultilevel"/>
    <w:lvl w:ilvl="0">
      <w:lvlJc w:val="left"/>
      <w:lvlText w:val="-"/>
      <w:numFmt w:val="bullet"/>
      <w:start w:val="1"/>
    </w:lvl>
  </w:abstractNum>
  <w:abstractNum w:abstractNumId="40">
    <w:nsid w:val="1D9F6E5F"/>
    <w:multiLevelType w:val="hybridMultilevel"/>
    <w:lvl w:ilvl="0">
      <w:lvlJc w:val="left"/>
      <w:lvlText w:val="-"/>
      <w:numFmt w:val="bullet"/>
      <w:start w:val="1"/>
    </w:lvl>
  </w:abstractNum>
  <w:abstractNum w:abstractNumId="41">
    <w:nsid w:val="97E1B4E"/>
    <w:multiLevelType w:val="hybridMultilevel"/>
    <w:lvl w:ilvl="0">
      <w:lvlJc w:val="left"/>
      <w:lvlText w:val="-"/>
      <w:numFmt w:val="bullet"/>
      <w:start w:val="1"/>
    </w:lvl>
  </w:abstractNum>
  <w:abstractNum w:abstractNumId="42">
    <w:nsid w:val="51088277"/>
    <w:multiLevelType w:val="hybridMultilevel"/>
    <w:lvl w:ilvl="0">
      <w:lvlJc w:val="left"/>
      <w:lvlText w:val="-"/>
      <w:numFmt w:val="bullet"/>
      <w:start w:val="1"/>
    </w:lvl>
  </w:abstractNum>
  <w:abstractNum w:abstractNumId="43">
    <w:nsid w:val="1CA0C5FA"/>
    <w:multiLevelType w:val="hybridMultilevel"/>
    <w:lvl w:ilvl="0">
      <w:lvlJc w:val="left"/>
      <w:lvlText w:val="-"/>
      <w:numFmt w:val="bullet"/>
      <w:start w:val="1"/>
    </w:lvl>
    <w:lvl w:ilvl="1">
      <w:lvlJc w:val="left"/>
      <w:lvlText w:val="*"/>
      <w:numFmt w:val="bullet"/>
      <w:start w:val="1"/>
    </w:lvl>
  </w:abstractNum>
  <w:abstractNum w:abstractNumId="44">
    <w:nsid w:val="53584BCB"/>
    <w:multiLevelType w:val="hybridMultilevel"/>
    <w:lvl w:ilvl="0">
      <w:lvlJc w:val="left"/>
      <w:lvlText w:val="(%1)"/>
      <w:numFmt w:val="decimal"/>
      <w:start w:val="1"/>
    </w:lvl>
  </w:abstractNum>
  <w:abstractNum w:abstractNumId="45">
    <w:nsid w:val="415E286C"/>
    <w:multiLevelType w:val="hybridMultilevel"/>
    <w:lvl w:ilvl="0">
      <w:lvlJc w:val="left"/>
      <w:lvlText w:val="-"/>
      <w:numFmt w:val="bullet"/>
      <w:start w:val="1"/>
    </w:lvl>
  </w:abstractNum>
  <w:abstractNum w:abstractNumId="46">
    <w:nsid w:val="7C58FD05"/>
    <w:multiLevelType w:val="hybridMultilevel"/>
    <w:lvl w:ilvl="0">
      <w:lvlJc w:val="left"/>
      <w:lvlText w:val="-"/>
      <w:numFmt w:val="bullet"/>
      <w:start w:val="1"/>
    </w:lvl>
  </w:abstractNum>
  <w:abstractNum w:abstractNumId="47">
    <w:nsid w:val="23D86AAC"/>
    <w:multiLevelType w:val="hybridMultilevel"/>
    <w:lvl w:ilvl="0">
      <w:lvlJc w:val="left"/>
      <w:lvlText w:val="-"/>
      <w:numFmt w:val="bullet"/>
      <w:start w:val="1"/>
    </w:lvl>
  </w:abstractNum>
  <w:abstractNum w:abstractNumId="48">
    <w:nsid w:val="45E6D486"/>
    <w:multiLevelType w:val="hybridMultilevel"/>
    <w:lvl w:ilvl="0">
      <w:lvlJc w:val="left"/>
      <w:lvlText w:val="-"/>
      <w:numFmt w:val="bullet"/>
      <w:start w:val="1"/>
    </w:lvl>
  </w:abstractNum>
  <w:abstractNum w:abstractNumId="49">
    <w:nsid w:val="5C10FE21"/>
    <w:multiLevelType w:val="hybridMultilevel"/>
    <w:lvl w:ilvl="0">
      <w:lvlJc w:val="left"/>
      <w:lvlText w:val="-"/>
      <w:numFmt w:val="bullet"/>
      <w:start w:val="1"/>
    </w:lvl>
  </w:abstractNum>
  <w:abstractNum w:abstractNumId="50">
    <w:nsid w:val="E7FFA2B"/>
    <w:multiLevelType w:val="hybridMultilevel"/>
    <w:lvl w:ilvl="0">
      <w:lvlJc w:val="left"/>
      <w:lvlText w:val="-"/>
      <w:numFmt w:val="bullet"/>
      <w:start w:val="1"/>
    </w:lvl>
  </w:abstractNum>
  <w:abstractNum w:abstractNumId="51">
    <w:nsid w:val="3C5991AA"/>
    <w:multiLevelType w:val="hybridMultilevel"/>
    <w:lvl w:ilvl="0">
      <w:lvlJc w:val="left"/>
      <w:lvlText w:val="-"/>
      <w:numFmt w:val="bullet"/>
      <w:start w:val="1"/>
    </w:lvl>
  </w:abstractNum>
  <w:abstractNum w:abstractNumId="52">
    <w:nsid w:val="4BD8591A"/>
    <w:multiLevelType w:val="hybridMultilevel"/>
    <w:lvl w:ilvl="0">
      <w:lvlJc w:val="left"/>
      <w:lvlText w:val="-"/>
      <w:numFmt w:val="bullet"/>
      <w:start w:val="1"/>
    </w:lvl>
  </w:abstractNum>
  <w:abstractNum w:abstractNumId="53">
    <w:nsid w:val="78DF6A55"/>
    <w:multiLevelType w:val="hybridMultilevel"/>
    <w:lvl w:ilvl="0">
      <w:lvlJc w:val="left"/>
      <w:lvlText w:val="-"/>
      <w:numFmt w:val="bullet"/>
      <w:start w:val="1"/>
    </w:lvl>
  </w:abstractNum>
  <w:abstractNum w:abstractNumId="54">
    <w:nsid w:val="39B7AAA2"/>
    <w:multiLevelType w:val="hybridMultilevel"/>
    <w:lvl w:ilvl="0">
      <w:lvlJc w:val="left"/>
      <w:lvlText w:val="-"/>
      <w:numFmt w:val="bullet"/>
      <w:start w:val="1"/>
    </w:lvl>
  </w:abstractNum>
  <w:abstractNum w:abstractNumId="55">
    <w:nsid w:val="2B0D8DBE"/>
    <w:multiLevelType w:val="hybridMultilevel"/>
    <w:lvl w:ilvl="0">
      <w:lvlJc w:val="left"/>
      <w:lvlText w:val="-"/>
      <w:numFmt w:val="bullet"/>
      <w:start w:val="1"/>
    </w:lvl>
  </w:abstractNum>
  <w:abstractNum w:abstractNumId="56">
    <w:nsid w:val="6C80EC70"/>
    <w:multiLevelType w:val="hybridMultilevel"/>
    <w:lvl w:ilvl="0">
      <w:lvlJc w:val="left"/>
      <w:lvlText w:val="-"/>
      <w:numFmt w:val="bullet"/>
      <w:start w:val="1"/>
    </w:lvl>
  </w:abstractNum>
  <w:abstractNum w:abstractNumId="57">
    <w:nsid w:val="379E21B5"/>
    <w:multiLevelType w:val="hybridMultilevel"/>
    <w:lvl w:ilvl="0">
      <w:lvlJc w:val="left"/>
      <w:lvlText w:val="-"/>
      <w:numFmt w:val="bullet"/>
      <w:start w:val="1"/>
    </w:lvl>
  </w:abstractNum>
  <w:abstractNum w:abstractNumId="58">
    <w:nsid w:val="69E373"/>
    <w:multiLevelType w:val="hybridMultilevel"/>
    <w:lvl w:ilvl="0">
      <w:lvlJc w:val="left"/>
      <w:lvlText w:val="-"/>
      <w:numFmt w:val="bullet"/>
      <w:start w:val="1"/>
    </w:lvl>
  </w:abstractNum>
  <w:abstractNum w:abstractNumId="59">
    <w:nsid w:val="2C27173B"/>
    <w:multiLevelType w:val="hybridMultilevel"/>
    <w:lvl w:ilvl="0">
      <w:lvlJc w:val="left"/>
      <w:lvlText w:val="-"/>
      <w:numFmt w:val="bullet"/>
      <w:start w:val="1"/>
    </w:lvl>
  </w:abstractNum>
  <w:abstractNum w:abstractNumId="60">
    <w:nsid w:val="4C9B0904"/>
    <w:multiLevelType w:val="hybridMultilevel"/>
    <w:lvl w:ilvl="0">
      <w:lvlJc w:val="left"/>
      <w:lvlText w:val="(%1)"/>
      <w:numFmt w:val="decimal"/>
      <w:start w:val="1"/>
    </w:lvl>
  </w:abstractNum>
  <w:abstractNum w:abstractNumId="61">
    <w:nsid w:val="6AA7B75C"/>
    <w:multiLevelType w:val="hybridMultilevel"/>
    <w:lvl w:ilvl="0">
      <w:lvlJc w:val="left"/>
      <w:lvlText w:val="(%1)"/>
      <w:numFmt w:val="decimal"/>
      <w:start w:val="1"/>
    </w:lvl>
  </w:abstractNum>
  <w:abstractNum w:abstractNumId="62">
    <w:nsid w:val="1DF029D3"/>
    <w:multiLevelType w:val="hybridMultilevel"/>
    <w:lvl w:ilvl="0">
      <w:lvlJc w:val="left"/>
      <w:lvlText w:val="-"/>
      <w:numFmt w:val="bullet"/>
      <w:start w:val="1"/>
    </w:lvl>
  </w:abstractNum>
  <w:abstractNum w:abstractNumId="63">
    <w:nsid w:val="5675FF36"/>
    <w:multiLevelType w:val="hybridMultilevel"/>
    <w:lvl w:ilvl="0">
      <w:lvlJc w:val="left"/>
      <w:lvlText w:val="-"/>
      <w:numFmt w:val="bullet"/>
      <w:start w:val="1"/>
    </w:lvl>
  </w:abstractNum>
  <w:abstractNum w:abstractNumId="64">
    <w:nsid w:val="3DD15094"/>
    <w:multiLevelType w:val="hybridMultilevel"/>
    <w:lvl w:ilvl="0">
      <w:lvlJc w:val="left"/>
      <w:lvlText w:val="-"/>
      <w:numFmt w:val="bullet"/>
      <w:start w:val="1"/>
    </w:lvl>
  </w:abstractNum>
  <w:abstractNum w:abstractNumId="65">
    <w:nsid w:val="3DB012B3"/>
    <w:multiLevelType w:val="hybridMultilevel"/>
    <w:lvl w:ilvl="0">
      <w:lvlJc w:val="left"/>
      <w:lvlText w:val="%1."/>
      <w:numFmt w:val="decimal"/>
      <w:start w:val="1"/>
    </w:lvl>
  </w:abstractNum>
  <w:abstractNum w:abstractNumId="66">
    <w:nsid w:val="2708C9AF"/>
    <w:multiLevelType w:val="hybridMultilevel"/>
    <w:lvl w:ilvl="0">
      <w:lvlJc w:val="left"/>
      <w:lvlText w:val="%1."/>
      <w:numFmt w:val="decimal"/>
      <w:start w:val="2"/>
    </w:lvl>
  </w:abstractNum>
  <w:abstractNum w:abstractNumId="67">
    <w:nsid w:val="5B25ACE2"/>
    <w:multiLevelType w:val="hybridMultilevel"/>
    <w:lvl w:ilvl="0">
      <w:lvlJc w:val="left"/>
      <w:lvlText w:val="-"/>
      <w:numFmt w:val="bullet"/>
      <w:start w:val="1"/>
    </w:lvl>
  </w:abstractNum>
  <w:abstractNum w:abstractNumId="68">
    <w:nsid w:val="175DFCF0"/>
    <w:multiLevelType w:val="hybridMultilevel"/>
    <w:lvl w:ilvl="0">
      <w:lvlJc w:val="left"/>
      <w:lvlText w:val="+"/>
      <w:numFmt w:val="bullet"/>
      <w:start w:val="1"/>
    </w:lvl>
  </w:abstractNum>
  <w:abstractNum w:abstractNumId="69">
    <w:nsid w:val="4F97E3E4"/>
    <w:multiLevelType w:val="hybridMultilevel"/>
    <w:lvl w:ilvl="0">
      <w:lvlJc w:val="left"/>
      <w:lvlText w:val="(%1)"/>
      <w:numFmt w:val="lowerLetter"/>
      <w:start w:val="1"/>
    </w:lvl>
  </w:abstractNum>
  <w:abstractNum w:abstractNumId="70">
    <w:nsid w:val="53B0A9E"/>
    <w:multiLevelType w:val="hybridMultilevel"/>
    <w:lvl w:ilvl="0">
      <w:lvlJc w:val="left"/>
      <w:lvlText w:val="(%1)"/>
      <w:numFmt w:val="lowerLetter"/>
      <w:start w:val="2"/>
    </w:lvl>
    <w:lvl w:ilvl="1">
      <w:lvlJc w:val="left"/>
      <w:lvlText w:val="(%2)"/>
      <w:numFmt w:val="decimal"/>
      <w:start w:val="1"/>
    </w:lvl>
  </w:abstractNum>
  <w:abstractNum w:abstractNumId="71">
    <w:nsid w:val="34FD6B4F"/>
    <w:multiLevelType w:val="hybridMultilevel"/>
    <w:lvl w:ilvl="0">
      <w:lvlJc w:val="left"/>
      <w:lvlText w:val="-"/>
      <w:numFmt w:val="bullet"/>
      <w:start w:val="1"/>
    </w:lvl>
  </w:abstractNum>
  <w:abstractNum w:abstractNumId="72">
    <w:nsid w:val="5915FF32"/>
    <w:multiLevelType w:val="hybridMultilevel"/>
    <w:lvl w:ilvl="0">
      <w:lvlJc w:val="left"/>
      <w:lvlText w:val="+"/>
      <w:numFmt w:val="bullet"/>
      <w:start w:val="1"/>
    </w:lvl>
  </w:abstractNum>
  <w:abstractNum w:abstractNumId="73">
    <w:nsid w:val="56438D15"/>
    <w:multiLevelType w:val="hybridMultilevel"/>
    <w:lvl w:ilvl="0">
      <w:lvlJc w:val="left"/>
      <w:lvlText w:val="%1."/>
      <w:numFmt w:val="upperLetter"/>
      <w:start w:val="1"/>
    </w:lvl>
    <w:lvl w:ilvl="1">
      <w:lvlJc w:val="left"/>
      <w:lvlText w:val="*"/>
      <w:numFmt w:val="bullet"/>
      <w:start w:val="1"/>
    </w:lvl>
  </w:abstractNum>
  <w:abstractNum w:abstractNumId="74">
    <w:nsid w:val="519E3149"/>
    <w:multiLevelType w:val="hybridMultilevel"/>
    <w:lvl w:ilvl="0">
      <w:lvlJc w:val="left"/>
      <w:lvlText w:val="%1."/>
      <w:numFmt w:val="decimal"/>
      <w:start w:val="1"/>
    </w:lvl>
  </w:abstractNum>
  <w:abstractNum w:abstractNumId="75">
    <w:nsid w:val="2C6E4AFD"/>
    <w:multiLevelType w:val="hybridMultilevel"/>
    <w:lvl w:ilvl="0">
      <w:lvlJc w:val="left"/>
      <w:lvlText w:val="%1)"/>
      <w:numFmt w:val="lowerRoman"/>
      <w:start w:val="1"/>
    </w:lvl>
  </w:abstractNum>
  <w:abstractNum w:abstractNumId="76">
    <w:nsid w:val="17A1B582"/>
    <w:multiLevelType w:val="hybridMultilevel"/>
    <w:lvl w:ilvl="0">
      <w:lvlJc w:val="left"/>
      <w:lvlText w:val="*"/>
      <w:numFmt w:val="bullet"/>
      <w:start w:val="1"/>
    </w:lvl>
  </w:abstractNum>
  <w:abstractNum w:abstractNumId="77">
    <w:nsid w:val="4DF72E4E"/>
    <w:multiLevelType w:val="hybridMultilevel"/>
    <w:lvl w:ilvl="0">
      <w:lvlJc w:val="left"/>
      <w:lvlText w:val="*"/>
      <w:numFmt w:val="bullet"/>
      <w:start w:val="1"/>
    </w:lvl>
  </w:abstractNum>
  <w:abstractNum w:abstractNumId="78">
    <w:nsid w:val="5046B5A9"/>
    <w:multiLevelType w:val="hybridMultilevel"/>
    <w:lvl w:ilvl="0">
      <w:lvlJc w:val="left"/>
      <w:lvlText w:val="*"/>
      <w:numFmt w:val="bullet"/>
      <w:start w:val="1"/>
    </w:lvl>
  </w:abstractNum>
  <w:abstractNum w:abstractNumId="79">
    <w:nsid w:val="5D888A08"/>
    <w:multiLevelType w:val="hybridMultilevel"/>
    <w:lvl w:ilvl="0">
      <w:lvlJc w:val="left"/>
      <w:lvlText w:val="2"/>
      <w:numFmt w:val="bullet"/>
      <w:start w:val="1"/>
    </w:lvl>
  </w:abstractNum>
  <w:abstractNum w:abstractNumId="80">
    <w:nsid w:val="2A082C70"/>
    <w:multiLevelType w:val="hybridMultilevel"/>
    <w:lvl w:ilvl="0">
      <w:lvlJc w:val="left"/>
      <w:lvlText w:val="3"/>
      <w:numFmt w:val="bullet"/>
      <w:start w:val="1"/>
    </w:lvl>
  </w:abstractNum>
  <w:abstractNum w:abstractNumId="81">
    <w:nsid w:val="5EC6AFD4"/>
    <w:multiLevelType w:val="hybridMultilevel"/>
    <w:lvl w:ilvl="0">
      <w:lvlJc w:val="left"/>
      <w:lvlText w:val="*"/>
      <w:numFmt w:val="bullet"/>
      <w:start w:val="1"/>
    </w:lvl>
  </w:abstractNum>
  <w:abstractNum w:abstractNumId="82">
    <w:nsid w:val="19E21BB2"/>
    <w:multiLevelType w:val="hybridMultilevel"/>
    <w:lvl w:ilvl="0">
      <w:lvlJc w:val="left"/>
      <w:lvlText w:val="4"/>
      <w:numFmt w:val="bullet"/>
      <w:start w:val="1"/>
    </w:lvl>
  </w:abstractNum>
  <w:abstractNum w:abstractNumId="83">
    <w:nsid w:val="75E0858A"/>
    <w:multiLevelType w:val="hybridMultilevel"/>
    <w:lvl w:ilvl="0">
      <w:lvlJc w:val="left"/>
      <w:lvlText w:val="*"/>
      <w:numFmt w:val="bullet"/>
      <w:start w:val="1"/>
    </w:lvl>
    <w:lvl w:ilvl="1">
      <w:lvlJc w:val="left"/>
      <w:lvlText w:val="*"/>
      <w:numFmt w:val="bullet"/>
      <w:start w:val="1"/>
    </w:lvl>
  </w:abstractNum>
  <w:abstractNum w:abstractNumId="84">
    <w:nsid w:val="57A61A29"/>
    <w:multiLevelType w:val="hybridMultilevel"/>
    <w:lvl w:ilvl="0">
      <w:lvlJc w:val="left"/>
      <w:lvlText w:val="(%1)"/>
      <w:numFmt w:val="lowerRoman"/>
      <w:start w:val="1"/>
    </w:lvl>
  </w:abstractNum>
  <w:abstractNum w:abstractNumId="85">
    <w:nsid w:val="5399C654"/>
    <w:multiLevelType w:val="hybridMultilevel"/>
    <w:lvl w:ilvl="0">
      <w:lvlJc w:val="left"/>
      <w:lvlText w:val="(%1)"/>
      <w:numFmt w:val="lowerRoman"/>
      <w:start w:val="2"/>
    </w:lvl>
  </w:abstractNum>
  <w:abstractNum w:abstractNumId="86">
    <w:nsid w:val="20EE1348"/>
    <w:multiLevelType w:val="hybridMultilevel"/>
    <w:lvl w:ilvl="0">
      <w:lvlJc w:val="left"/>
      <w:lvlText w:val="*"/>
      <w:numFmt w:val="bullet"/>
      <w:start w:val="1"/>
    </w:lvl>
    <w:lvl w:ilvl="1">
      <w:lvlJc w:val="left"/>
      <w:lvlText w:val="*"/>
      <w:numFmt w:val="bullet"/>
      <w:start w:val="1"/>
    </w:lvl>
  </w:abstractNum>
  <w:abstractNum w:abstractNumId="87">
    <w:nsid w:val="4427069A"/>
    <w:multiLevelType w:val="hybridMultilevel"/>
    <w:lvl w:ilvl="0">
      <w:lvlJc w:val="left"/>
      <w:lvlText w:val="(%1)"/>
      <w:numFmt w:val="lowerRoman"/>
      <w:start w:val="1"/>
    </w:lvl>
  </w:abstractNum>
  <w:abstractNum w:abstractNumId="88">
    <w:nsid w:val="B37E80A"/>
    <w:multiLevelType w:val="hybridMultilevel"/>
    <w:lvl w:ilvl="0">
      <w:lvlJc w:val="left"/>
      <w:lvlText w:val="*"/>
      <w:numFmt w:val="bullet"/>
      <w:start w:val="1"/>
    </w:lvl>
  </w:abstractNum>
  <w:abstractNum w:abstractNumId="89">
    <w:nsid w:val="2157F6BC"/>
    <w:multiLevelType w:val="hybridMultilevel"/>
    <w:lvl w:ilvl="0">
      <w:lvlJc w:val="left"/>
      <w:lvlText w:val="5"/>
      <w:numFmt w:val="bullet"/>
      <w:start w:val="1"/>
    </w:lvl>
  </w:abstractNum>
  <w:abstractNum w:abstractNumId="90">
    <w:nsid w:val="704E1DD5"/>
    <w:multiLevelType w:val="hybridMultilevel"/>
    <w:lvl w:ilvl="0">
      <w:lvlJc w:val="left"/>
      <w:lvlText w:val="*"/>
      <w:numFmt w:val="bullet"/>
      <w:start w:val="1"/>
    </w:lvl>
  </w:abstractNum>
  <w:abstractNum w:abstractNumId="91">
    <w:nsid w:val="57D2F10E"/>
    <w:multiLevelType w:val="hybridMultilevel"/>
    <w:lvl w:ilvl="0">
      <w:lvlJc w:val="left"/>
      <w:lvlText w:val="*"/>
      <w:numFmt w:val="bullet"/>
      <w:start w:val="1"/>
    </w:lvl>
  </w:abstractNum>
  <w:abstractNum w:abstractNumId="92">
    <w:nsid w:val="BFFAE18"/>
    <w:multiLevelType w:val="hybridMultilevel"/>
    <w:lvl w:ilvl="0">
      <w:lvlJc w:val="left"/>
      <w:lvlText w:val="(%1)"/>
      <w:numFmt w:val="lowerLetter"/>
      <w:start w:val="2"/>
    </w:lvl>
  </w:abstractNum>
  <w:abstractNum w:abstractNumId="93">
    <w:nsid w:val="E3E47A8"/>
    <w:multiLevelType w:val="hybridMultilevel"/>
    <w:lvl w:ilvl="0">
      <w:lvlJc w:val="left"/>
      <w:lvlText w:val="(%1)"/>
      <w:numFmt w:val="lowerRoman"/>
      <w:start w:val="3"/>
    </w:lvl>
  </w:abstractNum>
  <w:abstractNum w:abstractNumId="94">
    <w:nsid w:val="2E48F044"/>
    <w:multiLevelType w:val="hybridMultilevel"/>
    <w:lvl w:ilvl="0">
      <w:lvlJc w:val="left"/>
      <w:lvlText w:val="6"/>
      <w:numFmt w:val="bullet"/>
      <w:start w:val="1"/>
    </w:lvl>
  </w:abstractNum>
  <w:abstractNum w:abstractNumId="95">
    <w:nsid w:val="49D0FEAC"/>
    <w:multiLevelType w:val="hybridMultilevel"/>
    <w:lvl w:ilvl="0">
      <w:lvlJc w:val="left"/>
      <w:lvlText w:val="*"/>
      <w:numFmt w:val="bullet"/>
      <w:start w:val="1"/>
    </w:lvl>
  </w:abstractNum>
  <w:abstractNum w:abstractNumId="96">
    <w:nsid w:val="4BEE5A5B"/>
    <w:multiLevelType w:val="hybridMultilevel"/>
    <w:lvl w:ilvl="0">
      <w:lvlJc w:val="left"/>
      <w:lvlText w:val="7"/>
      <w:numFmt w:val="bullet"/>
      <w:start w:val="1"/>
    </w:lvl>
  </w:abstractNum>
  <w:abstractNum w:abstractNumId="97">
    <w:nsid w:val="5551B9F3"/>
    <w:multiLevelType w:val="hybridMultilevel"/>
    <w:lvl w:ilvl="0">
      <w:lvlJc w:val="left"/>
      <w:lvlText w:val="(%1)"/>
      <w:numFmt w:val="lowerRoman"/>
      <w:start w:val="1"/>
    </w:lvl>
  </w:abstractNum>
  <w:abstractNum w:abstractNumId="98">
    <w:nsid w:val="24F6AB8E"/>
    <w:multiLevelType w:val="hybridMultilevel"/>
    <w:lvl w:ilvl="0">
      <w:lvlJc w:val="left"/>
      <w:lvlText w:val="8"/>
      <w:numFmt w:val="bullet"/>
      <w:start w:val="1"/>
    </w:lvl>
  </w:abstractNum>
  <w:abstractNum w:abstractNumId="99">
    <w:nsid w:val="634C574C"/>
    <w:multiLevelType w:val="hybridMultilevel"/>
    <w:lvl w:ilvl="0">
      <w:lvlJc w:val="left"/>
      <w:lvlText w:val="9"/>
      <w:numFmt w:val="bullet"/>
      <w:start w:val="1"/>
    </w:lvl>
  </w:abstractNum>
  <w:abstractNum w:abstractNumId="100">
    <w:nsid w:val="24E99DD7"/>
    <w:multiLevelType w:val="hybridMultilevel"/>
    <w:lvl w:ilvl="0">
      <w:lvlJc w:val="left"/>
      <w:lvlText w:val="*"/>
      <w:numFmt w:val="bullet"/>
      <w:start w:val="1"/>
    </w:lvl>
  </w:abstractNum>
  <w:abstractNum w:abstractNumId="101">
    <w:nsid w:val="2A31B62D"/>
    <w:multiLevelType w:val="hybridMultilevel"/>
    <w:lvl w:ilvl="0">
      <w:lvlJc w:val="left"/>
      <w:lvlText w:val="%1"/>
      <w:numFmt w:val="decimal"/>
      <w:start w:val="10"/>
    </w:lvl>
    <w:lvl w:ilvl="1">
      <w:lvlJc w:val="left"/>
      <w:lvlText w:val="(%2)"/>
      <w:numFmt w:val="decimal"/>
      <w:start w:val="2"/>
    </w:lvl>
  </w:abstractNum>
  <w:abstractNum w:abstractNumId="102">
    <w:nsid w:val="1849C29B"/>
    <w:multiLevelType w:val="hybridMultilevel"/>
    <w:lvl w:ilvl="0">
      <w:lvlJc w:val="left"/>
      <w:lvlText w:val="*"/>
      <w:numFmt w:val="bullet"/>
      <w:start w:val="1"/>
    </w:lvl>
  </w:abstractNum>
  <w:abstractNum w:abstractNumId="103">
    <w:nsid w:val="7DFF9D09"/>
    <w:multiLevelType w:val="hybridMultilevel"/>
    <w:lvl w:ilvl="0">
      <w:lvlJc w:val="left"/>
      <w:lvlText w:val="*"/>
      <w:numFmt w:val="bullet"/>
      <w:start w:val="1"/>
    </w:lvl>
    <w:lvl w:ilvl="1">
      <w:lvlJc w:val="left"/>
      <w:lvlText w:val="(%2)"/>
      <w:numFmt w:val="lowerLetter"/>
      <w:start w:val="1"/>
    </w:lvl>
  </w:abstractNum>
  <w:abstractNum w:abstractNumId="104">
    <w:nsid w:val="754342"/>
    <w:multiLevelType w:val="hybridMultilevel"/>
    <w:lvl w:ilvl="0">
      <w:lvlJc w:val="left"/>
      <w:lvlText w:val="*"/>
      <w:numFmt w:val="bullet"/>
      <w:start w:val="1"/>
    </w:lvl>
  </w:abstractNum>
  <w:abstractNum w:abstractNumId="105">
    <w:nsid w:val="69E7F3E5"/>
    <w:multiLevelType w:val="hybridMultilevel"/>
    <w:lvl w:ilvl="0">
      <w:lvlJc w:val="left"/>
      <w:lvlText w:val="*"/>
      <w:numFmt w:val="bullet"/>
      <w:start w:val="1"/>
    </w:lvl>
    <w:lvl w:ilvl="1">
      <w:lvlJc w:val="left"/>
      <w:lvlText w:val="*"/>
      <w:numFmt w:val="bullet"/>
      <w:start w:val="1"/>
    </w:lvl>
  </w:abstractNum>
  <w:abstractNum w:abstractNumId="106">
    <w:nsid w:val="2A6DE806"/>
    <w:multiLevelType w:val="hybridMultilevel"/>
    <w:lvl w:ilvl="0">
      <w:lvlJc w:val="left"/>
      <w:lvlText w:val="%1"/>
      <w:numFmt w:val="decimal"/>
      <w:start w:val="12"/>
    </w:lvl>
  </w:abstractNum>
  <w:abstractNum w:abstractNumId="107">
    <w:nsid w:val="1816F8C4"/>
    <w:multiLevelType w:val="hybridMultilevel"/>
    <w:lvl w:ilvl="0">
      <w:lvlJc w:val="left"/>
      <w:lvlText w:val="*"/>
      <w:numFmt w:val="bullet"/>
      <w:start w:val="1"/>
    </w:lvl>
  </w:abstractNum>
  <w:abstractNum w:abstractNumId="108">
    <w:nsid w:val="37DF2233"/>
    <w:multiLevelType w:val="hybridMultilevel"/>
    <w:lvl w:ilvl="0">
      <w:lvlJc w:val="left"/>
      <w:lvlText w:val="*"/>
      <w:numFmt w:val="bullet"/>
      <w:start w:val="1"/>
    </w:lvl>
  </w:abstractNum>
  <w:abstractNum w:abstractNumId="109">
    <w:nsid w:val="7AB49DAF"/>
    <w:multiLevelType w:val="hybridMultilevel"/>
    <w:lvl w:ilvl="0">
      <w:lvlJc w:val="left"/>
      <w:lvlText w:val="*"/>
      <w:numFmt w:val="bullet"/>
      <w:start w:val="1"/>
    </w:lvl>
  </w:abstractNum>
  <w:abstractNum w:abstractNumId="110">
    <w:nsid w:val="759F82CD"/>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111">
    <w:nsid w:val="61E74EA3"/>
    <w:multiLevelType w:val="hybridMultilevel"/>
    <w:lvl w:ilvl="0">
      <w:lvlJc w:val="left"/>
      <w:lvlText w:val="%1)"/>
      <w:numFmt w:val="lowerLetter"/>
      <w:start w:val="3"/>
    </w:lvl>
  </w:abstractNum>
  <w:abstractNum w:abstractNumId="112">
    <w:nsid w:val="597B4D84"/>
    <w:multiLevelType w:val="hybridMultilevel"/>
    <w:lvl w:ilvl="0">
      <w:lvlJc w:val="left"/>
      <w:lvlText w:val="%1)"/>
      <w:numFmt w:val="decimal"/>
      <w:start w:val="2"/>
    </w:lvl>
    <w:lvl w:ilvl="1">
      <w:lvlJc w:val="left"/>
      <w:lvlText w:val="%2)"/>
      <w:numFmt w:val="lowerLetter"/>
      <w:start w:val="1"/>
    </w:lvl>
  </w:abstractNum>
  <w:abstractNum w:abstractNumId="113">
    <w:nsid w:val="F819E7F"/>
    <w:multiLevelType w:val="hybridMultilevel"/>
    <w:lvl w:ilvl="0">
      <w:lvlJc w:val="left"/>
      <w:lvlText w:val="%1)"/>
      <w:numFmt w:val="lowerLetter"/>
      <w:start w:val="3"/>
    </w:lvl>
  </w:abstractNum>
  <w:abstractNum w:abstractNumId="114">
    <w:nsid w:val="57C7D42D"/>
    <w:multiLevelType w:val="hybridMultilevel"/>
    <w:lvl w:ilvl="0">
      <w:lvlJc w:val="left"/>
      <w:lvlText w:val="*"/>
      <w:numFmt w:val="bullet"/>
      <w:start w:val="1"/>
    </w:lvl>
  </w:abstractNum>
  <w:abstractNum w:abstractNumId="115">
    <w:nsid w:val="312167AD"/>
    <w:multiLevelType w:val="hybridMultilevel"/>
    <w:lvl w:ilvl="0">
      <w:lvlJc w:val="left"/>
      <w:lvlText w:val="%1)"/>
      <w:numFmt w:val="decimal"/>
      <w:start w:val="3"/>
    </w:lvl>
  </w:abstractNum>
  <w:abstractNum w:abstractNumId="116">
    <w:nsid w:val="631B64D4"/>
    <w:multiLevelType w:val="hybridMultilevel"/>
    <w:lvl w:ilvl="0">
      <w:lvlJc w:val="left"/>
      <w:lvlText w:val="%1)"/>
      <w:numFmt w:val="lowerLetter"/>
      <w:start w:val="1"/>
    </w:lvl>
  </w:abstractNum>
  <w:abstractNum w:abstractNumId="117">
    <w:nsid w:val="78B5E776"/>
    <w:multiLevelType w:val="hybridMultilevel"/>
    <w:lvl w:ilvl="0">
      <w:lvlJc w:val="left"/>
      <w:lvlText w:val="%1)"/>
      <w:numFmt w:val="lowerRoman"/>
      <w:start w:val="1"/>
    </w:lvl>
    <w:lvl w:ilvl="1">
      <w:lvlJc w:val="left"/>
      <w:lvlText w:val="*"/>
      <w:numFmt w:val="bullet"/>
      <w:start w:val="1"/>
    </w:lvl>
  </w:abstractNum>
  <w:abstractNum w:abstractNumId="118">
    <w:nsid w:val="75486E47"/>
    <w:multiLevelType w:val="hybridMultilevel"/>
    <w:lvl w:ilvl="0">
      <w:lvlJc w:val="left"/>
      <w:lvlText w:val="%1)"/>
      <w:numFmt w:val="lowerLetter"/>
      <w:start w:val="2"/>
    </w:lvl>
  </w:abstractNum>
  <w:abstractNum w:abstractNumId="119">
    <w:nsid w:val="6E534CDE"/>
    <w:multiLevelType w:val="hybridMultilevel"/>
    <w:lvl w:ilvl="0">
      <w:lvlJc w:val="left"/>
      <w:lvlText w:val="*"/>
      <w:numFmt w:val="bullet"/>
      <w:start w:val="1"/>
    </w:lvl>
  </w:abstractNum>
  <w:abstractNum w:abstractNumId="120">
    <w:nsid w:val="1A0DDE32"/>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121">
    <w:nsid w:val="65968C1C"/>
    <w:multiLevelType w:val="hybridMultilevel"/>
    <w:lvl w:ilvl="0">
      <w:lvlJc w:val="left"/>
      <w:lvlText w:val="%1"/>
      <w:numFmt w:val="decimal"/>
      <w:start w:val="1"/>
    </w:lvl>
    <w:lvl w:ilvl="1">
      <w:lvlJc w:val="left"/>
      <w:lvlText w:val="%2)"/>
      <w:numFmt w:val="lowerLetter"/>
      <w:start w:val="35"/>
    </w:lvl>
    <w:lvl w:ilvl="2">
      <w:lvlJc w:val="left"/>
      <w:lvlText w:val="*"/>
      <w:numFmt w:val="bullet"/>
      <w:start w:val="1"/>
    </w:lvl>
  </w:abstractNum>
  <w:abstractNum w:abstractNumId="122">
    <w:nsid w:val="46263DEC"/>
    <w:multiLevelType w:val="hybridMultilevel"/>
    <w:lvl w:ilvl="0">
      <w:lvlJc w:val="left"/>
      <w:lvlText w:val="%1)"/>
      <w:numFmt w:val="decimal"/>
      <w:start w:val="4"/>
    </w:lvl>
    <w:lvl w:ilvl="1">
      <w:lvlJc w:val="left"/>
      <w:lvlText w:val="%2)"/>
      <w:numFmt w:val="lowerLetter"/>
      <w:start w:val="1"/>
    </w:lvl>
    <w:lvl w:ilvl="2">
      <w:lvlJc w:val="left"/>
      <w:lvlText w:val="*"/>
      <w:numFmt w:val="bullet"/>
      <w:start w:val="1"/>
    </w:lvl>
  </w:abstractNum>
  <w:abstractNum w:abstractNumId="123">
    <w:nsid w:val="260D8C4A"/>
    <w:multiLevelType w:val="hybridMultilevel"/>
    <w:lvl w:ilvl="0">
      <w:lvlJc w:val="left"/>
      <w:lvlText w:val="%1)"/>
      <w:numFmt w:val="decimal"/>
      <w:start w:val="5"/>
    </w:lvl>
  </w:abstractNum>
  <w:abstractNum w:abstractNumId="124">
    <w:nsid w:val="73D4D3C4"/>
    <w:multiLevelType w:val="hybridMultilevel"/>
    <w:lvl w:ilvl="0">
      <w:lvlJc w:val="left"/>
      <w:lvlText w:val="%1)"/>
      <w:numFmt w:val="decimal"/>
      <w:start w:val="6"/>
    </w:lvl>
    <w:lvl w:ilvl="1">
      <w:lvlJc w:val="left"/>
      <w:lvlText w:val="*"/>
      <w:numFmt w:val="bullet"/>
      <w:start w:val="1"/>
    </w:lvl>
  </w:abstractNum>
  <w:abstractNum w:abstractNumId="125">
    <w:nsid w:val="746F2E30"/>
    <w:multiLevelType w:val="hybridMultilevel"/>
    <w:lvl w:ilvl="0">
      <w:lvlJc w:val="left"/>
      <w:lvlText w:val="*"/>
      <w:numFmt w:val="bullet"/>
      <w:start w:val="1"/>
    </w:lvl>
  </w:abstractNum>
  <w:abstractNum w:abstractNumId="126">
    <w:nsid w:val="6FDE8AF6"/>
    <w:multiLevelType w:val="hybridMultilevel"/>
    <w:lvl w:ilvl="0">
      <w:lvlJc w:val="left"/>
      <w:lvlText w:val="%1."/>
      <w:numFmt w:val="decimal"/>
      <w:start w:val="1"/>
    </w:lvl>
    <w:lvl w:ilvl="1">
      <w:lvlJc w:val="left"/>
      <w:lvlText w:val="%2."/>
      <w:numFmt w:val="upperLetter"/>
      <w:start w:val="1"/>
    </w:lvl>
  </w:abstractNum>
  <w:abstractNum w:abstractNumId="127">
    <w:nsid w:val="3FC32E20"/>
    <w:multiLevelType w:val="hybridMultilevel"/>
    <w:lvl w:ilvl="0">
      <w:lvlJc w:val="left"/>
      <w:lvlText w:val="*"/>
      <w:numFmt w:val="bullet"/>
      <w:start w:val="1"/>
    </w:lvl>
  </w:abstractNum>
  <w:abstractNum w:abstractNumId="128">
    <w:nsid w:val="49C0E823"/>
    <w:multiLevelType w:val="hybridMultilevel"/>
    <w:lvl w:ilvl="0">
      <w:lvlJc w:val="left"/>
      <w:lvlText w:val="*"/>
      <w:numFmt w:val="bullet"/>
      <w:start w:val="1"/>
    </w:lvl>
  </w:abstractNum>
  <w:abstractNum w:abstractNumId="129">
    <w:nsid w:val="14D53685"/>
    <w:multiLevelType w:val="hybridMultilevel"/>
    <w:lvl w:ilvl="0">
      <w:lvlJc w:val="left"/>
      <w:lvlText w:val="*"/>
      <w:numFmt w:val="bullet"/>
      <w:start w:val="1"/>
    </w:lvl>
  </w:abstractNum>
  <w:abstractNum w:abstractNumId="130">
    <w:nsid w:val="230F856C"/>
    <w:multiLevelType w:val="hybridMultilevel"/>
    <w:lvl w:ilvl="0">
      <w:lvlJc w:val="left"/>
      <w:lvlText w:val="*"/>
      <w:numFmt w:val="bullet"/>
      <w:start w:val="1"/>
    </w:lvl>
    <w:lvl w:ilvl="1">
      <w:lvlJc w:val="left"/>
      <w:lvlText w:val="(%2)"/>
      <w:numFmt w:val="lowerRoman"/>
      <w:start w:val="1"/>
    </w:lvl>
  </w:abstractNum>
  <w:abstractNum w:abstractNumId="131">
    <w:nsid w:val="6EAA85FB"/>
    <w:multiLevelType w:val="hybridMultilevel"/>
    <w:lvl w:ilvl="0">
      <w:lvlJc w:val="left"/>
      <w:lvlText w:val="*"/>
      <w:numFmt w:val="bullet"/>
      <w:start w:val="1"/>
    </w:lvl>
    <w:lvl w:ilvl="1">
      <w:lvlJc w:val="left"/>
      <w:lvlText w:val="*"/>
      <w:numFmt w:val="bullet"/>
      <w:start w:val="1"/>
    </w:lvl>
  </w:abstractNum>
  <w:abstractNum w:abstractNumId="132">
    <w:nsid w:val="3F06ECB2"/>
    <w:multiLevelType w:val="hybridMultilevel"/>
    <w:lvl w:ilvl="0">
      <w:lvlJc w:val="left"/>
      <w:lvlText w:val="*"/>
      <w:numFmt w:val="bullet"/>
      <w:start w:val="1"/>
    </w:lvl>
    <w:lvl w:ilvl="1">
      <w:lvlJc w:val="left"/>
      <w:lvlText w:val="%2"/>
      <w:numFmt w:val="upperLetter"/>
      <w:start w:val="1"/>
    </w:lvl>
    <w:lvl w:ilvl="2">
      <w:lvlJc w:val="left"/>
      <w:lvlText w:val="(%3)"/>
      <w:numFmt w:val="lowerRoman"/>
      <w:start w:val="6"/>
    </w:lvl>
  </w:abstractNum>
  <w:abstractNum w:abstractNumId="133">
    <w:nsid w:val="3B594807"/>
    <w:multiLevelType w:val="hybridMultilevel"/>
    <w:lvl w:ilvl="0">
      <w:lvlJc w:val="left"/>
      <w:lvlText w:val="*"/>
      <w:numFmt w:val="bullet"/>
      <w:start w:val="1"/>
    </w:lvl>
    <w:lvl w:ilvl="1">
      <w:lvlJc w:val="left"/>
      <w:lvlText w:val="%2."/>
      <w:numFmt w:val="upperLetter"/>
      <w:start w:val="3"/>
    </w:lvl>
    <w:lvl w:ilvl="2">
      <w:lvlJc w:val="left"/>
      <w:lvlText w:val="%3"/>
      <w:numFmt w:val="lowerRoman"/>
      <w:start w:val="1"/>
    </w:lvl>
  </w:abstractNum>
  <w:abstractNum w:abstractNumId="134">
    <w:nsid w:val="6CAA2304"/>
    <w:multiLevelType w:val="hybridMultilevel"/>
    <w:lvl w:ilvl="0">
      <w:lvlJc w:val="left"/>
      <w:lvlText w:val="%1"/>
      <w:numFmt w:val="upperLetter"/>
      <w:start w:val="1"/>
    </w:lvl>
    <w:lvl w:ilvl="1">
      <w:lvlJc w:val="left"/>
      <w:lvlText w:val="(%2)"/>
      <w:numFmt w:val="lowerLetter"/>
      <w:start w:val="1"/>
    </w:lvl>
  </w:abstractNum>
  <w:abstractNum w:abstractNumId="135">
    <w:nsid w:val="3F7C2FF4"/>
    <w:multiLevelType w:val="hybridMultilevel"/>
    <w:lvl w:ilvl="0">
      <w:lvlJc w:val="left"/>
      <w:lvlText w:val="%1."/>
      <w:numFmt w:val="upperLetter"/>
      <w:start w:val="2"/>
    </w:lvl>
    <w:lvl w:ilvl="1">
      <w:lvlJc w:val="left"/>
      <w:lvlText w:val="(%2)"/>
      <w:numFmt w:val="lowerLetter"/>
      <w:start w:val="1"/>
    </w:lvl>
  </w:abstractNum>
  <w:abstractNum w:abstractNumId="136">
    <w:nsid w:val="25413BEC"/>
    <w:multiLevelType w:val="hybridMultilevel"/>
    <w:lvl w:ilvl="0">
      <w:lvlJc w:val="left"/>
      <w:lvlText w:val="*"/>
      <w:numFmt w:val="bullet"/>
      <w:start w:val="1"/>
    </w:lvl>
  </w:abstractNum>
  <w:abstractNum w:abstractNumId="137">
    <w:nsid w:val="17180B0B"/>
    <w:multiLevelType w:val="hybridMultilevel"/>
    <w:lvl w:ilvl="0">
      <w:lvlJc w:val="left"/>
      <w:lvlText w:val="*"/>
      <w:numFmt w:val="bullet"/>
      <w:start w:val="1"/>
    </w:lvl>
    <w:lvl w:ilvl="1">
      <w:lvlJc w:val="left"/>
      <w:lvlText w:val="%2."/>
      <w:numFmt w:val="upperLetter"/>
      <w:start w:val="3"/>
    </w:lvl>
  </w:abstractNum>
  <w:abstractNum w:abstractNumId="138">
    <w:nsid w:val="579328B9"/>
    <w:multiLevelType w:val="hybridMultilevel"/>
    <w:lvl w:ilvl="0">
      <w:lvlJc w:val="left"/>
      <w:lvlText w:val="*"/>
      <w:numFmt w:val="bullet"/>
      <w:start w:val="1"/>
    </w:lvl>
    <w:lvl w:ilvl="1">
      <w:lvlJc w:val="left"/>
      <w:lvlText w:val="%2."/>
      <w:numFmt w:val="upperLetter"/>
      <w:start w:val="4"/>
    </w:lvl>
  </w:abstractNum>
  <w:abstractNum w:abstractNumId="139">
    <w:nsid w:val="5D205E20"/>
    <w:multiLevelType w:val="hybridMultilevel"/>
    <w:lvl w:ilvl="0">
      <w:lvlJc w:val="left"/>
      <w:lvlText w:val="*"/>
      <w:numFmt w:val="bullet"/>
      <w:start w:val="1"/>
    </w:lvl>
  </w:abstractNum>
  <w:abstractNum w:abstractNumId="140">
    <w:nsid w:val="11CCA8BA"/>
    <w:multiLevelType w:val="hybridMultilevel"/>
    <w:lvl w:ilvl="0">
      <w:lvlJc w:val="left"/>
      <w:lvlText w:val="*"/>
      <w:numFmt w:val="bullet"/>
      <w:start w:val="1"/>
    </w:lvl>
  </w:abstractNum>
  <w:abstractNum w:abstractNumId="141">
    <w:nsid w:val="4D32AB86"/>
    <w:multiLevelType w:val="hybridMultilevel"/>
    <w:lvl w:ilvl="0">
      <w:lvlJc w:val="left"/>
      <w:lvlText w:val="-"/>
      <w:numFmt w:val="bullet"/>
      <w:start w:val="1"/>
    </w:lvl>
  </w:abstractNum>
  <w:abstractNum w:abstractNumId="142">
    <w:nsid w:val="3F07ACC3"/>
    <w:multiLevelType w:val="hybridMultilevel"/>
    <w:lvl w:ilvl="0">
      <w:lvlJc w:val="left"/>
      <w:lvlText w:val="*"/>
      <w:numFmt w:val="bullet"/>
      <w:start w:val="1"/>
    </w:lvl>
  </w:abstractNum>
  <w:abstractNum w:abstractNumId="143">
    <w:nsid w:val="6B47F63E"/>
    <w:multiLevelType w:val="hybridMultilevel"/>
    <w:lvl w:ilvl="0">
      <w:lvlJc w:val="left"/>
      <w:lvlText w:val="*"/>
      <w:numFmt w:val="bullet"/>
      <w:start w:val="1"/>
    </w:lvl>
  </w:abstractNum>
  <w:abstractNum w:abstractNumId="144">
    <w:nsid w:val="5CB44A05"/>
    <w:multiLevelType w:val="hybridMultilevel"/>
    <w:lvl w:ilvl="0">
      <w:lvlJc w:val="left"/>
      <w:lvlText w:val="-"/>
      <w:numFmt w:val="bullet"/>
      <w:start w:val="1"/>
    </w:lvl>
  </w:abstractNum>
  <w:abstractNum w:abstractNumId="145">
    <w:nsid w:val="16CF80F1"/>
    <w:multiLevelType w:val="hybridMultilevel"/>
    <w:lvl w:ilvl="0">
      <w:lvlJc w:val="left"/>
      <w:lvlText w:val="*"/>
      <w:numFmt w:val="bullet"/>
      <w:start w:val="1"/>
    </w:lvl>
  </w:abstractNum>
  <w:abstractNum w:abstractNumId="146">
    <w:nsid w:val="1C695DEC"/>
    <w:multiLevelType w:val="hybridMultilevel"/>
    <w:lvl w:ilvl="0">
      <w:lvlJc w:val="left"/>
      <w:lvlText w:val="-"/>
      <w:numFmt w:val="bullet"/>
      <w:start w:val="1"/>
    </w:lvl>
  </w:abstractNum>
  <w:abstractNum w:abstractNumId="147">
    <w:nsid w:val="3FCFAED9"/>
    <w:multiLevelType w:val="hybridMultilevel"/>
    <w:lvl w:ilvl="0">
      <w:lvlJc w:val="left"/>
      <w:lvlText w:val="-"/>
      <w:numFmt w:val="bullet"/>
      <w:start w:val="1"/>
    </w:lvl>
  </w:abstractNum>
  <w:abstractNum w:abstractNumId="148">
    <w:nsid w:val="F856867"/>
    <w:multiLevelType w:val="hybridMultilevel"/>
    <w:lvl w:ilvl="0">
      <w:lvlJc w:val="left"/>
      <w:lvlText w:val="*"/>
      <w:numFmt w:val="bullet"/>
      <w:start w:val="1"/>
    </w:lvl>
  </w:abstractNum>
  <w:abstractNum w:abstractNumId="149">
    <w:nsid w:val="11B1CC33"/>
    <w:multiLevelType w:val="hybridMultilevel"/>
    <w:lvl w:ilvl="0">
      <w:lvlJc w:val="left"/>
      <w:lvlText w:val="*"/>
      <w:numFmt w:val="bullet"/>
      <w:start w:val="1"/>
    </w:lvl>
  </w:abstractNum>
  <w:abstractNum w:abstractNumId="150">
    <w:nsid w:val="2E22FBB7"/>
    <w:multiLevelType w:val="hybridMultilevel"/>
    <w:lvl w:ilvl="0">
      <w:lvlJc w:val="left"/>
      <w:lvlText w:val="*"/>
      <w:numFmt w:val="bullet"/>
      <w:start w:val="1"/>
    </w:lvl>
  </w:abstractNum>
  <w:abstractNum w:abstractNumId="151">
    <w:nsid w:val="29934699"/>
    <w:multiLevelType w:val="hybridMultilevel"/>
    <w:lvl w:ilvl="0">
      <w:lvlJc w:val="left"/>
      <w:lvlText w:val="*"/>
      <w:numFmt w:val="bullet"/>
      <w:start w:val="1"/>
    </w:lvl>
  </w:abstractNum>
  <w:abstractNum w:abstractNumId="152">
    <w:nsid w:val="77485850"/>
    <w:multiLevelType w:val="hybridMultilevel"/>
    <w:lvl w:ilvl="0">
      <w:lvlJc w:val="left"/>
      <w:lvlText w:val="*"/>
      <w:numFmt w:val="bullet"/>
      <w:start w:val="1"/>
    </w:lvl>
  </w:abstractNum>
  <w:abstractNum w:abstractNumId="153">
    <w:nsid w:val="744939A3"/>
    <w:multiLevelType w:val="hybridMultilevel"/>
    <w:lvl w:ilvl="0">
      <w:lvlJc w:val="left"/>
      <w:lvlText w:val="**"/>
      <w:numFmt w:val="bullet"/>
      <w:start w:val="1"/>
    </w:lvl>
  </w:abstractNum>
  <w:abstractNum w:abstractNumId="154">
    <w:nsid w:val="4FA0D2E3"/>
    <w:multiLevelType w:val="hybridMultilevel"/>
    <w:lvl w:ilvl="0">
      <w:lvlJc w:val="left"/>
      <w:lvlText w:val="*"/>
      <w:numFmt w:val="bullet"/>
      <w:start w:val="1"/>
    </w:lvl>
  </w:abstractNum>
  <w:abstractNum w:abstractNumId="155">
    <w:nsid w:val="6B1D2C14"/>
    <w:multiLevelType w:val="hybridMultilevel"/>
    <w:lvl w:ilvl="0">
      <w:lvlJc w:val="left"/>
      <w:lvlText w:val="*"/>
      <w:numFmt w:val="bullet"/>
      <w:start w:val="1"/>
    </w:lvl>
  </w:abstractNum>
  <w:abstractNum w:abstractNumId="156">
    <w:nsid w:val="68B867D3"/>
    <w:multiLevelType w:val="hybridMultilevel"/>
    <w:lvl w:ilvl="0">
      <w:lvlJc w:val="left"/>
      <w:lvlText w:val="*"/>
      <w:numFmt w:val="bullet"/>
      <w:start w:val="1"/>
    </w:lvl>
  </w:abstractNum>
  <w:abstractNum w:abstractNumId="157">
    <w:nsid w:val="3F7F5DD9"/>
    <w:multiLevelType w:val="hybridMultilevel"/>
    <w:lvl w:ilvl="0">
      <w:lvlJc w:val="left"/>
      <w:lvlText w:val="*"/>
      <w:numFmt w:val="bullet"/>
      <w:start w:val="1"/>
    </w:lvl>
  </w:abstractNum>
  <w:abstractNum w:abstractNumId="158">
    <w:nsid w:val="2AE05A34"/>
    <w:multiLevelType w:val="hybridMultilevel"/>
    <w:lvl w:ilvl="0">
      <w:lvlJc w:val="left"/>
      <w:lvlText w:val="*"/>
      <w:numFmt w:val="bullet"/>
      <w:start w:val="1"/>
    </w:lvl>
  </w:abstractNum>
  <w:abstractNum w:abstractNumId="159">
    <w:nsid w:val="32794FF7"/>
    <w:multiLevelType w:val="hybridMultilevel"/>
    <w:lvl w:ilvl="0">
      <w:lvlJc w:val="left"/>
      <w:lvlText w:val="*"/>
      <w:numFmt w:val="bullet"/>
      <w:start w:val="1"/>
    </w:lvl>
  </w:abstractNum>
  <w:abstractNum w:abstractNumId="160">
    <w:nsid w:val="5454945E"/>
    <w:multiLevelType w:val="hybridMultilevel"/>
    <w:lvl w:ilvl="0">
      <w:lvlJc w:val="left"/>
      <w:lvlText w:val="*"/>
      <w:numFmt w:val="bullet"/>
      <w:start w:val="1"/>
    </w:lvl>
  </w:abstractNum>
  <w:abstractNum w:abstractNumId="161">
    <w:nsid w:val="4DEFDFA0"/>
    <w:multiLevelType w:val="hybridMultilevel"/>
    <w:lvl w:ilvl="0">
      <w:lvlJc w:val="left"/>
      <w:lvlText w:val="*"/>
      <w:numFmt w:val="bullet"/>
      <w:start w:val="1"/>
    </w:lvl>
  </w:abstractNum>
  <w:abstractNum w:abstractNumId="162">
    <w:nsid w:val="2123D5F2"/>
    <w:multiLevelType w:val="hybridMultilevel"/>
    <w:lvl w:ilvl="0">
      <w:lvlJc w:val="left"/>
      <w:lvlText w:val="%1)"/>
      <w:numFmt w:val="lowerLetter"/>
      <w:start w:val="1"/>
    </w:lvl>
  </w:abstractNum>
  <w:abstractNum w:abstractNumId="163">
    <w:nsid w:val="135B8110"/>
    <w:multiLevelType w:val="hybridMultilevel"/>
    <w:lvl w:ilvl="0">
      <w:lvlJc w:val="left"/>
      <w:lvlText w:val="%1)"/>
      <w:numFmt w:val="lowerLetter"/>
      <w:start w:val="1"/>
    </w:lvl>
  </w:abstractNum>
  <w:abstractNum w:abstractNumId="164">
    <w:nsid w:val="94927A8"/>
    <w:multiLevelType w:val="hybridMultilevel"/>
    <w:lvl w:ilvl="0">
      <w:lvlJc w:val="left"/>
      <w:lvlText w:val="*"/>
      <w:numFmt w:val="bullet"/>
      <w:start w:val="1"/>
    </w:lvl>
  </w:abstractNum>
  <w:abstractNum w:abstractNumId="165">
    <w:nsid w:val="DCDF8F6"/>
    <w:multiLevelType w:val="hybridMultilevel"/>
    <w:lvl w:ilvl="0">
      <w:lvlJc w:val="left"/>
      <w:lvlText w:val="%1)"/>
      <w:numFmt w:val="decimal"/>
      <w:start w:val="1"/>
    </w:lvl>
  </w:abstractNum>
  <w:abstractNum w:abstractNumId="166">
    <w:nsid w:val="52D7B105"/>
    <w:multiLevelType w:val="hybridMultilevel"/>
    <w:lvl w:ilvl="0">
      <w:lvlJc w:val="left"/>
      <w:lvlText w:val="%1)"/>
      <w:numFmt w:val="lowerLetter"/>
      <w:start w:val="1"/>
    </w:lvl>
  </w:abstractNum>
  <w:abstractNum w:abstractNumId="167">
    <w:nsid w:val="2E8A6394"/>
    <w:multiLevelType w:val="hybridMultilevel"/>
    <w:lvl w:ilvl="0">
      <w:lvlJc w:val="left"/>
      <w:lvlText w:val="*"/>
      <w:numFmt w:val="bullet"/>
      <w:start w:val="1"/>
    </w:lvl>
  </w:abstractNum>
  <w:abstractNum w:abstractNumId="168">
    <w:nsid w:val="24E60401"/>
    <w:multiLevelType w:val="hybridMultilevel"/>
    <w:lvl w:ilvl="0">
      <w:lvlJc w:val="left"/>
      <w:lvlText w:val="%1)"/>
      <w:numFmt w:val="lowerLetter"/>
      <w:start w:val="1"/>
    </w:lvl>
  </w:abstractNum>
  <w:abstractNum w:abstractNumId="169">
    <w:nsid w:val="2A6AD9BE"/>
    <w:multiLevelType w:val="hybridMultilevel"/>
    <w:lvl w:ilvl="0">
      <w:lvlJc w:val="left"/>
      <w:lvlText w:val="*"/>
      <w:numFmt w:val="bullet"/>
      <w:start w:val="1"/>
    </w:lvl>
  </w:abstractNum>
  <w:abstractNum w:abstractNumId="170">
    <w:nsid w:val="BAAC1B4"/>
    <w:multiLevelType w:val="hybridMultilevel"/>
    <w:lvl w:ilvl="0">
      <w:lvlJc w:val="left"/>
      <w:lvlText w:val="%1."/>
      <w:numFmt w:val="decimal"/>
      <w:start w:val="1"/>
    </w:lvl>
    <w:lvl w:ilvl="1">
      <w:lvlJc w:val="left"/>
      <w:lvlText w:val="(%2)"/>
      <w:numFmt w:val="lowerLetter"/>
      <w:start w:val="1"/>
    </w:lvl>
    <w:lvl w:ilvl="2">
      <w:lvlJc w:val="left"/>
      <w:lvlText w:val="*"/>
      <w:numFmt w:val="bullet"/>
      <w:start w:val="1"/>
    </w:lvl>
  </w:abstractNum>
  <w:abstractNum w:abstractNumId="171">
    <w:nsid w:val="36B2ACBC"/>
    <w:multiLevelType w:val="hybridMultilevel"/>
    <w:lvl w:ilvl="0">
      <w:lvlJc w:val="left"/>
      <w:lvlText w:val="*"/>
      <w:numFmt w:val="bullet"/>
      <w:start w:val="1"/>
    </w:lvl>
  </w:abstractNum>
  <w:abstractNum w:abstractNumId="172">
    <w:nsid w:val="779D8544"/>
    <w:multiLevelType w:val="hybridMultilevel"/>
    <w:lvl w:ilvl="0">
      <w:lvlJc w:val="left"/>
      <w:lvlText w:val="%1"/>
      <w:numFmt w:val="decimal"/>
      <w:start w:val="1"/>
    </w:lvl>
    <w:lvl w:ilvl="1">
      <w:lvlJc w:val="left"/>
      <w:lvlText w:val="%2."/>
      <w:numFmt w:val="decimal"/>
      <w:start w:val="3"/>
    </w:lvl>
  </w:abstractNum>
  <w:abstractNum w:abstractNumId="173">
    <w:nsid w:val="4AB26E78"/>
    <w:multiLevelType w:val="hybridMultilevel"/>
    <w:lvl w:ilvl="0">
      <w:lvlJc w:val="left"/>
      <w:lvlText w:val="%1."/>
      <w:numFmt w:val="decimal"/>
      <w:start w:val="4"/>
    </w:lvl>
    <w:lvl w:ilvl="1">
      <w:lvlJc w:val="left"/>
      <w:lvlText w:val="%2"/>
      <w:numFmt w:val="decimal"/>
      <w:start w:val="1"/>
    </w:lvl>
  </w:abstractNum>
  <w:abstractNum w:abstractNumId="174">
    <w:nsid w:val="21FAA2FA"/>
    <w:multiLevelType w:val="hybridMultilevel"/>
    <w:lvl w:ilvl="0">
      <w:lvlJc w:val="left"/>
      <w:lvlText w:val="*"/>
      <w:numFmt w:val="bullet"/>
      <w:start w:val="1"/>
    </w:lvl>
  </w:abstractNum>
  <w:abstractNum w:abstractNumId="175">
    <w:nsid w:val="5451CF49"/>
    <w:multiLevelType w:val="hybridMultilevel"/>
    <w:lvl w:ilvl="0">
      <w:lvlJc w:val="left"/>
      <w:lvlText w:val="%1."/>
      <w:numFmt w:val="decimal"/>
      <w:start w:val="1"/>
    </w:lvl>
  </w:abstractNum>
  <w:abstractNum w:abstractNumId="176">
    <w:nsid w:val="6181EF6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2019-12-14T20:27:46Z</dcterms:created>
  <dcterms:modified xsi:type="dcterms:W3CDTF">2019-12-14T20:27:46Z</dcterms:modified>
</cp:coreProperties>
</file>