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9"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UNITED STATES</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169"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FORM 10-Q</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(Mark One)</w:t>
      </w:r>
    </w:p>
    <w:p>
      <w:pPr>
        <w:spacing w:after="0" w:line="201" w:lineRule="exact"/>
        <w:rPr>
          <w:sz w:val="24"/>
          <w:szCs w:val="24"/>
          <w:color w:val="auto"/>
        </w:rPr>
      </w:pPr>
    </w:p>
    <w:p>
      <w:pPr>
        <w:ind w:left="540" w:right="1779" w:hanging="532"/>
        <w:spacing w:after="0" w:line="347" w:lineRule="auto"/>
        <w:tabs>
          <w:tab w:leader="none" w:pos="54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Quarterly Report Pursuant to Section 13 or 15(d) of the Securities Exchange Act of 1934</w:t>
      </w:r>
    </w:p>
    <w:p>
      <w:pPr>
        <w:spacing w:after="0" w:line="18"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For the quarterly period ended April 28, 2001</w:t>
      </w:r>
    </w:p>
    <w:p>
      <w:pPr>
        <w:spacing w:after="0" w:line="201" w:lineRule="exact"/>
        <w:rPr>
          <w:sz w:val="24"/>
          <w:szCs w:val="24"/>
          <w:color w:val="auto"/>
        </w:rPr>
      </w:pPr>
    </w:p>
    <w:p>
      <w:pPr>
        <w:ind w:left="4120"/>
        <w:spacing w:after="0"/>
        <w:rPr>
          <w:sz w:val="20"/>
          <w:szCs w:val="20"/>
          <w:color w:val="auto"/>
        </w:rPr>
      </w:pPr>
      <w:r>
        <w:rPr>
          <w:rFonts w:ascii="Courier New" w:cs="Courier New" w:eastAsia="Courier New" w:hAnsi="Courier New"/>
          <w:sz w:val="18"/>
          <w:szCs w:val="18"/>
          <w:color w:val="auto"/>
        </w:rPr>
        <w:t>or</w:t>
      </w:r>
    </w:p>
    <w:p>
      <w:pPr>
        <w:spacing w:after="0" w:line="201" w:lineRule="exact"/>
        <w:rPr>
          <w:sz w:val="24"/>
          <w:szCs w:val="24"/>
          <w:color w:val="auto"/>
        </w:rPr>
      </w:pPr>
    </w:p>
    <w:p>
      <w:pPr>
        <w:ind w:left="540" w:right="2619" w:hanging="532"/>
        <w:spacing w:after="0" w:line="347" w:lineRule="auto"/>
        <w:tabs>
          <w:tab w:leader="none" w:pos="224"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Transition Report Pursuant to Section 13 or 15(d) of the Securities Exchange Act of 1934</w:t>
      </w:r>
    </w:p>
    <w:p>
      <w:pPr>
        <w:spacing w:after="0" w:line="18" w:lineRule="exact"/>
        <w:rPr>
          <w:sz w:val="24"/>
          <w:szCs w:val="24"/>
          <w:color w:val="auto"/>
        </w:rPr>
      </w:pPr>
    </w:p>
    <w:p>
      <w:pPr>
        <w:ind w:left="1480"/>
        <w:spacing w:after="0"/>
        <w:rPr>
          <w:sz w:val="20"/>
          <w:szCs w:val="20"/>
          <w:color w:val="auto"/>
        </w:rPr>
      </w:pPr>
      <w:r>
        <w:rPr>
          <w:rFonts w:ascii="Courier New" w:cs="Courier New" w:eastAsia="Courier New" w:hAnsi="Courier New"/>
          <w:sz w:val="18"/>
          <w:szCs w:val="18"/>
          <w:color w:val="auto"/>
        </w:rPr>
        <w:t>For the transition period from _________ to _________</w:t>
      </w:r>
    </w:p>
    <w:p>
      <w:pPr>
        <w:spacing w:after="0" w:line="201" w:lineRule="exact"/>
        <w:rPr>
          <w:sz w:val="24"/>
          <w:szCs w:val="24"/>
          <w:color w:val="auto"/>
        </w:rPr>
      </w:pPr>
    </w:p>
    <w:p>
      <w:pPr>
        <w:ind w:left="2540"/>
        <w:spacing w:after="0"/>
        <w:rPr>
          <w:sz w:val="20"/>
          <w:szCs w:val="20"/>
          <w:color w:val="auto"/>
        </w:rPr>
      </w:pPr>
      <w:r>
        <w:rPr>
          <w:rFonts w:ascii="Courier New" w:cs="Courier New" w:eastAsia="Courier New" w:hAnsi="Courier New"/>
          <w:sz w:val="18"/>
          <w:szCs w:val="18"/>
          <w:color w:val="auto"/>
        </w:rPr>
        <w:t>Commission file number: _________</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31" w:lineRule="exact"/>
        <w:rPr>
          <w:sz w:val="24"/>
          <w:szCs w:val="24"/>
          <w:color w:val="auto"/>
        </w:rPr>
      </w:pPr>
    </w:p>
    <w:tbl>
      <w:tblPr>
        <w:tblLayout w:type="fixed"/>
        <w:tblInd w:w="0" w:type="dxa"/>
        <w:tblCellMar>
          <w:top w:w="0" w:type="dxa"/>
          <w:left w:w="0" w:type="dxa"/>
          <w:bottom w:w="0" w:type="dxa"/>
          <w:right w:w="0" w:type="dxa"/>
        </w:tblCellMar>
      </w:tblPr>
      <w:tr>
        <w:trPr>
          <w:trHeight w:val="296"/>
        </w:trPr>
        <w:tc>
          <w:tcPr>
            <w:tcW w:w="40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(Exact name of registrant</w:t>
            </w:r>
          </w:p>
        </w:tc>
        <w:tc>
          <w:tcPr>
            <w:tcW w:w="4280" w:type="dxa"/>
            <w:vAlign w:val="bottom"/>
          </w:tcPr>
          <w:p>
            <w:pPr>
              <w:ind w:left="60"/>
              <w:spacing w:after="0"/>
              <w:rPr>
                <w:sz w:val="20"/>
                <w:szCs w:val="20"/>
                <w:color w:val="auto"/>
              </w:rPr>
            </w:pPr>
            <w:r>
              <w:rPr>
                <w:rFonts w:ascii="Courier New" w:cs="Courier New" w:eastAsia="Courier New" w:hAnsi="Courier New"/>
                <w:sz w:val="18"/>
                <w:szCs w:val="18"/>
                <w:color w:val="auto"/>
              </w:rPr>
              <w:t>as specified in its charter)</w:t>
            </w:r>
          </w:p>
        </w:tc>
        <w:tc>
          <w:tcPr>
            <w:tcW w:w="0" w:type="dxa"/>
            <w:vAlign w:val="bottom"/>
          </w:tcPr>
          <w:p>
            <w:pPr>
              <w:spacing w:after="0"/>
              <w:rPr>
                <w:sz w:val="1"/>
                <w:szCs w:val="1"/>
                <w:color w:val="auto"/>
              </w:rPr>
            </w:pPr>
          </w:p>
        </w:tc>
      </w:tr>
      <w:tr>
        <w:trPr>
          <w:trHeight w:val="279"/>
        </w:trPr>
        <w:tc>
          <w:tcPr>
            <w:tcW w:w="2960" w:type="dxa"/>
            <w:vAlign w:val="bottom"/>
          </w:tcPr>
          <w:p>
            <w:pPr>
              <w:spacing w:after="0"/>
              <w:rPr>
                <w:sz w:val="20"/>
                <w:szCs w:val="20"/>
                <w:color w:val="auto"/>
              </w:rPr>
            </w:pPr>
            <w:r>
              <w:rPr>
                <w:rFonts w:ascii="Courier New" w:cs="Courier New" w:eastAsia="Courier New" w:hAnsi="Courier New"/>
                <w:sz w:val="18"/>
                <w:szCs w:val="18"/>
                <w:color w:val="auto"/>
              </w:rPr>
              <w:t>Bermuda</w:t>
            </w:r>
          </w:p>
        </w:tc>
        <w:tc>
          <w:tcPr>
            <w:tcW w:w="1100" w:type="dxa"/>
            <w:vAlign w:val="bottom"/>
            <w:vMerge w:val="restart"/>
          </w:tcPr>
          <w:p>
            <w:pPr>
              <w:jc w:val="right"/>
              <w:ind w:right="692"/>
              <w:spacing w:after="0"/>
              <w:rPr>
                <w:sz w:val="20"/>
                <w:szCs w:val="20"/>
                <w:color w:val="auto"/>
              </w:rPr>
            </w:pPr>
            <w:r>
              <w:rPr>
                <w:rFonts w:ascii="Courier New" w:cs="Courier New" w:eastAsia="Courier New" w:hAnsi="Courier New"/>
                <w:sz w:val="18"/>
                <w:szCs w:val="18"/>
                <w:color w:val="auto"/>
              </w:rPr>
              <w:t>of</w:t>
            </w:r>
          </w:p>
        </w:tc>
        <w:tc>
          <w:tcPr>
            <w:tcW w:w="4280" w:type="dxa"/>
            <w:vAlign w:val="bottom"/>
          </w:tcPr>
          <w:p>
            <w:pPr>
              <w:ind w:left="2260"/>
              <w:spacing w:after="0"/>
              <w:rPr>
                <w:sz w:val="20"/>
                <w:szCs w:val="20"/>
                <w:color w:val="auto"/>
              </w:rPr>
            </w:pPr>
            <w:r>
              <w:rPr>
                <w:rFonts w:ascii="Courier New" w:cs="Courier New" w:eastAsia="Courier New" w:hAnsi="Courier New"/>
                <w:sz w:val="18"/>
                <w:szCs w:val="18"/>
                <w:color w:val="auto"/>
              </w:rPr>
              <w:t>77-0481679</w:t>
            </w:r>
          </w:p>
        </w:tc>
        <w:tc>
          <w:tcPr>
            <w:tcW w:w="0" w:type="dxa"/>
            <w:vAlign w:val="bottom"/>
          </w:tcPr>
          <w:p>
            <w:pPr>
              <w:spacing w:after="0"/>
              <w:rPr>
                <w:sz w:val="1"/>
                <w:szCs w:val="1"/>
                <w:color w:val="auto"/>
              </w:rPr>
            </w:pPr>
          </w:p>
        </w:tc>
      </w:tr>
      <w:tr>
        <w:trPr>
          <w:trHeight w:val="203"/>
        </w:trPr>
        <w:tc>
          <w:tcPr>
            <w:tcW w:w="29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7"/>
              </w:rPr>
              <w:t>(State or other jurisdiction</w:t>
            </w:r>
          </w:p>
        </w:tc>
        <w:tc>
          <w:tcPr>
            <w:tcW w:w="1100" w:type="dxa"/>
            <w:vAlign w:val="bottom"/>
            <w:vMerge w:val="continue"/>
          </w:tcPr>
          <w:p>
            <w:pPr>
              <w:spacing w:after="0"/>
              <w:rPr>
                <w:sz w:val="17"/>
                <w:szCs w:val="17"/>
                <w:color w:val="auto"/>
              </w:rPr>
            </w:pPr>
          </w:p>
        </w:tc>
        <w:tc>
          <w:tcPr>
            <w:tcW w:w="4280" w:type="dxa"/>
            <w:vAlign w:val="bottom"/>
          </w:tcPr>
          <w:p>
            <w:pPr>
              <w:ind w:left="2260"/>
              <w:spacing w:after="0" w:line="203" w:lineRule="exact"/>
              <w:rPr>
                <w:sz w:val="20"/>
                <w:szCs w:val="20"/>
                <w:color w:val="auto"/>
              </w:rPr>
            </w:pPr>
            <w:r>
              <w:rPr>
                <w:rFonts w:ascii="Courier New" w:cs="Courier New" w:eastAsia="Courier New" w:hAnsi="Courier New"/>
                <w:sz w:val="18"/>
                <w:szCs w:val="18"/>
                <w:color w:val="auto"/>
              </w:rPr>
              <w:t>(I.R.S. Employer</w:t>
            </w:r>
          </w:p>
        </w:tc>
        <w:tc>
          <w:tcPr>
            <w:tcW w:w="0" w:type="dxa"/>
            <w:vAlign w:val="bottom"/>
          </w:tcPr>
          <w:p>
            <w:pPr>
              <w:spacing w:after="0"/>
              <w:rPr>
                <w:sz w:val="1"/>
                <w:szCs w:val="1"/>
                <w:color w:val="auto"/>
              </w:rPr>
            </w:pPr>
          </w:p>
        </w:tc>
      </w:tr>
      <w:tr>
        <w:trPr>
          <w:trHeight w:val="296"/>
        </w:trPr>
        <w:tc>
          <w:tcPr>
            <w:tcW w:w="4060" w:type="dxa"/>
            <w:vAlign w:val="bottom"/>
            <w:gridSpan w:val="2"/>
          </w:tcPr>
          <w:p>
            <w:pPr>
              <w:spacing w:after="0"/>
              <w:rPr>
                <w:sz w:val="20"/>
                <w:szCs w:val="20"/>
                <w:color w:val="auto"/>
              </w:rPr>
            </w:pPr>
            <w:r>
              <w:rPr>
                <w:rFonts w:ascii="Courier New" w:cs="Courier New" w:eastAsia="Courier New" w:hAnsi="Courier New"/>
                <w:sz w:val="18"/>
                <w:szCs w:val="18"/>
                <w:color w:val="auto"/>
              </w:rPr>
              <w:t>incorporation or organization)</w:t>
            </w:r>
          </w:p>
        </w:tc>
        <w:tc>
          <w:tcPr>
            <w:tcW w:w="4280" w:type="dxa"/>
            <w:vAlign w:val="bottom"/>
          </w:tcPr>
          <w:p>
            <w:pPr>
              <w:ind w:left="2260"/>
              <w:spacing w:after="0"/>
              <w:rPr>
                <w:sz w:val="20"/>
                <w:szCs w:val="20"/>
                <w:color w:val="auto"/>
              </w:rPr>
            </w:pPr>
            <w:r>
              <w:rPr>
                <w:rFonts w:ascii="Courier New" w:cs="Courier New" w:eastAsia="Courier New" w:hAnsi="Courier New"/>
                <w:sz w:val="18"/>
                <w:szCs w:val="18"/>
                <w:color w:val="auto"/>
                <w:w w:val="97"/>
              </w:rPr>
              <w:t>Identification No.)</w:t>
            </w:r>
          </w:p>
        </w:tc>
        <w:tc>
          <w:tcPr>
            <w:tcW w:w="0" w:type="dxa"/>
            <w:vAlign w:val="bottom"/>
          </w:tcPr>
          <w:p>
            <w:pPr>
              <w:spacing w:after="0"/>
              <w:rPr>
                <w:sz w:val="1"/>
                <w:szCs w:val="1"/>
                <w:color w:val="auto"/>
              </w:rPr>
            </w:pPr>
          </w:p>
        </w:tc>
      </w:tr>
      <w:tr>
        <w:trPr>
          <w:trHeight w:val="311"/>
        </w:trPr>
        <w:tc>
          <w:tcPr>
            <w:tcW w:w="2960" w:type="dxa"/>
            <w:vAlign w:val="bottom"/>
          </w:tcPr>
          <w:p>
            <w:pPr>
              <w:jc w:val="right"/>
              <w:spacing w:after="0"/>
              <w:rPr>
                <w:sz w:val="20"/>
                <w:szCs w:val="20"/>
                <w:color w:val="auto"/>
              </w:rPr>
            </w:pPr>
            <w:r>
              <w:rPr>
                <w:rFonts w:ascii="Courier New" w:cs="Courier New" w:eastAsia="Courier New" w:hAnsi="Courier New"/>
                <w:sz w:val="18"/>
                <w:szCs w:val="18"/>
                <w:color w:val="auto"/>
              </w:rPr>
              <w:t>4th Floor, Windsor</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rPr>
              <w:t>Place, 22</w:t>
            </w:r>
          </w:p>
        </w:tc>
        <w:tc>
          <w:tcPr>
            <w:tcW w:w="4280" w:type="dxa"/>
            <w:vAlign w:val="bottom"/>
          </w:tcPr>
          <w:p>
            <w:pPr>
              <w:ind w:left="60"/>
              <w:spacing w:after="0"/>
              <w:rPr>
                <w:sz w:val="20"/>
                <w:szCs w:val="20"/>
                <w:color w:val="auto"/>
              </w:rPr>
            </w:pPr>
            <w:r>
              <w:rPr>
                <w:rFonts w:ascii="Courier New" w:cs="Courier New" w:eastAsia="Courier New" w:hAnsi="Courier New"/>
                <w:sz w:val="18"/>
                <w:szCs w:val="18"/>
                <w:color w:val="auto"/>
              </w:rPr>
              <w:t>Queen Street, P.O. Box HM 1179,</w:t>
            </w:r>
          </w:p>
        </w:tc>
        <w:tc>
          <w:tcPr>
            <w:tcW w:w="0" w:type="dxa"/>
            <w:vAlign w:val="bottom"/>
          </w:tcPr>
          <w:p>
            <w:pPr>
              <w:spacing w:after="0"/>
              <w:rPr>
                <w:sz w:val="1"/>
                <w:szCs w:val="1"/>
                <w:color w:val="auto"/>
              </w:rPr>
            </w:pPr>
          </w:p>
        </w:tc>
      </w:tr>
      <w:tr>
        <w:trPr>
          <w:trHeight w:val="203"/>
        </w:trPr>
        <w:tc>
          <w:tcPr>
            <w:tcW w:w="296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(Address, including</w:t>
            </w:r>
          </w:p>
        </w:tc>
        <w:tc>
          <w:tcPr>
            <w:tcW w:w="53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Hamilton, HM EX, Bermuda</w:t>
            </w:r>
          </w:p>
        </w:tc>
        <w:tc>
          <w:tcPr>
            <w:tcW w:w="0" w:type="dxa"/>
            <w:vAlign w:val="bottom"/>
          </w:tcPr>
          <w:p>
            <w:pPr>
              <w:spacing w:after="0"/>
              <w:rPr>
                <w:sz w:val="1"/>
                <w:szCs w:val="1"/>
                <w:color w:val="auto"/>
              </w:rPr>
            </w:pPr>
          </w:p>
        </w:tc>
      </w:tr>
      <w:tr>
        <w:trPr>
          <w:trHeight w:val="296"/>
        </w:trPr>
        <w:tc>
          <w:tcPr>
            <w:tcW w:w="2960" w:type="dxa"/>
            <w:vAlign w:val="bottom"/>
            <w:vMerge w:val="continue"/>
          </w:tcPr>
          <w:p>
            <w:pPr>
              <w:spacing w:after="0"/>
              <w:rPr>
                <w:sz w:val="24"/>
                <w:szCs w:val="24"/>
                <w:color w:val="auto"/>
              </w:rPr>
            </w:pP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rPr>
              <w:t>Zip Code,</w:t>
            </w:r>
          </w:p>
        </w:tc>
        <w:tc>
          <w:tcPr>
            <w:tcW w:w="4280" w:type="dxa"/>
            <w:vAlign w:val="bottom"/>
          </w:tcPr>
          <w:p>
            <w:pPr>
              <w:ind w:left="60"/>
              <w:spacing w:after="0"/>
              <w:rPr>
                <w:sz w:val="20"/>
                <w:szCs w:val="20"/>
                <w:color w:val="auto"/>
              </w:rPr>
            </w:pPr>
            <w:r>
              <w:rPr>
                <w:rFonts w:ascii="Courier New" w:cs="Courier New" w:eastAsia="Courier New" w:hAnsi="Courier New"/>
                <w:sz w:val="18"/>
                <w:szCs w:val="18"/>
                <w:color w:val="auto"/>
              </w:rPr>
              <w:t>of Principal Executive Offices)</w:t>
            </w:r>
          </w:p>
        </w:tc>
        <w:tc>
          <w:tcPr>
            <w:tcW w:w="0" w:type="dxa"/>
            <w:vAlign w:val="bottom"/>
          </w:tcPr>
          <w:p>
            <w:pPr>
              <w:spacing w:after="0"/>
              <w:rPr>
                <w:sz w:val="1"/>
                <w:szCs w:val="1"/>
                <w:color w:val="auto"/>
              </w:rPr>
            </w:pPr>
          </w:p>
        </w:tc>
      </w:tr>
      <w:tr>
        <w:trPr>
          <w:trHeight w:val="343"/>
        </w:trPr>
        <w:tc>
          <w:tcPr>
            <w:tcW w:w="2960" w:type="dxa"/>
            <w:vAlign w:val="bottom"/>
          </w:tcPr>
          <w:p>
            <w:pPr>
              <w:spacing w:after="0"/>
              <w:rPr>
                <w:sz w:val="24"/>
                <w:szCs w:val="24"/>
                <w:color w:val="auto"/>
              </w:rPr>
            </w:pP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rPr>
              <w:t>(441)</w:t>
            </w:r>
          </w:p>
        </w:tc>
        <w:tc>
          <w:tcPr>
            <w:tcW w:w="4280" w:type="dxa"/>
            <w:vAlign w:val="bottom"/>
          </w:tcPr>
          <w:p>
            <w:pPr>
              <w:ind w:left="60"/>
              <w:spacing w:after="0"/>
              <w:rPr>
                <w:sz w:val="20"/>
                <w:szCs w:val="20"/>
                <w:color w:val="auto"/>
              </w:rPr>
            </w:pPr>
            <w:r>
              <w:rPr>
                <w:rFonts w:ascii="Courier New" w:cs="Courier New" w:eastAsia="Courier New" w:hAnsi="Courier New"/>
                <w:sz w:val="18"/>
                <w:szCs w:val="18"/>
                <w:color w:val="auto"/>
              </w:rPr>
              <w:t>296-6395</w:t>
            </w:r>
          </w:p>
        </w:tc>
        <w:tc>
          <w:tcPr>
            <w:tcW w:w="0" w:type="dxa"/>
            <w:vAlign w:val="bottom"/>
          </w:tcPr>
          <w:p>
            <w:pPr>
              <w:spacing w:after="0"/>
              <w:rPr>
                <w:sz w:val="1"/>
                <w:szCs w:val="1"/>
                <w:color w:val="auto"/>
              </w:rPr>
            </w:pPr>
          </w:p>
        </w:tc>
      </w:tr>
    </w:tbl>
    <w:p>
      <w:pPr>
        <w:jc w:val="center"/>
        <w:ind w:right="1779"/>
        <w:spacing w:after="0"/>
        <w:rPr>
          <w:sz w:val="20"/>
          <w:szCs w:val="20"/>
          <w:color w:val="auto"/>
        </w:rPr>
      </w:pPr>
      <w:r>
        <w:rPr>
          <w:rFonts w:ascii="Courier New" w:cs="Courier New" w:eastAsia="Courier New" w:hAnsi="Courier New"/>
          <w:sz w:val="18"/>
          <w:szCs w:val="18"/>
          <w:color w:val="auto"/>
        </w:rPr>
        <w:t>(Registrant's telephone number, including area code)</w:t>
      </w:r>
    </w:p>
    <w:p>
      <w:pPr>
        <w:spacing w:after="0" w:line="169"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N/A</w:t>
      </w:r>
    </w:p>
    <w:p>
      <w:pPr>
        <w:spacing w:after="0" w:line="31" w:lineRule="exact"/>
        <w:rPr>
          <w:sz w:val="24"/>
          <w:szCs w:val="24"/>
          <w:color w:val="auto"/>
        </w:rPr>
      </w:pPr>
    </w:p>
    <w:p>
      <w:pPr>
        <w:ind w:left="2640" w:right="3159" w:hanging="1158"/>
        <w:spacing w:after="0" w:line="309" w:lineRule="auto"/>
        <w:rPr>
          <w:sz w:val="20"/>
          <w:szCs w:val="20"/>
          <w:color w:val="auto"/>
        </w:rPr>
      </w:pPr>
      <w:r>
        <w:rPr>
          <w:rFonts w:ascii="Courier New" w:cs="Courier New" w:eastAsia="Courier New" w:hAnsi="Courier New"/>
          <w:sz w:val="18"/>
          <w:szCs w:val="18"/>
          <w:color w:val="auto"/>
        </w:rPr>
        <w:t>(Former name, former address, and former fiscal year, if changed since last report)</w:t>
      </w:r>
    </w:p>
    <w:p>
      <w:pPr>
        <w:spacing w:after="0" w:line="51" w:lineRule="exact"/>
        <w:rPr>
          <w:sz w:val="24"/>
          <w:szCs w:val="24"/>
          <w:color w:val="auto"/>
        </w:rPr>
      </w:pPr>
    </w:p>
    <w:p>
      <w:pPr>
        <w:ind w:right="1879" w:firstLine="421"/>
        <w:spacing w:after="0" w:line="265" w:lineRule="auto"/>
        <w:rPr>
          <w:sz w:val="20"/>
          <w:szCs w:val="20"/>
          <w:color w:val="auto"/>
        </w:rPr>
      </w:pPr>
      <w:r>
        <w:rPr>
          <w:rFonts w:ascii="Courier New" w:cs="Courier New" w:eastAsia="Courier New" w:hAnsi="Courier New"/>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292"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Shares Outstanding of the Registrant's Common Stock</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tbl>
      <w:tblPr>
        <w:tblLayout w:type="fixed"/>
        <w:tblInd w:w="420" w:type="dxa"/>
        <w:tblCellMar>
          <w:top w:w="0" w:type="dxa"/>
          <w:left w:w="0" w:type="dxa"/>
          <w:bottom w:w="0" w:type="dxa"/>
          <w:right w:w="0" w:type="dxa"/>
        </w:tblCellMar>
      </w:tblPr>
      <w:tr>
        <w:trPr>
          <w:trHeight w:val="204"/>
        </w:trPr>
        <w:tc>
          <w:tcPr>
            <w:tcW w:w="4060" w:type="dxa"/>
            <w:vAlign w:val="bottom"/>
          </w:tcPr>
          <w:p>
            <w:pPr>
              <w:spacing w:after="0"/>
              <w:rPr>
                <w:sz w:val="20"/>
                <w:szCs w:val="20"/>
                <w:color w:val="auto"/>
              </w:rPr>
            </w:pPr>
            <w:r>
              <w:rPr>
                <w:rFonts w:ascii="Courier New" w:cs="Courier New" w:eastAsia="Courier New" w:hAnsi="Courier New"/>
                <w:sz w:val="18"/>
                <w:szCs w:val="18"/>
                <w:color w:val="auto"/>
              </w:rPr>
              <w:t>Class</w:t>
            </w:r>
          </w:p>
        </w:tc>
        <w:tc>
          <w:tcPr>
            <w:tcW w:w="2120" w:type="dxa"/>
            <w:vAlign w:val="bottom"/>
          </w:tcPr>
          <w:p>
            <w:pPr>
              <w:ind w:left="900"/>
              <w:spacing w:after="0"/>
              <w:rPr>
                <w:sz w:val="20"/>
                <w:szCs w:val="20"/>
                <w:color w:val="auto"/>
              </w:rPr>
            </w:pPr>
            <w:r>
              <w:rPr>
                <w:rFonts w:ascii="Courier New" w:cs="Courier New" w:eastAsia="Courier New" w:hAnsi="Courier New"/>
                <w:sz w:val="18"/>
                <w:szCs w:val="18"/>
                <w:color w:val="auto"/>
              </w:rPr>
              <w:t>Outstanding</w:t>
            </w:r>
          </w:p>
        </w:tc>
        <w:tc>
          <w:tcPr>
            <w:tcW w:w="1840" w:type="dxa"/>
            <w:vAlign w:val="bottom"/>
          </w:tcPr>
          <w:p>
            <w:pPr>
              <w:ind w:left="40"/>
              <w:spacing w:after="0"/>
              <w:rPr>
                <w:sz w:val="20"/>
                <w:szCs w:val="20"/>
                <w:color w:val="auto"/>
              </w:rPr>
            </w:pPr>
            <w:r>
              <w:rPr>
                <w:rFonts w:ascii="Courier New" w:cs="Courier New" w:eastAsia="Courier New" w:hAnsi="Courier New"/>
                <w:sz w:val="18"/>
                <w:szCs w:val="18"/>
                <w:color w:val="auto"/>
                <w:w w:val="96"/>
              </w:rPr>
              <w:t>at April 28, 2001</w:t>
            </w:r>
          </w:p>
        </w:tc>
      </w:tr>
      <w:tr>
        <w:trPr>
          <w:trHeight w:val="296"/>
        </w:trPr>
        <w:tc>
          <w:tcPr>
            <w:tcW w:w="40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3960" w:type="dxa"/>
            <w:vAlign w:val="bottom"/>
            <w:gridSpan w:val="2"/>
          </w:tcPr>
          <w:p>
            <w:pPr>
              <w:ind w:left="900"/>
              <w:spacing w:after="0"/>
              <w:rPr>
                <w:sz w:val="20"/>
                <w:szCs w:val="20"/>
                <w:color w:val="auto"/>
              </w:rPr>
            </w:pPr>
            <w:r>
              <w:rPr>
                <w:rFonts w:ascii="Courier New" w:cs="Courier New" w:eastAsia="Courier New" w:hAnsi="Courier New"/>
                <w:sz w:val="18"/>
                <w:szCs w:val="18"/>
                <w:color w:val="auto"/>
                <w:w w:val="97"/>
              </w:rPr>
              <w:t>-----------------------------</w:t>
            </w:r>
          </w:p>
        </w:tc>
      </w:tr>
      <w:tr>
        <w:trPr>
          <w:trHeight w:val="405"/>
        </w:trPr>
        <w:tc>
          <w:tcPr>
            <w:tcW w:w="4060" w:type="dxa"/>
            <w:vAlign w:val="bottom"/>
          </w:tcPr>
          <w:p>
            <w:pPr>
              <w:spacing w:after="0"/>
              <w:rPr>
                <w:sz w:val="20"/>
                <w:szCs w:val="20"/>
                <w:color w:val="auto"/>
              </w:rPr>
            </w:pPr>
            <w:r>
              <w:rPr>
                <w:rFonts w:ascii="Courier New" w:cs="Courier New" w:eastAsia="Courier New" w:hAnsi="Courier New"/>
                <w:sz w:val="18"/>
                <w:szCs w:val="18"/>
                <w:color w:val="auto"/>
              </w:rPr>
              <w:t>Common stock, $0.002 par value</w:t>
            </w:r>
          </w:p>
        </w:tc>
        <w:tc>
          <w:tcPr>
            <w:tcW w:w="2120" w:type="dxa"/>
            <w:vAlign w:val="bottom"/>
          </w:tcPr>
          <w:p>
            <w:pPr>
              <w:ind w:left="900"/>
              <w:spacing w:after="0"/>
              <w:rPr>
                <w:sz w:val="20"/>
                <w:szCs w:val="20"/>
                <w:color w:val="auto"/>
              </w:rPr>
            </w:pPr>
            <w:r>
              <w:rPr>
                <w:rFonts w:ascii="Courier New" w:cs="Courier New" w:eastAsia="Courier New" w:hAnsi="Courier New"/>
                <w:sz w:val="18"/>
                <w:szCs w:val="18"/>
                <w:color w:val="auto"/>
              </w:rPr>
              <w:t>115,486,942</w:t>
            </w:r>
          </w:p>
        </w:tc>
        <w:tc>
          <w:tcPr>
            <w:tcW w:w="1840" w:type="dxa"/>
            <w:vAlign w:val="bottom"/>
          </w:tcPr>
          <w:p>
            <w:pPr>
              <w:spacing w:after="0"/>
              <w:rPr>
                <w:sz w:val="24"/>
                <w:szCs w:val="24"/>
                <w:color w:val="auto"/>
              </w:rPr>
            </w:pPr>
          </w:p>
        </w:tc>
      </w:tr>
    </w:tbl>
    <w:p>
      <w:pPr>
        <w:sectPr>
          <w:pgSz w:w="11900" w:h="16838" w:orient="portrait"/>
          <w:cols w:equalWidth="0" w:num="1">
            <w:col w:w="10219"/>
          </w:cols>
          <w:pgMar w:left="240" w:top="218"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060" w:type="dxa"/>
            <w:vAlign w:val="bottom"/>
          </w:tcPr>
          <w:p>
            <w:pPr>
              <w:jc w:val="center"/>
              <w:ind w:right="2352"/>
              <w:spacing w:after="0"/>
              <w:rPr>
                <w:sz w:val="20"/>
                <w:szCs w:val="20"/>
                <w:color w:val="auto"/>
              </w:rPr>
            </w:pPr>
            <w:r>
              <w:rPr>
                <w:rFonts w:ascii="Courier New" w:cs="Courier New" w:eastAsia="Courier New" w:hAnsi="Courier New"/>
                <w:sz w:val="18"/>
                <w:szCs w:val="18"/>
                <w:color w:val="auto"/>
                <w:w w:val="96"/>
              </w:rPr>
              <w:t>TABLE OF CONTENTS</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19"/>
        </w:trPr>
        <w:tc>
          <w:tcPr>
            <w:tcW w:w="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0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8"/>
                <w:szCs w:val="18"/>
                <w:color w:val="auto"/>
              </w:rPr>
              <w:t>PAGE</w:t>
            </w:r>
          </w:p>
        </w:tc>
        <w:tc>
          <w:tcPr>
            <w:tcW w:w="0" w:type="dxa"/>
            <w:vAlign w:val="bottom"/>
          </w:tcPr>
          <w:p>
            <w:pPr>
              <w:spacing w:after="0"/>
              <w:rPr>
                <w:sz w:val="1"/>
                <w:szCs w:val="1"/>
                <w:color w:val="auto"/>
              </w:rPr>
            </w:pPr>
          </w:p>
        </w:tc>
      </w:tr>
      <w:tr>
        <w:trPr>
          <w:trHeight w:val="296"/>
        </w:trPr>
        <w:tc>
          <w:tcPr>
            <w:tcW w:w="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06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405"/>
        </w:trPr>
        <w:tc>
          <w:tcPr>
            <w:tcW w:w="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060" w:type="dxa"/>
            <w:vAlign w:val="bottom"/>
          </w:tcPr>
          <w:p>
            <w:pPr>
              <w:jc w:val="center"/>
              <w:ind w:right="2352"/>
              <w:spacing w:after="0"/>
              <w:rPr>
                <w:sz w:val="20"/>
                <w:szCs w:val="20"/>
                <w:color w:val="auto"/>
              </w:rPr>
            </w:pPr>
            <w:r>
              <w:rPr>
                <w:rFonts w:ascii="Courier New" w:cs="Courier New" w:eastAsia="Courier New" w:hAnsi="Courier New"/>
                <w:sz w:val="18"/>
                <w:szCs w:val="18"/>
                <w:color w:val="auto"/>
                <w:w w:val="97"/>
              </w:rPr>
              <w:t>PART I. FINANCIAL INFORMATION</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860" w:type="dxa"/>
            <w:vAlign w:val="bottom"/>
          </w:tcPr>
          <w:p>
            <w:pPr>
              <w:spacing w:after="0"/>
              <w:rPr>
                <w:sz w:val="20"/>
                <w:szCs w:val="20"/>
                <w:color w:val="auto"/>
              </w:rPr>
            </w:pPr>
            <w:r>
              <w:rPr>
                <w:rFonts w:ascii="Courier New" w:cs="Courier New" w:eastAsia="Courier New" w:hAnsi="Courier New"/>
                <w:sz w:val="18"/>
                <w:szCs w:val="18"/>
                <w:color w:val="auto"/>
              </w:rPr>
              <w:t>Item 1</w:t>
            </w:r>
          </w:p>
        </w:tc>
        <w:tc>
          <w:tcPr>
            <w:tcW w:w="8160" w:type="dxa"/>
            <w:vAlign w:val="bottom"/>
            <w:gridSpan w:val="2"/>
          </w:tcPr>
          <w:p>
            <w:pPr>
              <w:ind w:left="200"/>
              <w:spacing w:after="0"/>
              <w:rPr>
                <w:sz w:val="20"/>
                <w:szCs w:val="20"/>
                <w:color w:val="auto"/>
              </w:rPr>
            </w:pPr>
            <w:r>
              <w:rPr>
                <w:rFonts w:ascii="Courier New" w:cs="Courier New" w:eastAsia="Courier New" w:hAnsi="Courier New"/>
                <w:sz w:val="18"/>
                <w:szCs w:val="18"/>
                <w:color w:val="auto"/>
              </w:rPr>
              <w:t>Financial Statements:</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rPr>
              <w:t>Condensed Consolidated Balance Sheets at April 30, 2001 and January</w:t>
            </w:r>
          </w:p>
        </w:tc>
        <w:tc>
          <w:tcPr>
            <w:tcW w:w="5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1</w:t>
            </w: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1100" w:type="dxa"/>
            <w:vAlign w:val="bottom"/>
          </w:tcPr>
          <w:p>
            <w:pPr>
              <w:ind w:left="720"/>
              <w:spacing w:after="0" w:line="203" w:lineRule="exact"/>
              <w:rPr>
                <w:sz w:val="20"/>
                <w:szCs w:val="20"/>
                <w:color w:val="auto"/>
              </w:rPr>
            </w:pPr>
            <w:r>
              <w:rPr>
                <w:rFonts w:ascii="Courier New" w:cs="Courier New" w:eastAsia="Courier New" w:hAnsi="Courier New"/>
                <w:sz w:val="18"/>
                <w:szCs w:val="18"/>
                <w:color w:val="auto"/>
              </w:rPr>
              <w:t>31,</w:t>
            </w:r>
          </w:p>
        </w:tc>
        <w:tc>
          <w:tcPr>
            <w:tcW w:w="7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7"/>
              </w:rPr>
              <w:t>2001..............................................................</w:t>
            </w:r>
          </w:p>
        </w:tc>
        <w:tc>
          <w:tcPr>
            <w:tcW w:w="5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rPr>
              <w:t>Condensed Consolidated Statements of Operations for the three months</w:t>
            </w:r>
          </w:p>
        </w:tc>
        <w:tc>
          <w:tcPr>
            <w:tcW w:w="5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2</w:t>
            </w: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8160" w:type="dxa"/>
            <w:vAlign w:val="bottom"/>
            <w:gridSpan w:val="2"/>
          </w:tcPr>
          <w:p>
            <w:pPr>
              <w:ind w:left="720"/>
              <w:spacing w:after="0" w:line="203" w:lineRule="exact"/>
              <w:rPr>
                <w:sz w:val="20"/>
                <w:szCs w:val="20"/>
                <w:color w:val="auto"/>
              </w:rPr>
            </w:pPr>
            <w:r>
              <w:rPr>
                <w:rFonts w:ascii="Courier New" w:cs="Courier New" w:eastAsia="Courier New" w:hAnsi="Courier New"/>
                <w:sz w:val="18"/>
                <w:szCs w:val="18"/>
                <w:color w:val="auto"/>
                <w:w w:val="98"/>
              </w:rPr>
              <w:t>ended April 30, 2001 and 2000.........................................</w:t>
            </w:r>
          </w:p>
        </w:tc>
        <w:tc>
          <w:tcPr>
            <w:tcW w:w="5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rPr>
              <w:t>Condensed Consolidated Statements of Cash Flows for the three months</w:t>
            </w:r>
          </w:p>
        </w:tc>
        <w:tc>
          <w:tcPr>
            <w:tcW w:w="5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3</w:t>
            </w:r>
          </w:p>
        </w:tc>
        <w:tc>
          <w:tcPr>
            <w:tcW w:w="0" w:type="dxa"/>
            <w:vAlign w:val="bottom"/>
          </w:tcPr>
          <w:p>
            <w:pPr>
              <w:spacing w:after="0"/>
              <w:rPr>
                <w:sz w:val="1"/>
                <w:szCs w:val="1"/>
                <w:color w:val="auto"/>
              </w:rPr>
            </w:pPr>
          </w:p>
        </w:tc>
      </w:tr>
      <w:tr>
        <w:trPr>
          <w:trHeight w:val="203"/>
        </w:trPr>
        <w:tc>
          <w:tcPr>
            <w:tcW w:w="860" w:type="dxa"/>
            <w:vAlign w:val="bottom"/>
          </w:tcPr>
          <w:p>
            <w:pPr>
              <w:spacing w:after="0"/>
              <w:rPr>
                <w:sz w:val="17"/>
                <w:szCs w:val="17"/>
                <w:color w:val="auto"/>
              </w:rPr>
            </w:pPr>
          </w:p>
        </w:tc>
        <w:tc>
          <w:tcPr>
            <w:tcW w:w="8160" w:type="dxa"/>
            <w:vAlign w:val="bottom"/>
            <w:gridSpan w:val="2"/>
          </w:tcPr>
          <w:p>
            <w:pPr>
              <w:ind w:left="720"/>
              <w:spacing w:after="0" w:line="203" w:lineRule="exact"/>
              <w:rPr>
                <w:sz w:val="20"/>
                <w:szCs w:val="20"/>
                <w:color w:val="auto"/>
              </w:rPr>
            </w:pPr>
            <w:r>
              <w:rPr>
                <w:rFonts w:ascii="Courier New" w:cs="Courier New" w:eastAsia="Courier New" w:hAnsi="Courier New"/>
                <w:sz w:val="18"/>
                <w:szCs w:val="18"/>
                <w:color w:val="auto"/>
                <w:w w:val="98"/>
              </w:rPr>
              <w:t>ended April 30, 2001 and 2000.........................................</w:t>
            </w:r>
          </w:p>
        </w:tc>
        <w:tc>
          <w:tcPr>
            <w:tcW w:w="5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60" w:type="dxa"/>
            <w:vAlign w:val="bottom"/>
            <w:vMerge w:val="restart"/>
          </w:tcPr>
          <w:p>
            <w:pPr>
              <w:spacing w:after="0"/>
              <w:rPr>
                <w:sz w:val="20"/>
                <w:szCs w:val="20"/>
                <w:color w:val="auto"/>
              </w:rPr>
            </w:pPr>
            <w:r>
              <w:rPr>
                <w:rFonts w:ascii="Courier New" w:cs="Courier New" w:eastAsia="Courier New" w:hAnsi="Courier New"/>
                <w:sz w:val="18"/>
                <w:szCs w:val="18"/>
                <w:color w:val="auto"/>
              </w:rPr>
              <w:t>Item 2</w:t>
            </w: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8"/>
              </w:rPr>
              <w:t>Notes to the Condensed Consolidated Financial Statements...................</w:t>
            </w:r>
          </w:p>
        </w:tc>
        <w:tc>
          <w:tcPr>
            <w:tcW w:w="5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w:t>
            </w:r>
          </w:p>
        </w:tc>
        <w:tc>
          <w:tcPr>
            <w:tcW w:w="0" w:type="dxa"/>
            <w:vAlign w:val="bottom"/>
          </w:tcPr>
          <w:p>
            <w:pPr>
              <w:spacing w:after="0"/>
              <w:rPr>
                <w:sz w:val="1"/>
                <w:szCs w:val="1"/>
                <w:color w:val="auto"/>
              </w:rPr>
            </w:pPr>
          </w:p>
        </w:tc>
      </w:tr>
      <w:tr>
        <w:trPr>
          <w:trHeight w:val="203"/>
        </w:trPr>
        <w:tc>
          <w:tcPr>
            <w:tcW w:w="860" w:type="dxa"/>
            <w:vAlign w:val="bottom"/>
            <w:vMerge w:val="continue"/>
          </w:tcPr>
          <w:p>
            <w:pPr>
              <w:spacing w:after="0"/>
              <w:rPr>
                <w:sz w:val="17"/>
                <w:szCs w:val="17"/>
                <w:color w:val="auto"/>
              </w:rPr>
            </w:pP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rPr>
              <w:t>Management's Discussion and Analysis of Financial Condition and</w:t>
            </w:r>
          </w:p>
        </w:tc>
        <w:tc>
          <w:tcPr>
            <w:tcW w:w="5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7</w:t>
            </w:r>
          </w:p>
        </w:tc>
        <w:tc>
          <w:tcPr>
            <w:tcW w:w="0" w:type="dxa"/>
            <w:vAlign w:val="bottom"/>
          </w:tcPr>
          <w:p>
            <w:pPr>
              <w:spacing w:after="0"/>
              <w:rPr>
                <w:sz w:val="1"/>
                <w:szCs w:val="1"/>
                <w:color w:val="auto"/>
              </w:rPr>
            </w:pPr>
          </w:p>
        </w:tc>
      </w:tr>
      <w:tr>
        <w:trPr>
          <w:trHeight w:val="203"/>
        </w:trPr>
        <w:tc>
          <w:tcPr>
            <w:tcW w:w="860" w:type="dxa"/>
            <w:vAlign w:val="bottom"/>
            <w:vMerge w:val="restart"/>
          </w:tcPr>
          <w:p>
            <w:pPr>
              <w:spacing w:after="0"/>
              <w:rPr>
                <w:sz w:val="20"/>
                <w:szCs w:val="20"/>
                <w:color w:val="auto"/>
              </w:rPr>
            </w:pPr>
            <w:r>
              <w:rPr>
                <w:rFonts w:ascii="Courier New" w:cs="Courier New" w:eastAsia="Courier New" w:hAnsi="Courier New"/>
                <w:sz w:val="18"/>
                <w:szCs w:val="18"/>
                <w:color w:val="auto"/>
              </w:rPr>
              <w:t>Item 3</w:t>
            </w:r>
          </w:p>
        </w:tc>
        <w:tc>
          <w:tcPr>
            <w:tcW w:w="8160" w:type="dxa"/>
            <w:vAlign w:val="bottom"/>
            <w:gridSpan w:val="2"/>
          </w:tcPr>
          <w:p>
            <w:pPr>
              <w:ind w:left="720"/>
              <w:spacing w:after="0" w:line="203" w:lineRule="exact"/>
              <w:rPr>
                <w:sz w:val="20"/>
                <w:szCs w:val="20"/>
                <w:color w:val="auto"/>
              </w:rPr>
            </w:pPr>
            <w:r>
              <w:rPr>
                <w:rFonts w:ascii="Courier New" w:cs="Courier New" w:eastAsia="Courier New" w:hAnsi="Courier New"/>
                <w:sz w:val="18"/>
                <w:szCs w:val="18"/>
                <w:color w:val="auto"/>
                <w:w w:val="98"/>
              </w:rPr>
              <w:t>Results of Operations.................................................</w:t>
            </w:r>
          </w:p>
        </w:tc>
        <w:tc>
          <w:tcPr>
            <w:tcW w:w="5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860" w:type="dxa"/>
            <w:vAlign w:val="bottom"/>
            <w:vMerge w:val="continue"/>
          </w:tcPr>
          <w:p>
            <w:pPr>
              <w:spacing w:after="0"/>
              <w:rPr>
                <w:sz w:val="24"/>
                <w:szCs w:val="24"/>
                <w:color w:val="auto"/>
              </w:rPr>
            </w:pPr>
          </w:p>
        </w:tc>
        <w:tc>
          <w:tcPr>
            <w:tcW w:w="8160" w:type="dxa"/>
            <w:vAlign w:val="bottom"/>
            <w:gridSpan w:val="2"/>
          </w:tcPr>
          <w:p>
            <w:pPr>
              <w:ind w:left="200"/>
              <w:spacing w:after="0"/>
              <w:rPr>
                <w:sz w:val="20"/>
                <w:szCs w:val="20"/>
                <w:color w:val="auto"/>
              </w:rPr>
            </w:pPr>
            <w:r>
              <w:rPr>
                <w:rFonts w:ascii="Courier New" w:cs="Courier New" w:eastAsia="Courier New" w:hAnsi="Courier New"/>
                <w:sz w:val="18"/>
                <w:szCs w:val="18"/>
                <w:color w:val="auto"/>
                <w:w w:val="98"/>
              </w:rPr>
              <w:t>Quantitative and Qualitative Disclosures about Market Risk.................</w:t>
            </w:r>
          </w:p>
        </w:tc>
        <w:tc>
          <w:tcPr>
            <w:tcW w:w="58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26</w:t>
            </w:r>
          </w:p>
        </w:tc>
        <w:tc>
          <w:tcPr>
            <w:tcW w:w="0" w:type="dxa"/>
            <w:vAlign w:val="bottom"/>
          </w:tcPr>
          <w:p>
            <w:pPr>
              <w:spacing w:after="0"/>
              <w:rPr>
                <w:sz w:val="1"/>
                <w:szCs w:val="1"/>
                <w:color w:val="auto"/>
              </w:rPr>
            </w:pPr>
          </w:p>
        </w:tc>
      </w:tr>
      <w:tr>
        <w:trPr>
          <w:trHeight w:val="405"/>
        </w:trPr>
        <w:tc>
          <w:tcPr>
            <w:tcW w:w="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7060" w:type="dxa"/>
            <w:vAlign w:val="bottom"/>
          </w:tcPr>
          <w:p>
            <w:pPr>
              <w:jc w:val="right"/>
              <w:ind w:right="3332"/>
              <w:spacing w:after="0"/>
              <w:rPr>
                <w:sz w:val="20"/>
                <w:szCs w:val="20"/>
                <w:color w:val="auto"/>
              </w:rPr>
            </w:pPr>
            <w:r>
              <w:rPr>
                <w:rFonts w:ascii="Courier New" w:cs="Courier New" w:eastAsia="Courier New" w:hAnsi="Courier New"/>
                <w:sz w:val="18"/>
                <w:szCs w:val="18"/>
                <w:color w:val="auto"/>
              </w:rPr>
              <w:t>PART II. OTHER INFORMATION</w:t>
            </w: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860" w:type="dxa"/>
            <w:vAlign w:val="bottom"/>
          </w:tcPr>
          <w:p>
            <w:pPr>
              <w:spacing w:after="0"/>
              <w:rPr>
                <w:sz w:val="20"/>
                <w:szCs w:val="20"/>
                <w:color w:val="auto"/>
              </w:rPr>
            </w:pPr>
            <w:r>
              <w:rPr>
                <w:rFonts w:ascii="Courier New" w:cs="Courier New" w:eastAsia="Courier New" w:hAnsi="Courier New"/>
                <w:sz w:val="18"/>
                <w:szCs w:val="18"/>
                <w:color w:val="auto"/>
              </w:rPr>
              <w:t>Item 1</w:t>
            </w:r>
          </w:p>
        </w:tc>
        <w:tc>
          <w:tcPr>
            <w:tcW w:w="8160" w:type="dxa"/>
            <w:vAlign w:val="bottom"/>
            <w:gridSpan w:val="2"/>
          </w:tcPr>
          <w:p>
            <w:pPr>
              <w:ind w:left="200"/>
              <w:spacing w:after="0"/>
              <w:rPr>
                <w:sz w:val="20"/>
                <w:szCs w:val="20"/>
                <w:color w:val="auto"/>
              </w:rPr>
            </w:pPr>
            <w:r>
              <w:rPr>
                <w:rFonts w:ascii="Courier New" w:cs="Courier New" w:eastAsia="Courier New" w:hAnsi="Courier New"/>
                <w:sz w:val="18"/>
                <w:szCs w:val="18"/>
                <w:color w:val="auto"/>
                <w:w w:val="98"/>
              </w:rPr>
              <w:t>Legal Proceedings..........................................................</w:t>
            </w:r>
          </w:p>
        </w:tc>
        <w:tc>
          <w:tcPr>
            <w:tcW w:w="58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8"/>
              </w:rPr>
              <w:t>Changes in Securities and Use of Proceeds..................................</w:t>
            </w:r>
          </w:p>
        </w:tc>
        <w:tc>
          <w:tcPr>
            <w:tcW w:w="5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3</w:t>
            </w: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8"/>
              </w:rPr>
              <w:t>Defaults Upon Senior Securities............................................</w:t>
            </w:r>
          </w:p>
        </w:tc>
        <w:tc>
          <w:tcPr>
            <w:tcW w:w="5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8"/>
              </w:rPr>
              <w:t>Submission of Matters to a Vote of Securities Holders......................</w:t>
            </w:r>
          </w:p>
        </w:tc>
        <w:tc>
          <w:tcPr>
            <w:tcW w:w="5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16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8"/>
              </w:rPr>
              <w:t>Other Information..........................................................</w:t>
            </w:r>
          </w:p>
        </w:tc>
        <w:tc>
          <w:tcPr>
            <w:tcW w:w="5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96"/>
        </w:trPr>
        <w:tc>
          <w:tcPr>
            <w:tcW w:w="8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8160" w:type="dxa"/>
            <w:vAlign w:val="bottom"/>
            <w:gridSpan w:val="2"/>
          </w:tcPr>
          <w:p>
            <w:pPr>
              <w:ind w:left="200"/>
              <w:spacing w:after="0"/>
              <w:rPr>
                <w:sz w:val="20"/>
                <w:szCs w:val="20"/>
                <w:color w:val="auto"/>
              </w:rPr>
            </w:pPr>
            <w:r>
              <w:rPr>
                <w:rFonts w:ascii="Courier New" w:cs="Courier New" w:eastAsia="Courier New" w:hAnsi="Courier New"/>
                <w:sz w:val="18"/>
                <w:szCs w:val="18"/>
                <w:color w:val="auto"/>
                <w:w w:val="98"/>
              </w:rPr>
              <w:t>Exhibits and Reports on Form 8-K...........................................</w:t>
            </w:r>
          </w:p>
        </w:tc>
        <w:tc>
          <w:tcPr>
            <w:tcW w:w="58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1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i</w:t>
      </w:r>
    </w:p>
    <w:p>
      <w:pPr>
        <w:sectPr>
          <w:pgSz w:w="11900" w:h="16838" w:orient="portrait"/>
          <w:cols w:equalWidth="0" w:num="1">
            <w:col w:w="10219"/>
          </w:cols>
          <w:pgMar w:left="240" w:top="285"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2740"/>
        <w:spacing w:after="0"/>
        <w:rPr>
          <w:sz w:val="20"/>
          <w:szCs w:val="20"/>
          <w:color w:val="auto"/>
        </w:rPr>
      </w:pPr>
      <w:r>
        <w:rPr>
          <w:rFonts w:ascii="Courier New" w:cs="Courier New" w:eastAsia="Courier New" w:hAnsi="Courier New"/>
          <w:sz w:val="18"/>
          <w:szCs w:val="18"/>
          <w:color w:val="auto"/>
        </w:rPr>
        <w:t>PART I: FINANCIAL INFORMATION</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1.</w:t>
      </w:r>
      <w:r>
        <w:rPr>
          <w:sz w:val="20"/>
          <w:szCs w:val="20"/>
          <w:color w:val="auto"/>
        </w:rPr>
        <w:tab/>
      </w:r>
      <w:r>
        <w:rPr>
          <w:rFonts w:ascii="Courier New" w:cs="Courier New" w:eastAsia="Courier New" w:hAnsi="Courier New"/>
          <w:sz w:val="16"/>
          <w:szCs w:val="16"/>
          <w:color w:val="auto"/>
        </w:rPr>
        <w:t>FINANCIAL STATEMENTS</w:t>
      </w:r>
    </w:p>
    <w:p>
      <w:pPr>
        <w:spacing w:after="0" w:line="201" w:lineRule="exact"/>
        <w:rPr>
          <w:sz w:val="20"/>
          <w:szCs w:val="20"/>
          <w:color w:val="auto"/>
        </w:rPr>
      </w:pPr>
    </w:p>
    <w:p>
      <w:pPr>
        <w:jc w:val="center"/>
        <w:ind w:righ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jc w:val="center"/>
        <w:ind w:right="2740"/>
        <w:spacing w:after="0"/>
        <w:rPr>
          <w:sz w:val="20"/>
          <w:szCs w:val="20"/>
          <w:color w:val="auto"/>
        </w:rPr>
      </w:pPr>
      <w:r>
        <w:rPr>
          <w:rFonts w:ascii="Courier New" w:cs="Courier New" w:eastAsia="Courier New" w:hAnsi="Courier New"/>
          <w:sz w:val="18"/>
          <w:szCs w:val="18"/>
          <w:color w:val="auto"/>
        </w:rPr>
        <w:t>CONDENSED CONSOLIDATED BALANCE SHEETS</w:t>
      </w:r>
    </w:p>
    <w:p>
      <w:pPr>
        <w:jc w:val="center"/>
        <w:ind w:right="2740"/>
        <w:spacing w:after="0" w:line="238" w:lineRule="auto"/>
        <w:rPr>
          <w:sz w:val="20"/>
          <w:szCs w:val="20"/>
          <w:color w:val="auto"/>
        </w:rPr>
      </w:pPr>
      <w:r>
        <w:rPr>
          <w:rFonts w:ascii="Courier New" w:cs="Courier New" w:eastAsia="Courier New" w:hAnsi="Courier New"/>
          <w:sz w:val="18"/>
          <w:szCs w:val="18"/>
          <w:color w:val="auto"/>
        </w:rPr>
        <w:t>(UNAUDITED)</w:t>
      </w:r>
    </w:p>
    <w:p>
      <w:pPr>
        <w:jc w:val="center"/>
        <w:ind w:right="2740"/>
        <w:spacing w:after="0"/>
        <w:rPr>
          <w:sz w:val="20"/>
          <w:szCs w:val="20"/>
          <w:color w:val="auto"/>
        </w:rPr>
      </w:pPr>
      <w:r>
        <w:rPr>
          <w:rFonts w:ascii="Courier New" w:cs="Courier New" w:eastAsia="Courier New" w:hAnsi="Courier New"/>
          <w:sz w:val="18"/>
          <w:szCs w:val="18"/>
          <w:color w:val="auto"/>
        </w:rPr>
        <w:t>(IN THOUSANDS, EXCEPT SHARE DATA)</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7800" w:type="dxa"/>
            <w:vAlign w:val="bottom"/>
          </w:tcPr>
          <w:p>
            <w:pPr>
              <w:jc w:val="right"/>
              <w:ind w:right="3172"/>
              <w:spacing w:after="0"/>
              <w:rPr>
                <w:sz w:val="20"/>
                <w:szCs w:val="20"/>
                <w:color w:val="auto"/>
              </w:rPr>
            </w:pPr>
            <w:r>
              <w:rPr>
                <w:rFonts w:ascii="Courier New" w:cs="Courier New" w:eastAsia="Courier New" w:hAnsi="Courier New"/>
                <w:sz w:val="18"/>
                <w:szCs w:val="18"/>
                <w:color w:val="auto"/>
              </w:rPr>
              <w:t>ASSETS</w:t>
            </w:r>
          </w:p>
        </w:tc>
        <w:tc>
          <w:tcPr>
            <w:tcW w:w="4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17"/>
        </w:trPr>
        <w:tc>
          <w:tcPr>
            <w:tcW w:w="7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80" w:type="dxa"/>
            <w:vAlign w:val="bottom"/>
          </w:tcPr>
          <w:p>
            <w:pPr>
              <w:jc w:val="right"/>
              <w:ind w:right="432"/>
              <w:spacing w:after="0"/>
              <w:rPr>
                <w:sz w:val="20"/>
                <w:szCs w:val="20"/>
                <w:color w:val="auto"/>
              </w:rPr>
            </w:pPr>
            <w:r>
              <w:rPr>
                <w:rFonts w:ascii="Courier New" w:cs="Courier New" w:eastAsia="Courier New" w:hAnsi="Courier New"/>
                <w:sz w:val="18"/>
                <w:szCs w:val="18"/>
                <w:color w:val="auto"/>
                <w:w w:val="96"/>
              </w:rPr>
              <w:t>APRIL 30,</w:t>
            </w:r>
          </w:p>
        </w:tc>
        <w:tc>
          <w:tcPr>
            <w:tcW w:w="158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JANUARY 31,</w:t>
            </w:r>
          </w:p>
        </w:tc>
        <w:tc>
          <w:tcPr>
            <w:tcW w:w="0" w:type="dxa"/>
            <w:vAlign w:val="bottom"/>
          </w:tcPr>
          <w:p>
            <w:pPr>
              <w:spacing w:after="0"/>
              <w:rPr>
                <w:sz w:val="1"/>
                <w:szCs w:val="1"/>
                <w:color w:val="auto"/>
              </w:rPr>
            </w:pPr>
          </w:p>
        </w:tc>
      </w:tr>
      <w:tr>
        <w:trPr>
          <w:trHeight w:val="203"/>
        </w:trPr>
        <w:tc>
          <w:tcPr>
            <w:tcW w:w="78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80" w:type="dxa"/>
            <w:vAlign w:val="bottom"/>
          </w:tcPr>
          <w:p>
            <w:pPr>
              <w:jc w:val="right"/>
              <w:ind w:right="752"/>
              <w:spacing w:after="0" w:line="203" w:lineRule="exact"/>
              <w:rPr>
                <w:sz w:val="20"/>
                <w:szCs w:val="20"/>
                <w:color w:val="auto"/>
              </w:rPr>
            </w:pPr>
            <w:r>
              <w:rPr>
                <w:rFonts w:ascii="Courier New" w:cs="Courier New" w:eastAsia="Courier New" w:hAnsi="Courier New"/>
                <w:sz w:val="18"/>
                <w:szCs w:val="18"/>
                <w:color w:val="auto"/>
              </w:rPr>
              <w:t>2001</w:t>
            </w:r>
          </w:p>
        </w:tc>
        <w:tc>
          <w:tcPr>
            <w:tcW w:w="480" w:type="dxa"/>
            <w:vAlign w:val="bottom"/>
          </w:tcPr>
          <w:p>
            <w:pPr>
              <w:spacing w:after="0"/>
              <w:rPr>
                <w:sz w:val="17"/>
                <w:szCs w:val="17"/>
                <w:color w:val="auto"/>
              </w:rPr>
            </w:pPr>
          </w:p>
        </w:tc>
        <w:tc>
          <w:tcPr>
            <w:tcW w:w="110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2001</w:t>
            </w:r>
          </w:p>
        </w:tc>
        <w:tc>
          <w:tcPr>
            <w:tcW w:w="0" w:type="dxa"/>
            <w:vAlign w:val="bottom"/>
          </w:tcPr>
          <w:p>
            <w:pPr>
              <w:spacing w:after="0"/>
              <w:rPr>
                <w:sz w:val="1"/>
                <w:szCs w:val="1"/>
                <w:color w:val="auto"/>
              </w:rPr>
            </w:pPr>
          </w:p>
        </w:tc>
      </w:tr>
      <w:tr>
        <w:trPr>
          <w:trHeight w:val="296"/>
        </w:trPr>
        <w:tc>
          <w:tcPr>
            <w:tcW w:w="7800" w:type="dxa"/>
            <w:vAlign w:val="bottom"/>
          </w:tcPr>
          <w:p>
            <w:pPr>
              <w:spacing w:after="0"/>
              <w:rPr>
                <w:sz w:val="24"/>
                <w:szCs w:val="24"/>
                <w:color w:val="auto"/>
              </w:rPr>
            </w:pPr>
          </w:p>
        </w:tc>
        <w:tc>
          <w:tcPr>
            <w:tcW w:w="190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800" w:type="dxa"/>
            <w:vAlign w:val="bottom"/>
          </w:tcPr>
          <w:p>
            <w:pPr>
              <w:spacing w:after="0"/>
              <w:rPr>
                <w:sz w:val="20"/>
                <w:szCs w:val="20"/>
                <w:color w:val="auto"/>
              </w:rPr>
            </w:pPr>
            <w:r>
              <w:rPr>
                <w:rFonts w:ascii="Courier New" w:cs="Courier New" w:eastAsia="Courier New" w:hAnsi="Courier New"/>
                <w:sz w:val="18"/>
                <w:szCs w:val="18"/>
                <w:color w:val="auto"/>
              </w:rPr>
              <w:t>Current assets:</w:t>
            </w:r>
          </w:p>
        </w:tc>
        <w:tc>
          <w:tcPr>
            <w:tcW w:w="4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161,270</w:t>
            </w:r>
          </w:p>
        </w:tc>
        <w:tc>
          <w:tcPr>
            <w:tcW w:w="480" w:type="dxa"/>
            <w:vAlign w:val="bottom"/>
            <w:vMerge w:val="restart"/>
          </w:tcPr>
          <w:p>
            <w:pPr>
              <w:ind w:left="320"/>
              <w:spacing w:after="0"/>
              <w:rPr>
                <w:sz w:val="20"/>
                <w:szCs w:val="20"/>
                <w:color w:val="auto"/>
              </w:rPr>
            </w:pPr>
            <w:r>
              <w:rPr>
                <w:rFonts w:ascii="Courier New" w:cs="Courier New" w:eastAsia="Courier New" w:hAnsi="Courier New"/>
                <w:sz w:val="18"/>
                <w:szCs w:val="18"/>
                <w:color w:val="auto"/>
              </w:rPr>
              <w:t>$</w:t>
            </w:r>
          </w:p>
        </w:tc>
        <w:tc>
          <w:tcPr>
            <w:tcW w:w="110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184,128</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Cash and cash equivalents ........................................</w:t>
            </w:r>
          </w:p>
        </w:tc>
        <w:tc>
          <w:tcPr>
            <w:tcW w:w="420" w:type="dxa"/>
            <w:vAlign w:val="bottom"/>
            <w:vMerge w:val="continue"/>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vMerge w:val="continue"/>
          </w:tcPr>
          <w:p>
            <w:pPr>
              <w:spacing w:after="0"/>
              <w:rPr>
                <w:sz w:val="17"/>
                <w:szCs w:val="17"/>
                <w:color w:val="auto"/>
              </w:rPr>
            </w:pPr>
          </w:p>
        </w:tc>
        <w:tc>
          <w:tcPr>
            <w:tcW w:w="1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Short-term investments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36,939</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39,935</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Accounts receivable, net of allowances of $1,257 and $1,218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38,191</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37,543</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Inventory, net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24,256</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30,924</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Prepaid expenses and other current assets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9,067</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7,717</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Deferred income taxes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3,762</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3,762</w:t>
            </w:r>
          </w:p>
        </w:tc>
        <w:tc>
          <w:tcPr>
            <w:tcW w:w="0" w:type="dxa"/>
            <w:vAlign w:val="bottom"/>
          </w:tcPr>
          <w:p>
            <w:pPr>
              <w:spacing w:after="0"/>
              <w:rPr>
                <w:sz w:val="1"/>
                <w:szCs w:val="1"/>
                <w:color w:val="auto"/>
              </w:rPr>
            </w:pPr>
          </w:p>
        </w:tc>
      </w:tr>
      <w:tr>
        <w:trPr>
          <w:trHeight w:val="203"/>
        </w:trPr>
        <w:tc>
          <w:tcPr>
            <w:tcW w:w="780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current assets ...................................</w:t>
            </w:r>
          </w:p>
        </w:tc>
        <w:tc>
          <w:tcPr>
            <w:tcW w:w="420" w:type="dxa"/>
            <w:vAlign w:val="bottom"/>
          </w:tcPr>
          <w:p>
            <w:pPr>
              <w:jc w:val="right"/>
              <w:spacing w:after="0"/>
              <w:rPr>
                <w:sz w:val="20"/>
                <w:szCs w:val="20"/>
                <w:color w:val="auto"/>
              </w:rPr>
            </w:pPr>
            <w:r>
              <w:rPr>
                <w:rFonts w:ascii="Courier New" w:cs="Courier New" w:eastAsia="Courier New" w:hAnsi="Courier New"/>
                <w:sz w:val="8"/>
                <w:szCs w:val="8"/>
                <w:color w:val="auto"/>
                <w:w w:val="75"/>
              </w:rPr>
              <w:t>-----------</w:t>
            </w: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273,485</w:t>
            </w: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80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304,009</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Property and equipment, net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35,002</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31,184</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Goodwill and acquired intangible assets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1,996,331</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2,100,839</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Other noncurrent assets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11,894</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11,454</w:t>
            </w:r>
          </w:p>
        </w:tc>
        <w:tc>
          <w:tcPr>
            <w:tcW w:w="0" w:type="dxa"/>
            <w:vAlign w:val="bottom"/>
          </w:tcPr>
          <w:p>
            <w:pPr>
              <w:spacing w:after="0"/>
              <w:rPr>
                <w:sz w:val="1"/>
                <w:szCs w:val="1"/>
                <w:color w:val="auto"/>
              </w:rPr>
            </w:pPr>
          </w:p>
        </w:tc>
      </w:tr>
      <w:tr>
        <w:trPr>
          <w:trHeight w:val="203"/>
        </w:trPr>
        <w:tc>
          <w:tcPr>
            <w:tcW w:w="780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assets ...........................................</w:t>
            </w:r>
          </w:p>
        </w:tc>
        <w:tc>
          <w:tcPr>
            <w:tcW w:w="1900" w:type="dxa"/>
            <w:vAlign w:val="bottom"/>
            <w:gridSpan w:val="2"/>
            <w:vMerge w:val="restart"/>
          </w:tcPr>
          <w:p>
            <w:pPr>
              <w:jc w:val="right"/>
              <w:ind w:right="332"/>
              <w:spacing w:after="0"/>
              <w:rPr>
                <w:sz w:val="20"/>
                <w:szCs w:val="20"/>
                <w:color w:val="auto"/>
              </w:rPr>
            </w:pPr>
            <w:r>
              <w:rPr>
                <w:rFonts w:ascii="Courier New" w:cs="Courier New" w:eastAsia="Courier New" w:hAnsi="Courier New"/>
                <w:sz w:val="27"/>
                <w:szCs w:val="27"/>
                <w:color w:val="auto"/>
                <w:w w:val="70"/>
                <w:vertAlign w:val="subscript"/>
              </w:rPr>
              <w:t>$</w:t>
            </w:r>
            <w:r>
              <w:rPr>
                <w:rFonts w:ascii="Courier New" w:cs="Courier New" w:eastAsia="Courier New" w:hAnsi="Courier New"/>
                <w:sz w:val="15"/>
                <w:szCs w:val="15"/>
                <w:color w:val="auto"/>
                <w:w w:val="70"/>
              </w:rPr>
              <w:t>-----------</w:t>
            </w:r>
            <w:r>
              <w:rPr>
                <w:rFonts w:ascii="Courier New" w:cs="Courier New" w:eastAsia="Courier New" w:hAnsi="Courier New"/>
                <w:sz w:val="27"/>
                <w:szCs w:val="27"/>
                <w:color w:val="auto"/>
                <w:w w:val="70"/>
                <w:vertAlign w:val="subscript"/>
              </w:rPr>
              <w:t>2,316,712</w:t>
            </w: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800" w:type="dxa"/>
            <w:vAlign w:val="bottom"/>
            <w:vMerge w:val="continue"/>
          </w:tcPr>
          <w:p>
            <w:pPr>
              <w:spacing w:after="0"/>
              <w:rPr>
                <w:sz w:val="17"/>
                <w:szCs w:val="17"/>
                <w:color w:val="auto"/>
              </w:rPr>
            </w:pPr>
          </w:p>
        </w:tc>
        <w:tc>
          <w:tcPr>
            <w:tcW w:w="1900" w:type="dxa"/>
            <w:vAlign w:val="bottom"/>
            <w:gridSpan w:val="2"/>
            <w:vMerge w:val="continue"/>
          </w:tcPr>
          <w:p>
            <w:pPr>
              <w:spacing w:after="0"/>
              <w:rPr>
                <w:sz w:val="17"/>
                <w:szCs w:val="17"/>
                <w:color w:val="auto"/>
              </w:rPr>
            </w:pP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$ 2,447,486</w:t>
            </w:r>
          </w:p>
        </w:tc>
        <w:tc>
          <w:tcPr>
            <w:tcW w:w="0" w:type="dxa"/>
            <w:vAlign w:val="bottom"/>
          </w:tcPr>
          <w:p>
            <w:pPr>
              <w:spacing w:after="0"/>
              <w:rPr>
                <w:sz w:val="1"/>
                <w:szCs w:val="1"/>
                <w:color w:val="auto"/>
              </w:rPr>
            </w:pPr>
          </w:p>
        </w:tc>
      </w:tr>
      <w:tr>
        <w:trPr>
          <w:trHeight w:val="296"/>
        </w:trPr>
        <w:tc>
          <w:tcPr>
            <w:tcW w:w="7800" w:type="dxa"/>
            <w:vAlign w:val="bottom"/>
          </w:tcPr>
          <w:p>
            <w:pPr>
              <w:spacing w:after="0"/>
              <w:rPr>
                <w:sz w:val="24"/>
                <w:szCs w:val="24"/>
                <w:color w:val="auto"/>
              </w:rPr>
            </w:pPr>
          </w:p>
        </w:tc>
        <w:tc>
          <w:tcPr>
            <w:tcW w:w="190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800" w:type="dxa"/>
            <w:vAlign w:val="bottom"/>
          </w:tcPr>
          <w:p>
            <w:pPr>
              <w:jc w:val="right"/>
              <w:ind w:right="1592"/>
              <w:spacing w:after="0"/>
              <w:rPr>
                <w:sz w:val="20"/>
                <w:szCs w:val="20"/>
                <w:color w:val="auto"/>
              </w:rPr>
            </w:pPr>
            <w:r>
              <w:rPr>
                <w:rFonts w:ascii="Courier New" w:cs="Courier New" w:eastAsia="Courier New" w:hAnsi="Courier New"/>
                <w:sz w:val="18"/>
                <w:szCs w:val="18"/>
                <w:color w:val="auto"/>
              </w:rPr>
              <w:t>LIABILITIES AND SHAREHOLDERS' EQUITY</w:t>
            </w:r>
          </w:p>
        </w:tc>
        <w:tc>
          <w:tcPr>
            <w:tcW w:w="4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780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4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22,495</w:t>
            </w:r>
          </w:p>
        </w:tc>
        <w:tc>
          <w:tcPr>
            <w:tcW w:w="480" w:type="dxa"/>
            <w:vAlign w:val="bottom"/>
            <w:vMerge w:val="restart"/>
          </w:tcPr>
          <w:p>
            <w:pPr>
              <w:ind w:left="320"/>
              <w:spacing w:after="0"/>
              <w:rPr>
                <w:sz w:val="20"/>
                <w:szCs w:val="20"/>
                <w:color w:val="auto"/>
              </w:rPr>
            </w:pPr>
            <w:r>
              <w:rPr>
                <w:rFonts w:ascii="Courier New" w:cs="Courier New" w:eastAsia="Courier New" w:hAnsi="Courier New"/>
                <w:sz w:val="18"/>
                <w:szCs w:val="18"/>
                <w:color w:val="auto"/>
              </w:rPr>
              <w:t>$</w:t>
            </w:r>
          </w:p>
        </w:tc>
        <w:tc>
          <w:tcPr>
            <w:tcW w:w="110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24,818</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Accounts payable .................................................</w:t>
            </w:r>
          </w:p>
        </w:tc>
        <w:tc>
          <w:tcPr>
            <w:tcW w:w="420" w:type="dxa"/>
            <w:vAlign w:val="bottom"/>
            <w:vMerge w:val="continue"/>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vMerge w:val="continue"/>
          </w:tcPr>
          <w:p>
            <w:pPr>
              <w:spacing w:after="0"/>
              <w:rPr>
                <w:sz w:val="17"/>
                <w:szCs w:val="17"/>
                <w:color w:val="auto"/>
              </w:rPr>
            </w:pPr>
          </w:p>
        </w:tc>
        <w:tc>
          <w:tcPr>
            <w:tcW w:w="1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Accrued liabilities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7,089</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9,521</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Accrued employee compensation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9,584</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7,802</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Accrued acquisition costs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444</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29,530</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Income taxes payable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10,819</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9,998</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Deferred revenue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6,933</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6,516</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Capital lease obligations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22</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37</w:t>
            </w:r>
          </w:p>
        </w:tc>
        <w:tc>
          <w:tcPr>
            <w:tcW w:w="0" w:type="dxa"/>
            <w:vAlign w:val="bottom"/>
          </w:tcPr>
          <w:p>
            <w:pPr>
              <w:spacing w:after="0"/>
              <w:rPr>
                <w:sz w:val="1"/>
                <w:szCs w:val="1"/>
                <w:color w:val="auto"/>
              </w:rPr>
            </w:pPr>
          </w:p>
        </w:tc>
      </w:tr>
      <w:tr>
        <w:trPr>
          <w:trHeight w:val="203"/>
        </w:trPr>
        <w:tc>
          <w:tcPr>
            <w:tcW w:w="780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current liabilities ..............................</w:t>
            </w:r>
          </w:p>
        </w:tc>
        <w:tc>
          <w:tcPr>
            <w:tcW w:w="420" w:type="dxa"/>
            <w:vAlign w:val="bottom"/>
          </w:tcPr>
          <w:p>
            <w:pPr>
              <w:jc w:val="right"/>
              <w:spacing w:after="0"/>
              <w:rPr>
                <w:sz w:val="20"/>
                <w:szCs w:val="20"/>
                <w:color w:val="auto"/>
              </w:rPr>
            </w:pPr>
            <w:r>
              <w:rPr>
                <w:rFonts w:ascii="Courier New" w:cs="Courier New" w:eastAsia="Courier New" w:hAnsi="Courier New"/>
                <w:sz w:val="8"/>
                <w:szCs w:val="8"/>
                <w:color w:val="auto"/>
                <w:w w:val="75"/>
              </w:rPr>
              <w:t>-----------</w:t>
            </w: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57,386</w:t>
            </w: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80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88,222</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Long-term liabilities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2,564</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2,598</w:t>
            </w:r>
          </w:p>
        </w:tc>
        <w:tc>
          <w:tcPr>
            <w:tcW w:w="0" w:type="dxa"/>
            <w:vAlign w:val="bottom"/>
          </w:tcPr>
          <w:p>
            <w:pPr>
              <w:spacing w:after="0"/>
              <w:rPr>
                <w:sz w:val="1"/>
                <w:szCs w:val="1"/>
                <w:color w:val="auto"/>
              </w:rPr>
            </w:pPr>
          </w:p>
        </w:tc>
      </w:tr>
      <w:tr>
        <w:trPr>
          <w:trHeight w:val="203"/>
        </w:trPr>
        <w:tc>
          <w:tcPr>
            <w:tcW w:w="780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liabilities ......................................</w:t>
            </w:r>
          </w:p>
        </w:tc>
        <w:tc>
          <w:tcPr>
            <w:tcW w:w="420" w:type="dxa"/>
            <w:vAlign w:val="bottom"/>
          </w:tcPr>
          <w:p>
            <w:pPr>
              <w:jc w:val="right"/>
              <w:spacing w:after="0"/>
              <w:rPr>
                <w:sz w:val="20"/>
                <w:szCs w:val="20"/>
                <w:color w:val="auto"/>
              </w:rPr>
            </w:pPr>
            <w:r>
              <w:rPr>
                <w:rFonts w:ascii="Courier New" w:cs="Courier New" w:eastAsia="Courier New" w:hAnsi="Courier New"/>
                <w:sz w:val="8"/>
                <w:szCs w:val="8"/>
                <w:color w:val="auto"/>
                <w:w w:val="75"/>
              </w:rPr>
              <w:t>-----------</w:t>
            </w: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59,950</w:t>
            </w: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80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90,820</w:t>
            </w:r>
          </w:p>
        </w:tc>
        <w:tc>
          <w:tcPr>
            <w:tcW w:w="0" w:type="dxa"/>
            <w:vAlign w:val="bottom"/>
          </w:tcPr>
          <w:p>
            <w:pPr>
              <w:spacing w:after="0"/>
              <w:rPr>
                <w:sz w:val="1"/>
                <w:szCs w:val="1"/>
                <w:color w:val="auto"/>
              </w:rPr>
            </w:pPr>
          </w:p>
        </w:tc>
      </w:tr>
      <w:tr>
        <w:trPr>
          <w:trHeight w:val="296"/>
        </w:trPr>
        <w:tc>
          <w:tcPr>
            <w:tcW w:w="7800" w:type="dxa"/>
            <w:vAlign w:val="bottom"/>
          </w:tcPr>
          <w:p>
            <w:pPr>
              <w:spacing w:after="0"/>
              <w:rPr>
                <w:sz w:val="24"/>
                <w:szCs w:val="24"/>
                <w:color w:val="auto"/>
              </w:rPr>
            </w:pPr>
          </w:p>
        </w:tc>
        <w:tc>
          <w:tcPr>
            <w:tcW w:w="190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800" w:type="dxa"/>
            <w:vAlign w:val="bottom"/>
          </w:tcPr>
          <w:p>
            <w:pPr>
              <w:spacing w:after="0"/>
              <w:rPr>
                <w:sz w:val="20"/>
                <w:szCs w:val="20"/>
                <w:color w:val="auto"/>
              </w:rPr>
            </w:pPr>
            <w:r>
              <w:rPr>
                <w:rFonts w:ascii="Courier New" w:cs="Courier New" w:eastAsia="Courier New" w:hAnsi="Courier New"/>
                <w:sz w:val="18"/>
                <w:szCs w:val="18"/>
                <w:color w:val="auto"/>
              </w:rPr>
              <w:t>Shareholders' equity:</w:t>
            </w:r>
          </w:p>
        </w:tc>
        <w:tc>
          <w:tcPr>
            <w:tcW w:w="4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7800" w:type="dxa"/>
            <w:vAlign w:val="bottom"/>
          </w:tcPr>
          <w:p>
            <w:pPr>
              <w:jc w:val="right"/>
              <w:ind w:right="652"/>
              <w:spacing w:after="0" w:line="203" w:lineRule="exact"/>
              <w:rPr>
                <w:sz w:val="20"/>
                <w:szCs w:val="20"/>
                <w:color w:val="auto"/>
              </w:rPr>
            </w:pPr>
            <w:r>
              <w:rPr>
                <w:rFonts w:ascii="Courier New" w:cs="Courier New" w:eastAsia="Courier New" w:hAnsi="Courier New"/>
                <w:sz w:val="18"/>
                <w:szCs w:val="18"/>
                <w:color w:val="auto"/>
              </w:rPr>
              <w:t>Common stock, $0.002 par value; 242,000,000 shares authorized;</w:t>
            </w:r>
          </w:p>
        </w:tc>
        <w:tc>
          <w:tcPr>
            <w:tcW w:w="420" w:type="dxa"/>
            <w:vAlign w:val="bottom"/>
          </w:tcPr>
          <w:p>
            <w:pPr>
              <w:spacing w:after="0"/>
              <w:rPr>
                <w:sz w:val="17"/>
                <w:szCs w:val="17"/>
                <w:color w:val="auto"/>
              </w:rPr>
            </w:pP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231</w:t>
            </w:r>
          </w:p>
        </w:tc>
        <w:tc>
          <w:tcPr>
            <w:tcW w:w="480" w:type="dxa"/>
            <w:vAlign w:val="bottom"/>
          </w:tcPr>
          <w:p>
            <w:pPr>
              <w:spacing w:after="0"/>
              <w:rPr>
                <w:sz w:val="17"/>
                <w:szCs w:val="17"/>
                <w:color w:val="auto"/>
              </w:rPr>
            </w:pPr>
          </w:p>
        </w:tc>
        <w:tc>
          <w:tcPr>
            <w:tcW w:w="110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231</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115,486,942 and 115,337,133 shares issued and outstanding .....</w:t>
            </w:r>
          </w:p>
        </w:tc>
        <w:tc>
          <w:tcPr>
            <w:tcW w:w="420" w:type="dxa"/>
            <w:vAlign w:val="bottom"/>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Additional paid-in capital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2,618,418</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2,617,490</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Deferred stock-based compensation ................................</w:t>
            </w:r>
          </w:p>
        </w:tc>
        <w:tc>
          <w:tcPr>
            <w:tcW w:w="42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(24,000)</w:t>
            </w:r>
          </w:p>
        </w:tc>
        <w:tc>
          <w:tcPr>
            <w:tcW w:w="480" w:type="dxa"/>
            <w:vAlign w:val="bottom"/>
          </w:tcPr>
          <w:p>
            <w:pPr>
              <w:spacing w:after="0"/>
              <w:rPr>
                <w:sz w:val="17"/>
                <w:szCs w:val="17"/>
                <w:color w:val="auto"/>
              </w:rPr>
            </w:pPr>
          </w:p>
        </w:tc>
        <w:tc>
          <w:tcPr>
            <w:tcW w:w="11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(28,113)</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Accumulated other comprehensive income ...........................</w:t>
            </w:r>
          </w:p>
        </w:tc>
        <w:tc>
          <w:tcPr>
            <w:tcW w:w="420" w:type="dxa"/>
            <w:vAlign w:val="bottom"/>
          </w:tcPr>
          <w:p>
            <w:pPr>
              <w:spacing w:after="0"/>
              <w:rPr>
                <w:sz w:val="17"/>
                <w:szCs w:val="17"/>
                <w:color w:val="auto"/>
              </w:rPr>
            </w:pPr>
          </w:p>
        </w:tc>
        <w:tc>
          <w:tcPr>
            <w:tcW w:w="14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40</w:t>
            </w: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19</w:t>
            </w:r>
          </w:p>
        </w:tc>
        <w:tc>
          <w:tcPr>
            <w:tcW w:w="0" w:type="dxa"/>
            <w:vAlign w:val="bottom"/>
          </w:tcPr>
          <w:p>
            <w:pPr>
              <w:spacing w:after="0"/>
              <w:rPr>
                <w:sz w:val="1"/>
                <w:szCs w:val="1"/>
                <w:color w:val="auto"/>
              </w:rPr>
            </w:pPr>
          </w:p>
        </w:tc>
      </w:tr>
      <w:tr>
        <w:trPr>
          <w:trHeight w:val="203"/>
        </w:trPr>
        <w:tc>
          <w:tcPr>
            <w:tcW w:w="7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Retained earnings (accumulated deficit) ..........................</w:t>
            </w:r>
          </w:p>
        </w:tc>
        <w:tc>
          <w:tcPr>
            <w:tcW w:w="420" w:type="dxa"/>
            <w:vAlign w:val="bottom"/>
          </w:tcPr>
          <w:p>
            <w:pPr>
              <w:spacing w:after="0"/>
              <w:rPr>
                <w:sz w:val="17"/>
                <w:szCs w:val="17"/>
                <w:color w:val="auto"/>
              </w:rPr>
            </w:pPr>
          </w:p>
        </w:tc>
        <w:tc>
          <w:tcPr>
            <w:tcW w:w="14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(337,927)</w:t>
            </w:r>
          </w:p>
        </w:tc>
        <w:tc>
          <w:tcPr>
            <w:tcW w:w="480" w:type="dxa"/>
            <w:vAlign w:val="bottom"/>
          </w:tcPr>
          <w:p>
            <w:pPr>
              <w:spacing w:after="0"/>
              <w:rPr>
                <w:sz w:val="17"/>
                <w:szCs w:val="17"/>
                <w:color w:val="auto"/>
              </w:rPr>
            </w:pPr>
          </w:p>
        </w:tc>
        <w:tc>
          <w:tcPr>
            <w:tcW w:w="11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(232,961)</w:t>
            </w:r>
          </w:p>
        </w:tc>
        <w:tc>
          <w:tcPr>
            <w:tcW w:w="0" w:type="dxa"/>
            <w:vAlign w:val="bottom"/>
          </w:tcPr>
          <w:p>
            <w:pPr>
              <w:spacing w:after="0"/>
              <w:rPr>
                <w:sz w:val="1"/>
                <w:szCs w:val="1"/>
                <w:color w:val="auto"/>
              </w:rPr>
            </w:pPr>
          </w:p>
        </w:tc>
      </w:tr>
      <w:tr>
        <w:trPr>
          <w:trHeight w:val="203"/>
        </w:trPr>
        <w:tc>
          <w:tcPr>
            <w:tcW w:w="780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shareholders' equity .............................</w:t>
            </w:r>
          </w:p>
        </w:tc>
        <w:tc>
          <w:tcPr>
            <w:tcW w:w="420" w:type="dxa"/>
            <w:vAlign w:val="bottom"/>
          </w:tcPr>
          <w:p>
            <w:pPr>
              <w:jc w:val="right"/>
              <w:spacing w:after="0"/>
              <w:rPr>
                <w:sz w:val="20"/>
                <w:szCs w:val="20"/>
                <w:color w:val="auto"/>
              </w:rPr>
            </w:pPr>
            <w:r>
              <w:rPr>
                <w:rFonts w:ascii="Courier New" w:cs="Courier New" w:eastAsia="Courier New" w:hAnsi="Courier New"/>
                <w:sz w:val="8"/>
                <w:szCs w:val="8"/>
                <w:color w:val="auto"/>
                <w:w w:val="75"/>
              </w:rPr>
              <w:t>-----------</w:t>
            </w:r>
          </w:p>
        </w:tc>
        <w:tc>
          <w:tcPr>
            <w:tcW w:w="148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2,256,762</w:t>
            </w: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80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48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110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2,356,666</w:t>
            </w:r>
          </w:p>
        </w:tc>
        <w:tc>
          <w:tcPr>
            <w:tcW w:w="0" w:type="dxa"/>
            <w:vAlign w:val="bottom"/>
          </w:tcPr>
          <w:p>
            <w:pPr>
              <w:spacing w:after="0"/>
              <w:rPr>
                <w:sz w:val="1"/>
                <w:szCs w:val="1"/>
                <w:color w:val="auto"/>
              </w:rPr>
            </w:pPr>
          </w:p>
        </w:tc>
      </w:tr>
      <w:tr>
        <w:trPr>
          <w:trHeight w:val="203"/>
        </w:trPr>
        <w:tc>
          <w:tcPr>
            <w:tcW w:w="780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liabilities and shareholders' equity .............</w:t>
            </w:r>
          </w:p>
        </w:tc>
        <w:tc>
          <w:tcPr>
            <w:tcW w:w="1900" w:type="dxa"/>
            <w:vAlign w:val="bottom"/>
            <w:gridSpan w:val="2"/>
            <w:vMerge w:val="restart"/>
          </w:tcPr>
          <w:p>
            <w:pPr>
              <w:jc w:val="right"/>
              <w:ind w:right="332"/>
              <w:spacing w:after="0"/>
              <w:rPr>
                <w:sz w:val="20"/>
                <w:szCs w:val="20"/>
                <w:color w:val="auto"/>
              </w:rPr>
            </w:pPr>
            <w:r>
              <w:rPr>
                <w:rFonts w:ascii="Courier New" w:cs="Courier New" w:eastAsia="Courier New" w:hAnsi="Courier New"/>
                <w:sz w:val="27"/>
                <w:szCs w:val="27"/>
                <w:color w:val="auto"/>
                <w:w w:val="70"/>
                <w:vertAlign w:val="subscript"/>
              </w:rPr>
              <w:t>$</w:t>
            </w:r>
            <w:r>
              <w:rPr>
                <w:rFonts w:ascii="Courier New" w:cs="Courier New" w:eastAsia="Courier New" w:hAnsi="Courier New"/>
                <w:sz w:val="15"/>
                <w:szCs w:val="15"/>
                <w:color w:val="auto"/>
                <w:w w:val="70"/>
              </w:rPr>
              <w:t>-----------</w:t>
            </w:r>
            <w:r>
              <w:rPr>
                <w:rFonts w:ascii="Courier New" w:cs="Courier New" w:eastAsia="Courier New" w:hAnsi="Courier New"/>
                <w:sz w:val="27"/>
                <w:szCs w:val="27"/>
                <w:color w:val="auto"/>
                <w:w w:val="70"/>
                <w:vertAlign w:val="subscript"/>
              </w:rPr>
              <w:t>2,316,712</w:t>
            </w: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800" w:type="dxa"/>
            <w:vAlign w:val="bottom"/>
            <w:vMerge w:val="continue"/>
          </w:tcPr>
          <w:p>
            <w:pPr>
              <w:spacing w:after="0"/>
              <w:rPr>
                <w:sz w:val="17"/>
                <w:szCs w:val="17"/>
                <w:color w:val="auto"/>
              </w:rPr>
            </w:pPr>
          </w:p>
        </w:tc>
        <w:tc>
          <w:tcPr>
            <w:tcW w:w="1900" w:type="dxa"/>
            <w:vAlign w:val="bottom"/>
            <w:gridSpan w:val="2"/>
            <w:vMerge w:val="continue"/>
          </w:tcPr>
          <w:p>
            <w:pPr>
              <w:spacing w:after="0"/>
              <w:rPr>
                <w:sz w:val="17"/>
                <w:szCs w:val="17"/>
                <w:color w:val="auto"/>
              </w:rPr>
            </w:pPr>
          </w:p>
        </w:tc>
        <w:tc>
          <w:tcPr>
            <w:tcW w:w="15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$ 2,447,486</w:t>
            </w:r>
          </w:p>
        </w:tc>
        <w:tc>
          <w:tcPr>
            <w:tcW w:w="0" w:type="dxa"/>
            <w:vAlign w:val="bottom"/>
          </w:tcPr>
          <w:p>
            <w:pPr>
              <w:spacing w:after="0"/>
              <w:rPr>
                <w:sz w:val="1"/>
                <w:szCs w:val="1"/>
                <w:color w:val="auto"/>
              </w:rPr>
            </w:pPr>
          </w:p>
        </w:tc>
      </w:tr>
      <w:tr>
        <w:trPr>
          <w:trHeight w:val="296"/>
        </w:trPr>
        <w:tc>
          <w:tcPr>
            <w:tcW w:w="7800" w:type="dxa"/>
            <w:vAlign w:val="bottom"/>
          </w:tcPr>
          <w:p>
            <w:pPr>
              <w:spacing w:after="0"/>
              <w:rPr>
                <w:sz w:val="24"/>
                <w:szCs w:val="24"/>
                <w:color w:val="auto"/>
              </w:rPr>
            </w:pPr>
          </w:p>
        </w:tc>
        <w:tc>
          <w:tcPr>
            <w:tcW w:w="190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SEE NOTES TO CONDENSED CONSOLIDATED FINANCIAL STATEMENTS.</w:t>
      </w:r>
    </w:p>
    <w:p>
      <w:pPr>
        <w:sectPr>
          <w:pgSz w:w="11900" w:h="16838" w:orient="portrait"/>
          <w:cols w:equalWidth="0" w:num="1">
            <w:col w:w="11280"/>
          </w:cols>
          <w:pgMar w:left="240" w:top="285" w:right="379"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11280"/>
          </w:cols>
          <w:pgMar w:left="240" w:top="285" w:right="379" w:bottom="1440" w:gutter="0" w:footer="0" w:header="0"/>
          <w:type w:val="continuous"/>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CONDENSED CONSOLIDATED STATEMENTS OF OPERATIONS</w:t>
      </w:r>
    </w:p>
    <w:p>
      <w:pPr>
        <w:jc w:val="center"/>
        <w:ind w:right="1679"/>
        <w:spacing w:after="0" w:line="238" w:lineRule="auto"/>
        <w:rPr>
          <w:sz w:val="20"/>
          <w:szCs w:val="20"/>
          <w:color w:val="auto"/>
        </w:rPr>
      </w:pPr>
      <w:r>
        <w:rPr>
          <w:rFonts w:ascii="Courier New" w:cs="Courier New" w:eastAsia="Courier New" w:hAnsi="Courier New"/>
          <w:sz w:val="18"/>
          <w:szCs w:val="18"/>
          <w:color w:val="auto"/>
        </w:rPr>
        <w:t>(UNAUDITED)</w:t>
      </w:r>
    </w:p>
    <w:p>
      <w:pPr>
        <w:jc w:val="center"/>
        <w:ind w:right="1679"/>
        <w:spacing w:after="0"/>
        <w:rPr>
          <w:sz w:val="20"/>
          <w:szCs w:val="20"/>
          <w:color w:val="auto"/>
        </w:rPr>
      </w:pPr>
      <w:r>
        <w:rPr>
          <w:rFonts w:ascii="Courier New" w:cs="Courier New" w:eastAsia="Courier New" w:hAnsi="Courier New"/>
          <w:sz w:val="18"/>
          <w:szCs w:val="18"/>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7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520" w:type="dxa"/>
            <w:vAlign w:val="bottom"/>
            <w:gridSpan w:val="3"/>
          </w:tcPr>
          <w:p>
            <w:pPr>
              <w:jc w:val="right"/>
              <w:ind w:right="552"/>
              <w:spacing w:after="0"/>
              <w:rPr>
                <w:sz w:val="20"/>
                <w:szCs w:val="20"/>
                <w:color w:val="auto"/>
              </w:rPr>
            </w:pPr>
            <w:r>
              <w:rPr>
                <w:rFonts w:ascii="Courier New" w:cs="Courier New" w:eastAsia="Courier New" w:hAnsi="Courier New"/>
                <w:sz w:val="18"/>
                <w:szCs w:val="18"/>
                <w:color w:val="auto"/>
              </w:rPr>
              <w:t>THREE MONTHS</w:t>
            </w:r>
          </w:p>
        </w:tc>
        <w:tc>
          <w:tcPr>
            <w:tcW w:w="0" w:type="dxa"/>
            <w:vAlign w:val="bottom"/>
          </w:tcPr>
          <w:p>
            <w:pPr>
              <w:spacing w:after="0"/>
              <w:rPr>
                <w:sz w:val="1"/>
                <w:szCs w:val="1"/>
                <w:color w:val="auto"/>
              </w:rPr>
            </w:pPr>
          </w:p>
        </w:tc>
      </w:tr>
      <w:tr>
        <w:trPr>
          <w:trHeight w:val="203"/>
        </w:trPr>
        <w:tc>
          <w:tcPr>
            <w:tcW w:w="7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520" w:type="dxa"/>
            <w:vAlign w:val="bottom"/>
            <w:gridSpan w:val="3"/>
          </w:tcPr>
          <w:p>
            <w:pPr>
              <w:jc w:val="right"/>
              <w:ind w:right="332"/>
              <w:spacing w:after="0" w:line="203" w:lineRule="exact"/>
              <w:rPr>
                <w:sz w:val="20"/>
                <w:szCs w:val="20"/>
                <w:color w:val="auto"/>
              </w:rPr>
            </w:pPr>
            <w:r>
              <w:rPr>
                <w:rFonts w:ascii="Courier New" w:cs="Courier New" w:eastAsia="Courier New" w:hAnsi="Courier New"/>
                <w:sz w:val="18"/>
                <w:szCs w:val="18"/>
                <w:color w:val="auto"/>
              </w:rPr>
              <w:t>ENDED APRIL 30,</w:t>
            </w:r>
          </w:p>
        </w:tc>
        <w:tc>
          <w:tcPr>
            <w:tcW w:w="0" w:type="dxa"/>
            <w:vAlign w:val="bottom"/>
          </w:tcPr>
          <w:p>
            <w:pPr>
              <w:spacing w:after="0"/>
              <w:rPr>
                <w:sz w:val="1"/>
                <w:szCs w:val="1"/>
                <w:color w:val="auto"/>
              </w:rPr>
            </w:pPr>
          </w:p>
        </w:tc>
      </w:tr>
      <w:tr>
        <w:trPr>
          <w:trHeight w:val="203"/>
        </w:trPr>
        <w:tc>
          <w:tcPr>
            <w:tcW w:w="7180" w:type="dxa"/>
            <w:vAlign w:val="bottom"/>
          </w:tcPr>
          <w:p>
            <w:pPr>
              <w:spacing w:after="0"/>
              <w:rPr>
                <w:sz w:val="17"/>
                <w:szCs w:val="17"/>
                <w:color w:val="auto"/>
              </w:rPr>
            </w:pPr>
          </w:p>
        </w:tc>
        <w:tc>
          <w:tcPr>
            <w:tcW w:w="294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tcPr>
          <w:p>
            <w:pPr>
              <w:jc w:val="right"/>
              <w:ind w:right="652"/>
              <w:spacing w:after="0" w:line="203" w:lineRule="exact"/>
              <w:rPr>
                <w:sz w:val="20"/>
                <w:szCs w:val="20"/>
                <w:color w:val="auto"/>
              </w:rPr>
            </w:pPr>
            <w:r>
              <w:rPr>
                <w:rFonts w:ascii="Courier New" w:cs="Courier New" w:eastAsia="Courier New" w:hAnsi="Courier New"/>
                <w:sz w:val="18"/>
                <w:szCs w:val="18"/>
                <w:color w:val="auto"/>
              </w:rPr>
              <w:t>2001</w:t>
            </w:r>
          </w:p>
        </w:tc>
        <w:tc>
          <w:tcPr>
            <w:tcW w:w="480" w:type="dxa"/>
            <w:vAlign w:val="bottom"/>
          </w:tcPr>
          <w:p>
            <w:pPr>
              <w:spacing w:after="0"/>
              <w:rPr>
                <w:sz w:val="17"/>
                <w:szCs w:val="17"/>
                <w:color w:val="auto"/>
              </w:rPr>
            </w:pPr>
          </w:p>
        </w:tc>
        <w:tc>
          <w:tcPr>
            <w:tcW w:w="7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2000</w:t>
            </w:r>
          </w:p>
        </w:tc>
        <w:tc>
          <w:tcPr>
            <w:tcW w:w="0" w:type="dxa"/>
            <w:vAlign w:val="bottom"/>
          </w:tcPr>
          <w:p>
            <w:pPr>
              <w:spacing w:after="0"/>
              <w:rPr>
                <w:sz w:val="1"/>
                <w:szCs w:val="1"/>
                <w:color w:val="auto"/>
              </w:rPr>
            </w:pPr>
          </w:p>
        </w:tc>
      </w:tr>
      <w:tr>
        <w:trPr>
          <w:trHeight w:val="296"/>
        </w:trPr>
        <w:tc>
          <w:tcPr>
            <w:tcW w:w="718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180" w:type="dxa"/>
            <w:vAlign w:val="bottom"/>
          </w:tcPr>
          <w:p>
            <w:pPr>
              <w:spacing w:after="0"/>
              <w:rPr>
                <w:sz w:val="20"/>
                <w:szCs w:val="20"/>
                <w:color w:val="auto"/>
              </w:rPr>
            </w:pPr>
            <w:r>
              <w:rPr>
                <w:rFonts w:ascii="Courier New" w:cs="Courier New" w:eastAsia="Courier New" w:hAnsi="Courier New"/>
                <w:sz w:val="18"/>
                <w:szCs w:val="18"/>
                <w:color w:val="auto"/>
              </w:rPr>
              <w:t>Net revenue .....................................................</w:t>
            </w:r>
          </w:p>
        </w:tc>
        <w:tc>
          <w:tcPr>
            <w:tcW w:w="420" w:type="dxa"/>
            <w:vAlign w:val="bottom"/>
          </w:tcPr>
          <w:p>
            <w:pPr>
              <w:ind w:left="300"/>
              <w:spacing w:after="0"/>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64,230</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8"/>
                <w:szCs w:val="18"/>
                <w:color w:val="auto"/>
              </w:rPr>
              <w:t>29,664</w:t>
            </w:r>
          </w:p>
        </w:tc>
        <w:tc>
          <w:tcPr>
            <w:tcW w:w="0" w:type="dxa"/>
            <w:vAlign w:val="bottom"/>
          </w:tcPr>
          <w:p>
            <w:pPr>
              <w:spacing w:after="0"/>
              <w:rPr>
                <w:sz w:val="1"/>
                <w:szCs w:val="1"/>
                <w:color w:val="auto"/>
              </w:rPr>
            </w:pPr>
          </w:p>
        </w:tc>
      </w:tr>
      <w:tr>
        <w:trPr>
          <w:trHeight w:val="203"/>
        </w:trPr>
        <w:tc>
          <w:tcPr>
            <w:tcW w:w="718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costs and expenses:</w:t>
            </w:r>
          </w:p>
        </w:tc>
        <w:tc>
          <w:tcPr>
            <w:tcW w:w="420" w:type="dxa"/>
            <w:vAlign w:val="bottom"/>
          </w:tcPr>
          <w:p>
            <w:pPr>
              <w:spacing w:after="0"/>
              <w:rPr>
                <w:sz w:val="17"/>
                <w:szCs w:val="17"/>
                <w:color w:val="auto"/>
              </w:rPr>
            </w:pPr>
          </w:p>
        </w:tc>
        <w:tc>
          <w:tcPr>
            <w:tcW w:w="12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30,161</w:t>
            </w:r>
          </w:p>
        </w:tc>
        <w:tc>
          <w:tcPr>
            <w:tcW w:w="480" w:type="dxa"/>
            <w:vAlign w:val="bottom"/>
          </w:tcPr>
          <w:p>
            <w:pPr>
              <w:spacing w:after="0"/>
              <w:rPr>
                <w:sz w:val="17"/>
                <w:szCs w:val="17"/>
                <w:color w:val="auto"/>
              </w:rPr>
            </w:pPr>
          </w:p>
        </w:tc>
        <w:tc>
          <w:tcPr>
            <w:tcW w:w="78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13,180</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Cost of goods sold (1) .....................................</w:t>
            </w:r>
          </w:p>
        </w:tc>
        <w:tc>
          <w:tcPr>
            <w:tcW w:w="420" w:type="dxa"/>
            <w:vAlign w:val="bottom"/>
          </w:tcPr>
          <w:p>
            <w:pPr>
              <w:spacing w:after="0"/>
              <w:rPr>
                <w:sz w:val="17"/>
                <w:szCs w:val="17"/>
                <w:color w:val="auto"/>
              </w:rPr>
            </w:pPr>
          </w:p>
        </w:tc>
        <w:tc>
          <w:tcPr>
            <w:tcW w:w="126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7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Research and development (2)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20,066</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6,118</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Selling and marketing (3)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9,545</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4,084</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General and administrative (4)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2,985</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1,504</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Amortization of stock-based compensation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4,113</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2,261</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Amortization of goodwill and acquired intangible assets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104,508</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operating costs and expenses ...............</w:t>
            </w:r>
          </w:p>
        </w:tc>
        <w:tc>
          <w:tcPr>
            <w:tcW w:w="420" w:type="dxa"/>
            <w:vAlign w:val="bottom"/>
          </w:tcPr>
          <w:p>
            <w:pPr>
              <w:ind w:left="300"/>
              <w:spacing w:after="0"/>
              <w:rPr>
                <w:sz w:val="20"/>
                <w:szCs w:val="20"/>
                <w:color w:val="auto"/>
              </w:rPr>
            </w:pPr>
            <w:r>
              <w:rPr>
                <w:rFonts w:ascii="Courier New" w:cs="Courier New" w:eastAsia="Courier New" w:hAnsi="Courier New"/>
                <w:sz w:val="2"/>
                <w:szCs w:val="2"/>
                <w:color w:val="auto"/>
                <w:w w:val="92"/>
              </w:rPr>
              <w:t>---------</w:t>
            </w:r>
          </w:p>
        </w:tc>
        <w:tc>
          <w:tcPr>
            <w:tcW w:w="12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171,378</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27,147</w:t>
            </w:r>
          </w:p>
        </w:tc>
        <w:tc>
          <w:tcPr>
            <w:tcW w:w="0" w:type="dxa"/>
            <w:vAlign w:val="bottom"/>
          </w:tcPr>
          <w:p>
            <w:pPr>
              <w:spacing w:after="0"/>
              <w:rPr>
                <w:sz w:val="1"/>
                <w:szCs w:val="1"/>
                <w:color w:val="auto"/>
              </w:rPr>
            </w:pPr>
          </w:p>
        </w:tc>
      </w:tr>
      <w:tr>
        <w:trPr>
          <w:trHeight w:val="203"/>
        </w:trPr>
        <w:tc>
          <w:tcPr>
            <w:tcW w:w="71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Operating income (loss) .........................................</w:t>
            </w:r>
          </w:p>
        </w:tc>
        <w:tc>
          <w:tcPr>
            <w:tcW w:w="420" w:type="dxa"/>
            <w:vAlign w:val="bottom"/>
          </w:tcPr>
          <w:p>
            <w:pPr>
              <w:ind w:left="300"/>
              <w:spacing w:after="0"/>
              <w:rPr>
                <w:sz w:val="20"/>
                <w:szCs w:val="20"/>
                <w:color w:val="auto"/>
              </w:rPr>
            </w:pPr>
            <w:r>
              <w:rPr>
                <w:rFonts w:ascii="Courier New" w:cs="Courier New" w:eastAsia="Courier New" w:hAnsi="Courier New"/>
                <w:sz w:val="2"/>
                <w:szCs w:val="2"/>
                <w:color w:val="auto"/>
                <w:w w:val="92"/>
              </w:rPr>
              <w:t>---------</w:t>
            </w:r>
          </w:p>
        </w:tc>
        <w:tc>
          <w:tcPr>
            <w:tcW w:w="12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4"/>
              </w:rPr>
              <w:t>(107,148)</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2,517</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Interest and other income, net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2,967</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240</w:t>
            </w:r>
          </w:p>
        </w:tc>
        <w:tc>
          <w:tcPr>
            <w:tcW w:w="0" w:type="dxa"/>
            <w:vAlign w:val="bottom"/>
          </w:tcPr>
          <w:p>
            <w:pPr>
              <w:spacing w:after="0"/>
              <w:rPr>
                <w:sz w:val="1"/>
                <w:szCs w:val="1"/>
                <w:color w:val="auto"/>
              </w:rPr>
            </w:pPr>
          </w:p>
        </w:tc>
      </w:tr>
      <w:tr>
        <w:trPr>
          <w:trHeight w:val="203"/>
        </w:trPr>
        <w:tc>
          <w:tcPr>
            <w:tcW w:w="71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Income (loss) before income taxes ...............................</w:t>
            </w:r>
          </w:p>
        </w:tc>
        <w:tc>
          <w:tcPr>
            <w:tcW w:w="420" w:type="dxa"/>
            <w:vAlign w:val="bottom"/>
          </w:tcPr>
          <w:p>
            <w:pPr>
              <w:ind w:left="300"/>
              <w:spacing w:after="0"/>
              <w:rPr>
                <w:sz w:val="20"/>
                <w:szCs w:val="20"/>
                <w:color w:val="auto"/>
              </w:rPr>
            </w:pPr>
            <w:r>
              <w:rPr>
                <w:rFonts w:ascii="Courier New" w:cs="Courier New" w:eastAsia="Courier New" w:hAnsi="Courier New"/>
                <w:sz w:val="2"/>
                <w:szCs w:val="2"/>
                <w:color w:val="auto"/>
                <w:w w:val="92"/>
              </w:rPr>
              <w:t>---------</w:t>
            </w:r>
          </w:p>
        </w:tc>
        <w:tc>
          <w:tcPr>
            <w:tcW w:w="12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4"/>
              </w:rPr>
              <w:t>(104,181)</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2,757</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Provision for income taxes ......................................</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785</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689</w:t>
            </w:r>
          </w:p>
        </w:tc>
        <w:tc>
          <w:tcPr>
            <w:tcW w:w="0" w:type="dxa"/>
            <w:vAlign w:val="bottom"/>
          </w:tcPr>
          <w:p>
            <w:pPr>
              <w:spacing w:after="0"/>
              <w:rPr>
                <w:sz w:val="1"/>
                <w:szCs w:val="1"/>
                <w:color w:val="auto"/>
              </w:rPr>
            </w:pPr>
          </w:p>
        </w:tc>
      </w:tr>
      <w:tr>
        <w:trPr>
          <w:trHeight w:val="203"/>
        </w:trPr>
        <w:tc>
          <w:tcPr>
            <w:tcW w:w="71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Net income (loss) ...............................................</w:t>
            </w:r>
          </w:p>
        </w:tc>
        <w:tc>
          <w:tcPr>
            <w:tcW w:w="1680" w:type="dxa"/>
            <w:vAlign w:val="bottom"/>
            <w:gridSpan w:val="2"/>
            <w:vMerge w:val="restart"/>
          </w:tcPr>
          <w:p>
            <w:pPr>
              <w:ind w:left="300"/>
              <w:spacing w:after="0"/>
              <w:rPr>
                <w:sz w:val="20"/>
                <w:szCs w:val="20"/>
                <w:color w:val="auto"/>
              </w:rPr>
            </w:pPr>
            <w:r>
              <w:rPr>
                <w:rFonts w:ascii="Courier New" w:cs="Courier New" w:eastAsia="Courier New" w:hAnsi="Courier New"/>
                <w:sz w:val="15"/>
                <w:szCs w:val="15"/>
                <w:color w:val="auto"/>
                <w:w w:val="71"/>
              </w:rPr>
              <w:t>$</w:t>
            </w:r>
            <w:r>
              <w:rPr>
                <w:rFonts w:ascii="Courier New" w:cs="Courier New" w:eastAsia="Courier New" w:hAnsi="Courier New"/>
                <w:sz w:val="28"/>
                <w:szCs w:val="28"/>
                <w:color w:val="auto"/>
                <w:w w:val="71"/>
                <w:vertAlign w:val="superscript"/>
              </w:rPr>
              <w:t>---------</w:t>
            </w:r>
            <w:r>
              <w:rPr>
                <w:rFonts w:ascii="Courier New" w:cs="Courier New" w:eastAsia="Courier New" w:hAnsi="Courier New"/>
                <w:sz w:val="15"/>
                <w:szCs w:val="15"/>
                <w:color w:val="auto"/>
                <w:w w:val="71"/>
              </w:rPr>
              <w:t>(104,966)</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continue"/>
          </w:tcPr>
          <w:p>
            <w:pPr>
              <w:spacing w:after="0"/>
              <w:rPr>
                <w:sz w:val="17"/>
                <w:szCs w:val="17"/>
                <w:color w:val="auto"/>
              </w:rPr>
            </w:pPr>
          </w:p>
        </w:tc>
        <w:tc>
          <w:tcPr>
            <w:tcW w:w="1680" w:type="dxa"/>
            <w:vAlign w:val="bottom"/>
            <w:gridSpan w:val="2"/>
            <w:vMerge w:val="continue"/>
          </w:tcPr>
          <w:p>
            <w:pPr>
              <w:spacing w:after="0"/>
              <w:rPr>
                <w:sz w:val="17"/>
                <w:szCs w:val="17"/>
                <w:color w:val="auto"/>
              </w:rPr>
            </w:pP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2,068</w:t>
            </w:r>
          </w:p>
        </w:tc>
        <w:tc>
          <w:tcPr>
            <w:tcW w:w="0" w:type="dxa"/>
            <w:vAlign w:val="bottom"/>
          </w:tcPr>
          <w:p>
            <w:pPr>
              <w:spacing w:after="0"/>
              <w:rPr>
                <w:sz w:val="1"/>
                <w:szCs w:val="1"/>
                <w:color w:val="auto"/>
              </w:rPr>
            </w:pPr>
          </w:p>
        </w:tc>
      </w:tr>
      <w:tr>
        <w:trPr>
          <w:trHeight w:val="296"/>
        </w:trPr>
        <w:tc>
          <w:tcPr>
            <w:tcW w:w="718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180" w:type="dxa"/>
            <w:vAlign w:val="bottom"/>
          </w:tcPr>
          <w:p>
            <w:pPr>
              <w:spacing w:after="0"/>
              <w:rPr>
                <w:sz w:val="20"/>
                <w:szCs w:val="20"/>
                <w:color w:val="auto"/>
              </w:rPr>
            </w:pPr>
            <w:r>
              <w:rPr>
                <w:rFonts w:ascii="Courier New" w:cs="Courier New" w:eastAsia="Courier New" w:hAnsi="Courier New"/>
                <w:sz w:val="18"/>
                <w:szCs w:val="18"/>
                <w:color w:val="auto"/>
              </w:rPr>
              <w:t>Net income (loss) per share:</w:t>
            </w:r>
          </w:p>
        </w:tc>
        <w:tc>
          <w:tcPr>
            <w:tcW w:w="420" w:type="dxa"/>
            <w:vAlign w:val="bottom"/>
            <w:vMerge w:val="restart"/>
          </w:tcPr>
          <w:p>
            <w:pPr>
              <w:ind w:left="300"/>
              <w:spacing w:after="0"/>
              <w:rPr>
                <w:sz w:val="20"/>
                <w:szCs w:val="20"/>
                <w:color w:val="auto"/>
              </w:rPr>
            </w:pPr>
            <w:r>
              <w:rPr>
                <w:rFonts w:ascii="Courier New" w:cs="Courier New" w:eastAsia="Courier New" w:hAnsi="Courier New"/>
                <w:sz w:val="18"/>
                <w:szCs w:val="18"/>
                <w:color w:val="auto"/>
                <w:w w:val="92"/>
              </w:rPr>
              <w:t>$</w:t>
            </w:r>
          </w:p>
        </w:tc>
        <w:tc>
          <w:tcPr>
            <w:tcW w:w="12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(0.93)</w:t>
            </w:r>
          </w:p>
        </w:tc>
        <w:tc>
          <w:tcPr>
            <w:tcW w:w="48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78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0.04</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Basic ......................................................</w:t>
            </w:r>
          </w:p>
        </w:tc>
        <w:tc>
          <w:tcPr>
            <w:tcW w:w="420" w:type="dxa"/>
            <w:vAlign w:val="bottom"/>
            <w:vMerge w:val="continue"/>
          </w:tcPr>
          <w:p>
            <w:pPr>
              <w:spacing w:after="0"/>
              <w:rPr>
                <w:sz w:val="17"/>
                <w:szCs w:val="17"/>
                <w:color w:val="auto"/>
              </w:rPr>
            </w:pPr>
          </w:p>
        </w:tc>
        <w:tc>
          <w:tcPr>
            <w:tcW w:w="1260" w:type="dxa"/>
            <w:vAlign w:val="bottom"/>
            <w:vMerge w:val="continue"/>
          </w:tcPr>
          <w:p>
            <w:pPr>
              <w:spacing w:after="0"/>
              <w:rPr>
                <w:sz w:val="17"/>
                <w:szCs w:val="17"/>
                <w:color w:val="auto"/>
              </w:rPr>
            </w:pPr>
          </w:p>
        </w:tc>
        <w:tc>
          <w:tcPr>
            <w:tcW w:w="480" w:type="dxa"/>
            <w:vAlign w:val="bottom"/>
            <w:vMerge w:val="continue"/>
          </w:tcPr>
          <w:p>
            <w:pPr>
              <w:spacing w:after="0"/>
              <w:rPr>
                <w:sz w:val="17"/>
                <w:szCs w:val="17"/>
                <w:color w:val="auto"/>
              </w:rPr>
            </w:pPr>
          </w:p>
        </w:tc>
        <w:tc>
          <w:tcPr>
            <w:tcW w:w="7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1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Diluted ....................................................</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continue"/>
          </w:tcPr>
          <w:p>
            <w:pPr>
              <w:spacing w:after="0"/>
              <w:rPr>
                <w:sz w:val="17"/>
                <w:szCs w:val="17"/>
                <w:color w:val="auto"/>
              </w:rPr>
            </w:pPr>
          </w:p>
        </w:tc>
        <w:tc>
          <w:tcPr>
            <w:tcW w:w="42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(0.93)</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0.02</w:t>
            </w:r>
          </w:p>
        </w:tc>
        <w:tc>
          <w:tcPr>
            <w:tcW w:w="0" w:type="dxa"/>
            <w:vAlign w:val="bottom"/>
          </w:tcPr>
          <w:p>
            <w:pPr>
              <w:spacing w:after="0"/>
              <w:rPr>
                <w:sz w:val="1"/>
                <w:szCs w:val="1"/>
                <w:color w:val="auto"/>
              </w:rPr>
            </w:pPr>
          </w:p>
        </w:tc>
      </w:tr>
      <w:tr>
        <w:trPr>
          <w:trHeight w:val="296"/>
        </w:trPr>
        <w:tc>
          <w:tcPr>
            <w:tcW w:w="7180" w:type="dxa"/>
            <w:vAlign w:val="bottom"/>
            <w:vMerge w:val="restart"/>
          </w:tcPr>
          <w:p>
            <w:pPr>
              <w:spacing w:after="0"/>
              <w:rPr>
                <w:sz w:val="20"/>
                <w:szCs w:val="20"/>
                <w:color w:val="auto"/>
              </w:rPr>
            </w:pPr>
            <w:r>
              <w:rPr>
                <w:rFonts w:ascii="Courier New" w:cs="Courier New" w:eastAsia="Courier New" w:hAnsi="Courier New"/>
                <w:sz w:val="18"/>
                <w:szCs w:val="18"/>
                <w:color w:val="auto"/>
              </w:rPr>
              <w:t>Weighted average shares:</w:t>
            </w: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109"/>
        </w:trPr>
        <w:tc>
          <w:tcPr>
            <w:tcW w:w="7180" w:type="dxa"/>
            <w:vAlign w:val="bottom"/>
            <w:vMerge w:val="continue"/>
          </w:tcPr>
          <w:p>
            <w:pPr>
              <w:spacing w:after="0"/>
              <w:rPr>
                <w:sz w:val="9"/>
                <w:szCs w:val="9"/>
                <w:color w:val="auto"/>
              </w:rPr>
            </w:pPr>
          </w:p>
        </w:tc>
        <w:tc>
          <w:tcPr>
            <w:tcW w:w="420" w:type="dxa"/>
            <w:vAlign w:val="bottom"/>
          </w:tcPr>
          <w:p>
            <w:pPr>
              <w:spacing w:after="0"/>
              <w:rPr>
                <w:sz w:val="9"/>
                <w:szCs w:val="9"/>
                <w:color w:val="auto"/>
              </w:rPr>
            </w:pPr>
          </w:p>
        </w:tc>
        <w:tc>
          <w:tcPr>
            <w:tcW w:w="12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112,517</w:t>
            </w:r>
          </w:p>
        </w:tc>
        <w:tc>
          <w:tcPr>
            <w:tcW w:w="480" w:type="dxa"/>
            <w:vAlign w:val="bottom"/>
          </w:tcPr>
          <w:p>
            <w:pPr>
              <w:spacing w:after="0"/>
              <w:rPr>
                <w:sz w:val="9"/>
                <w:szCs w:val="9"/>
                <w:color w:val="auto"/>
              </w:rPr>
            </w:pPr>
          </w:p>
        </w:tc>
        <w:tc>
          <w:tcPr>
            <w:tcW w:w="78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46,493</w:t>
            </w:r>
          </w:p>
        </w:tc>
        <w:tc>
          <w:tcPr>
            <w:tcW w:w="0" w:type="dxa"/>
            <w:vAlign w:val="bottom"/>
          </w:tcPr>
          <w:p>
            <w:pPr>
              <w:spacing w:after="0"/>
              <w:rPr>
                <w:sz w:val="1"/>
                <w:szCs w:val="1"/>
                <w:color w:val="auto"/>
              </w:rPr>
            </w:pPr>
          </w:p>
        </w:tc>
      </w:tr>
      <w:tr>
        <w:trPr>
          <w:trHeight w:val="203"/>
        </w:trPr>
        <w:tc>
          <w:tcPr>
            <w:tcW w:w="71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Basic ......................................................</w:t>
            </w:r>
          </w:p>
        </w:tc>
        <w:tc>
          <w:tcPr>
            <w:tcW w:w="420" w:type="dxa"/>
            <w:vAlign w:val="bottom"/>
          </w:tcPr>
          <w:p>
            <w:pPr>
              <w:spacing w:after="0"/>
              <w:rPr>
                <w:sz w:val="17"/>
                <w:szCs w:val="17"/>
                <w:color w:val="auto"/>
              </w:rPr>
            </w:pPr>
          </w:p>
        </w:tc>
        <w:tc>
          <w:tcPr>
            <w:tcW w:w="1260" w:type="dxa"/>
            <w:vAlign w:val="bottom"/>
            <w:vMerge w:val="continue"/>
          </w:tcPr>
          <w:p>
            <w:pPr>
              <w:spacing w:after="0"/>
              <w:rPr>
                <w:sz w:val="17"/>
                <w:szCs w:val="17"/>
                <w:color w:val="auto"/>
              </w:rPr>
            </w:pPr>
          </w:p>
        </w:tc>
        <w:tc>
          <w:tcPr>
            <w:tcW w:w="480" w:type="dxa"/>
            <w:vAlign w:val="bottom"/>
          </w:tcPr>
          <w:p>
            <w:pPr>
              <w:spacing w:after="0"/>
              <w:rPr>
                <w:sz w:val="17"/>
                <w:szCs w:val="17"/>
                <w:color w:val="auto"/>
              </w:rPr>
            </w:pPr>
          </w:p>
        </w:tc>
        <w:tc>
          <w:tcPr>
            <w:tcW w:w="7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1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Diluted ....................................................</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18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112,517</w:t>
            </w:r>
          </w:p>
        </w:tc>
        <w:tc>
          <w:tcPr>
            <w:tcW w:w="480" w:type="dxa"/>
            <w:vAlign w:val="bottom"/>
          </w:tcPr>
          <w:p>
            <w:pPr>
              <w:spacing w:after="0"/>
              <w:rPr>
                <w:sz w:val="17"/>
                <w:szCs w:val="17"/>
                <w:color w:val="auto"/>
              </w:rPr>
            </w:pPr>
          </w:p>
        </w:tc>
        <w:tc>
          <w:tcPr>
            <w:tcW w:w="7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84,796</w:t>
            </w:r>
          </w:p>
        </w:tc>
        <w:tc>
          <w:tcPr>
            <w:tcW w:w="0" w:type="dxa"/>
            <w:vAlign w:val="bottom"/>
          </w:tcPr>
          <w:p>
            <w:pPr>
              <w:spacing w:after="0"/>
              <w:rPr>
                <w:sz w:val="1"/>
                <w:szCs w:val="1"/>
                <w:color w:val="auto"/>
              </w:rPr>
            </w:pPr>
          </w:p>
        </w:tc>
      </w:tr>
      <w:tr>
        <w:trPr>
          <w:trHeight w:val="296"/>
        </w:trPr>
        <w:tc>
          <w:tcPr>
            <w:tcW w:w="718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201" w:lineRule="exact"/>
        <w:rPr>
          <w:sz w:val="20"/>
          <w:szCs w:val="20"/>
          <w:color w:val="auto"/>
        </w:rPr>
      </w:pPr>
    </w:p>
    <w:p>
      <w:pPr>
        <w:ind w:left="420" w:right="2099" w:hanging="412"/>
        <w:spacing w:after="0" w:line="347" w:lineRule="auto"/>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stock-based compensation of $82 and $114 for the three months ended April 30, 2001 and 2000.</w:t>
      </w:r>
    </w:p>
    <w:p>
      <w:pPr>
        <w:spacing w:after="0" w:line="18" w:lineRule="exact"/>
        <w:rPr>
          <w:rFonts w:ascii="Courier New" w:cs="Courier New" w:eastAsia="Courier New" w:hAnsi="Courier New"/>
          <w:sz w:val="18"/>
          <w:szCs w:val="18"/>
          <w:color w:val="auto"/>
        </w:rPr>
      </w:pPr>
    </w:p>
    <w:p>
      <w:pPr>
        <w:ind w:left="420" w:right="1779" w:hanging="412"/>
        <w:spacing w:after="0" w:line="347" w:lineRule="auto"/>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stock-based compensation of $2,693 and $922 for the three months ended April 30, 2001 and 2000.</w:t>
      </w:r>
    </w:p>
    <w:p>
      <w:pPr>
        <w:spacing w:after="0" w:line="18" w:lineRule="exact"/>
        <w:rPr>
          <w:rFonts w:ascii="Courier New" w:cs="Courier New" w:eastAsia="Courier New" w:hAnsi="Courier New"/>
          <w:sz w:val="18"/>
          <w:szCs w:val="18"/>
          <w:color w:val="auto"/>
        </w:rPr>
      </w:pPr>
    </w:p>
    <w:p>
      <w:pPr>
        <w:ind w:left="420" w:right="1779" w:hanging="412"/>
        <w:spacing w:after="0" w:line="347" w:lineRule="auto"/>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stock-based compensation of $727 and $1,094 for the three months ended April 30, 2001 and 2000.</w:t>
      </w:r>
    </w:p>
    <w:p>
      <w:pPr>
        <w:spacing w:after="0" w:line="18" w:lineRule="exact"/>
        <w:rPr>
          <w:rFonts w:ascii="Courier New" w:cs="Courier New" w:eastAsia="Courier New" w:hAnsi="Courier New"/>
          <w:sz w:val="18"/>
          <w:szCs w:val="18"/>
          <w:color w:val="auto"/>
        </w:rPr>
      </w:pPr>
    </w:p>
    <w:p>
      <w:pPr>
        <w:ind w:left="420" w:right="1999" w:hanging="412"/>
        <w:spacing w:after="0" w:line="347" w:lineRule="auto"/>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stock-based compensation of $611 and $131 for the three months ended April 30, 2001 and 2000.</w:t>
      </w:r>
    </w:p>
    <w:p>
      <w:pPr>
        <w:spacing w:after="0" w:line="200" w:lineRule="exact"/>
        <w:rPr>
          <w:sz w:val="20"/>
          <w:szCs w:val="20"/>
          <w:color w:val="auto"/>
        </w:rPr>
      </w:pPr>
    </w:p>
    <w:p>
      <w:pPr>
        <w:spacing w:after="0" w:line="223"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SEE NOTES TO CONDENSED CONSOLIDATED FINANCIAL STATEMENTS.</w:t>
      </w:r>
    </w:p>
    <w:p>
      <w:pPr>
        <w:sectPr>
          <w:pgSz w:w="11900" w:h="16838" w:orient="portrait"/>
          <w:cols w:equalWidth="0" w:num="1">
            <w:col w:w="10219"/>
          </w:cols>
          <w:pgMar w:left="240" w:top="285"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285"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jc w:val="center"/>
        <w:ind w:right="1800"/>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jc w:val="center"/>
        <w:ind w:right="1800"/>
        <w:spacing w:after="0"/>
        <w:rPr>
          <w:sz w:val="20"/>
          <w:szCs w:val="20"/>
          <w:color w:val="auto"/>
        </w:rPr>
      </w:pPr>
      <w:r>
        <w:rPr>
          <w:rFonts w:ascii="Courier New" w:cs="Courier New" w:eastAsia="Courier New" w:hAnsi="Courier New"/>
          <w:sz w:val="18"/>
          <w:szCs w:val="18"/>
          <w:color w:val="auto"/>
        </w:rPr>
        <w:t>CONDENSED CONSOLIDATED STATEMENTS OF CASH FLOWS</w:t>
      </w:r>
    </w:p>
    <w:p>
      <w:pPr>
        <w:jc w:val="center"/>
        <w:ind w:right="1800"/>
        <w:spacing w:after="0" w:line="238" w:lineRule="auto"/>
        <w:rPr>
          <w:sz w:val="20"/>
          <w:szCs w:val="20"/>
          <w:color w:val="auto"/>
        </w:rPr>
      </w:pPr>
      <w:r>
        <w:rPr>
          <w:rFonts w:ascii="Courier New" w:cs="Courier New" w:eastAsia="Courier New" w:hAnsi="Courier New"/>
          <w:sz w:val="18"/>
          <w:szCs w:val="18"/>
          <w:color w:val="auto"/>
        </w:rPr>
        <w:t>(UNAUDITED)</w:t>
      </w:r>
    </w:p>
    <w:tbl>
      <w:tblPr>
        <w:tblLayout w:type="fixed"/>
        <w:tblInd w:w="0" w:type="dxa"/>
        <w:tblCellMar>
          <w:top w:w="0" w:type="dxa"/>
          <w:left w:w="0" w:type="dxa"/>
          <w:bottom w:w="0" w:type="dxa"/>
          <w:right w:w="0" w:type="dxa"/>
        </w:tblCellMar>
      </w:tblPr>
      <w:tr>
        <w:trPr>
          <w:trHeight w:val="296"/>
        </w:trPr>
        <w:tc>
          <w:tcPr>
            <w:tcW w:w="7280" w:type="dxa"/>
            <w:vAlign w:val="bottom"/>
          </w:tcPr>
          <w:p>
            <w:pPr>
              <w:jc w:val="right"/>
              <w:ind w:right="2232"/>
              <w:spacing w:after="0"/>
              <w:rPr>
                <w:sz w:val="20"/>
                <w:szCs w:val="20"/>
                <w:color w:val="auto"/>
              </w:rPr>
            </w:pPr>
            <w:r>
              <w:rPr>
                <w:rFonts w:ascii="Courier New" w:cs="Courier New" w:eastAsia="Courier New" w:hAnsi="Courier New"/>
                <w:sz w:val="18"/>
                <w:szCs w:val="18"/>
                <w:color w:val="auto"/>
              </w:rPr>
              <w:t>(IN THOUSANDS)</w:t>
            </w:r>
          </w:p>
        </w:tc>
        <w:tc>
          <w:tcPr>
            <w:tcW w:w="1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7"/>
        </w:trPr>
        <w:tc>
          <w:tcPr>
            <w:tcW w:w="7280" w:type="dxa"/>
            <w:vAlign w:val="bottom"/>
          </w:tcPr>
          <w:p>
            <w:pPr>
              <w:spacing w:after="0"/>
              <w:rPr>
                <w:sz w:val="24"/>
                <w:szCs w:val="24"/>
                <w:color w:val="auto"/>
              </w:rPr>
            </w:pPr>
          </w:p>
        </w:tc>
        <w:tc>
          <w:tcPr>
            <w:tcW w:w="220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THREE MONTHS</w:t>
            </w: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7280" w:type="dxa"/>
            <w:vAlign w:val="bottom"/>
          </w:tcPr>
          <w:p>
            <w:pPr>
              <w:spacing w:after="0"/>
              <w:rPr>
                <w:sz w:val="17"/>
                <w:szCs w:val="17"/>
                <w:color w:val="auto"/>
              </w:rPr>
            </w:pPr>
          </w:p>
        </w:tc>
        <w:tc>
          <w:tcPr>
            <w:tcW w:w="3060" w:type="dxa"/>
            <w:vAlign w:val="bottom"/>
            <w:gridSpan w:val="3"/>
          </w:tcPr>
          <w:p>
            <w:pPr>
              <w:jc w:val="right"/>
              <w:ind w:right="552"/>
              <w:spacing w:after="0" w:line="203" w:lineRule="exact"/>
              <w:rPr>
                <w:sz w:val="20"/>
                <w:szCs w:val="20"/>
                <w:color w:val="auto"/>
              </w:rPr>
            </w:pPr>
            <w:r>
              <w:rPr>
                <w:rFonts w:ascii="Courier New" w:cs="Courier New" w:eastAsia="Courier New" w:hAnsi="Courier New"/>
                <w:sz w:val="18"/>
                <w:szCs w:val="18"/>
                <w:color w:val="auto"/>
              </w:rPr>
              <w:t>ENDED APRIL 30,</w:t>
            </w:r>
          </w:p>
        </w:tc>
        <w:tc>
          <w:tcPr>
            <w:tcW w:w="0" w:type="dxa"/>
            <w:vAlign w:val="bottom"/>
          </w:tcPr>
          <w:p>
            <w:pPr>
              <w:spacing w:after="0"/>
              <w:rPr>
                <w:sz w:val="1"/>
                <w:szCs w:val="1"/>
                <w:color w:val="auto"/>
              </w:rPr>
            </w:pPr>
          </w:p>
        </w:tc>
      </w:tr>
      <w:tr>
        <w:trPr>
          <w:trHeight w:val="203"/>
        </w:trPr>
        <w:tc>
          <w:tcPr>
            <w:tcW w:w="7280" w:type="dxa"/>
            <w:vAlign w:val="bottom"/>
          </w:tcPr>
          <w:p>
            <w:pPr>
              <w:spacing w:after="0"/>
              <w:rPr>
                <w:sz w:val="17"/>
                <w:szCs w:val="17"/>
                <w:color w:val="auto"/>
              </w:rPr>
            </w:pPr>
          </w:p>
        </w:tc>
        <w:tc>
          <w:tcPr>
            <w:tcW w:w="3060" w:type="dxa"/>
            <w:vAlign w:val="bottom"/>
            <w:gridSpan w:val="3"/>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spacing w:after="0"/>
              <w:rPr>
                <w:sz w:val="17"/>
                <w:szCs w:val="17"/>
                <w:color w:val="auto"/>
              </w:rPr>
            </w:pPr>
          </w:p>
        </w:tc>
        <w:tc>
          <w:tcPr>
            <w:tcW w:w="1680" w:type="dxa"/>
            <w:vAlign w:val="bottom"/>
          </w:tcPr>
          <w:p>
            <w:pPr>
              <w:jc w:val="right"/>
              <w:ind w:right="653"/>
              <w:spacing w:after="0" w:line="203" w:lineRule="exact"/>
              <w:rPr>
                <w:sz w:val="20"/>
                <w:szCs w:val="20"/>
                <w:color w:val="auto"/>
              </w:rPr>
            </w:pPr>
            <w:r>
              <w:rPr>
                <w:rFonts w:ascii="Courier New" w:cs="Courier New" w:eastAsia="Courier New" w:hAnsi="Courier New"/>
                <w:sz w:val="18"/>
                <w:szCs w:val="18"/>
                <w:color w:val="auto"/>
              </w:rPr>
              <w:t>2001</w:t>
            </w:r>
          </w:p>
        </w:tc>
        <w:tc>
          <w:tcPr>
            <w:tcW w:w="520" w:type="dxa"/>
            <w:vAlign w:val="bottom"/>
          </w:tcPr>
          <w:p>
            <w:pPr>
              <w:spacing w:after="0"/>
              <w:rPr>
                <w:sz w:val="17"/>
                <w:szCs w:val="17"/>
                <w:color w:val="auto"/>
              </w:rPr>
            </w:pPr>
          </w:p>
        </w:tc>
        <w:tc>
          <w:tcPr>
            <w:tcW w:w="8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7"/>
              </w:rPr>
              <w:t>2000</w:t>
            </w:r>
          </w:p>
        </w:tc>
        <w:tc>
          <w:tcPr>
            <w:tcW w:w="0" w:type="dxa"/>
            <w:vAlign w:val="bottom"/>
          </w:tcPr>
          <w:p>
            <w:pPr>
              <w:spacing w:after="0"/>
              <w:rPr>
                <w:sz w:val="1"/>
                <w:szCs w:val="1"/>
                <w:color w:val="auto"/>
              </w:rPr>
            </w:pPr>
          </w:p>
        </w:tc>
      </w:tr>
      <w:tr>
        <w:trPr>
          <w:trHeight w:val="296"/>
        </w:trPr>
        <w:tc>
          <w:tcPr>
            <w:tcW w:w="7280" w:type="dxa"/>
            <w:vAlign w:val="bottom"/>
          </w:tcPr>
          <w:p>
            <w:pPr>
              <w:spacing w:after="0"/>
              <w:rPr>
                <w:sz w:val="24"/>
                <w:szCs w:val="24"/>
                <w:color w:val="auto"/>
              </w:rPr>
            </w:pPr>
          </w:p>
        </w:tc>
        <w:tc>
          <w:tcPr>
            <w:tcW w:w="1680" w:type="dxa"/>
            <w:vAlign w:val="bottom"/>
          </w:tcPr>
          <w:p>
            <w:pPr>
              <w:jc w:val="right"/>
              <w:ind w:right="333"/>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280" w:type="dxa"/>
            <w:vAlign w:val="bottom"/>
          </w:tcPr>
          <w:p>
            <w:pPr>
              <w:spacing w:after="0"/>
              <w:rPr>
                <w:sz w:val="20"/>
                <w:szCs w:val="20"/>
                <w:color w:val="auto"/>
              </w:rPr>
            </w:pPr>
            <w:r>
              <w:rPr>
                <w:rFonts w:ascii="Courier New" w:cs="Courier New" w:eastAsia="Courier New" w:hAnsi="Courier New"/>
                <w:sz w:val="18"/>
                <w:szCs w:val="18"/>
                <w:color w:val="auto"/>
              </w:rPr>
              <w:t>CASH FLOWS FROM OPERATING ACTIVITIES:</w:t>
            </w:r>
          </w:p>
        </w:tc>
        <w:tc>
          <w:tcPr>
            <w:tcW w:w="1680" w:type="dxa"/>
            <w:vAlign w:val="bottom"/>
            <w:vMerge w:val="restart"/>
          </w:tcPr>
          <w:p>
            <w:pPr>
              <w:jc w:val="right"/>
              <w:ind w:right="233"/>
              <w:spacing w:after="0"/>
              <w:rPr>
                <w:sz w:val="20"/>
                <w:szCs w:val="20"/>
                <w:color w:val="auto"/>
              </w:rPr>
            </w:pPr>
            <w:r>
              <w:rPr>
                <w:rFonts w:ascii="Courier New" w:cs="Courier New" w:eastAsia="Courier New" w:hAnsi="Courier New"/>
                <w:sz w:val="18"/>
                <w:szCs w:val="18"/>
                <w:color w:val="auto"/>
              </w:rPr>
              <w:t>$(104,966)</w:t>
            </w:r>
          </w:p>
        </w:tc>
        <w:tc>
          <w:tcPr>
            <w:tcW w:w="5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86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2,068</w:t>
            </w:r>
          </w:p>
        </w:tc>
        <w:tc>
          <w:tcPr>
            <w:tcW w:w="0" w:type="dxa"/>
            <w:vAlign w:val="bottom"/>
          </w:tcPr>
          <w:p>
            <w:pPr>
              <w:spacing w:after="0"/>
              <w:rPr>
                <w:sz w:val="1"/>
                <w:szCs w:val="1"/>
                <w:color w:val="auto"/>
              </w:rPr>
            </w:pPr>
          </w:p>
        </w:tc>
      </w:tr>
      <w:tr>
        <w:trPr>
          <w:trHeight w:val="203"/>
        </w:trPr>
        <w:tc>
          <w:tcPr>
            <w:tcW w:w="728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 (loss) ................................................</w:t>
            </w:r>
          </w:p>
        </w:tc>
        <w:tc>
          <w:tcPr>
            <w:tcW w:w="1680" w:type="dxa"/>
            <w:vAlign w:val="bottom"/>
            <w:vMerge w:val="continue"/>
          </w:tcPr>
          <w:p>
            <w:pPr>
              <w:spacing w:after="0"/>
              <w:rPr>
                <w:sz w:val="17"/>
                <w:szCs w:val="17"/>
                <w:color w:val="auto"/>
              </w:rPr>
            </w:pPr>
          </w:p>
        </w:tc>
        <w:tc>
          <w:tcPr>
            <w:tcW w:w="520" w:type="dxa"/>
            <w:vAlign w:val="bottom"/>
            <w:vMerge w:val="continue"/>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tcPr>
          <w:p>
            <w:pPr>
              <w:spacing w:after="0" w:line="203" w:lineRule="exact"/>
              <w:rPr>
                <w:sz w:val="20"/>
                <w:szCs w:val="20"/>
                <w:color w:val="auto"/>
              </w:rPr>
            </w:pPr>
            <w:r>
              <w:rPr>
                <w:rFonts w:ascii="Courier New" w:cs="Courier New" w:eastAsia="Courier New" w:hAnsi="Courier New"/>
                <w:sz w:val="18"/>
                <w:szCs w:val="18"/>
                <w:color w:val="auto"/>
              </w:rPr>
              <w:t>Adjustments to reconcile net income (loss) to net cash provided by</w:t>
            </w:r>
          </w:p>
        </w:tc>
        <w:tc>
          <w:tcPr>
            <w:tcW w:w="168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operating activities:</w:t>
            </w:r>
          </w:p>
        </w:tc>
        <w:tc>
          <w:tcPr>
            <w:tcW w:w="1680" w:type="dxa"/>
            <w:vAlign w:val="bottom"/>
            <w:vMerge w:val="restart"/>
          </w:tcPr>
          <w:p>
            <w:pPr>
              <w:jc w:val="right"/>
              <w:ind w:right="333"/>
              <w:spacing w:after="0"/>
              <w:rPr>
                <w:sz w:val="20"/>
                <w:szCs w:val="20"/>
                <w:color w:val="auto"/>
              </w:rPr>
            </w:pPr>
            <w:r>
              <w:rPr>
                <w:rFonts w:ascii="Courier New" w:cs="Courier New" w:eastAsia="Courier New" w:hAnsi="Courier New"/>
                <w:sz w:val="18"/>
                <w:szCs w:val="18"/>
                <w:color w:val="auto"/>
              </w:rPr>
              <w:t>3,474</w:t>
            </w:r>
          </w:p>
        </w:tc>
        <w:tc>
          <w:tcPr>
            <w:tcW w:w="520" w:type="dxa"/>
            <w:vAlign w:val="bottom"/>
          </w:tcPr>
          <w:p>
            <w:pPr>
              <w:spacing w:after="0"/>
              <w:rPr>
                <w:sz w:val="17"/>
                <w:szCs w:val="17"/>
                <w:color w:val="auto"/>
              </w:rPr>
            </w:pPr>
          </w:p>
        </w:tc>
        <w:tc>
          <w:tcPr>
            <w:tcW w:w="86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822</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Depreciation and amortization ...............................</w:t>
            </w: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Amortization of goodwill and acquired intangible assets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104,508</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Amortization of deferred stock-based compensation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4,113</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2,261</w:t>
            </w:r>
          </w:p>
        </w:tc>
        <w:tc>
          <w:tcPr>
            <w:tcW w:w="0" w:type="dxa"/>
            <w:vAlign w:val="bottom"/>
          </w:tcPr>
          <w:p>
            <w:pPr>
              <w:spacing w:after="0"/>
              <w:rPr>
                <w:sz w:val="1"/>
                <w:szCs w:val="1"/>
                <w:color w:val="auto"/>
              </w:rPr>
            </w:pPr>
          </w:p>
        </w:tc>
      </w:tr>
      <w:tr>
        <w:trPr>
          <w:trHeight w:val="203"/>
        </w:trPr>
        <w:tc>
          <w:tcPr>
            <w:tcW w:w="7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Changes in assets and liabilities:</w:t>
            </w:r>
          </w:p>
        </w:tc>
        <w:tc>
          <w:tcPr>
            <w:tcW w:w="1680" w:type="dxa"/>
            <w:vAlign w:val="bottom"/>
            <w:vMerge w:val="restart"/>
          </w:tcPr>
          <w:p>
            <w:pPr>
              <w:jc w:val="right"/>
              <w:ind w:right="233"/>
              <w:spacing w:after="0"/>
              <w:rPr>
                <w:sz w:val="20"/>
                <w:szCs w:val="20"/>
                <w:color w:val="auto"/>
              </w:rPr>
            </w:pPr>
            <w:r>
              <w:rPr>
                <w:rFonts w:ascii="Courier New" w:cs="Courier New" w:eastAsia="Courier New" w:hAnsi="Courier New"/>
                <w:sz w:val="18"/>
                <w:szCs w:val="18"/>
                <w:color w:val="auto"/>
              </w:rPr>
              <w:t>(648)</w:t>
            </w:r>
          </w:p>
        </w:tc>
        <w:tc>
          <w:tcPr>
            <w:tcW w:w="520" w:type="dxa"/>
            <w:vAlign w:val="bottom"/>
          </w:tcPr>
          <w:p>
            <w:pPr>
              <w:spacing w:after="0"/>
              <w:rPr>
                <w:sz w:val="17"/>
                <w:szCs w:val="17"/>
                <w:color w:val="auto"/>
              </w:rPr>
            </w:pPr>
          </w:p>
        </w:tc>
        <w:tc>
          <w:tcPr>
            <w:tcW w:w="86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1,828</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Accounts receivable ....................................</w:t>
            </w: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Inventory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6,668</w:t>
            </w:r>
          </w:p>
        </w:tc>
        <w:tc>
          <w:tcPr>
            <w:tcW w:w="520" w:type="dxa"/>
            <w:vAlign w:val="bottom"/>
          </w:tcPr>
          <w:p>
            <w:pPr>
              <w:spacing w:after="0"/>
              <w:rPr>
                <w:sz w:val="17"/>
                <w:szCs w:val="17"/>
                <w:color w:val="auto"/>
              </w:rPr>
            </w:pPr>
          </w:p>
        </w:tc>
        <w:tc>
          <w:tcPr>
            <w:tcW w:w="8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(7,320)</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Prepaid expenses and other assets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(1,298)</w:t>
            </w:r>
          </w:p>
        </w:tc>
        <w:tc>
          <w:tcPr>
            <w:tcW w:w="520" w:type="dxa"/>
            <w:vAlign w:val="bottom"/>
          </w:tcPr>
          <w:p>
            <w:pPr>
              <w:spacing w:after="0"/>
              <w:rPr>
                <w:sz w:val="17"/>
                <w:szCs w:val="17"/>
                <w:color w:val="auto"/>
              </w:rPr>
            </w:pPr>
          </w:p>
        </w:tc>
        <w:tc>
          <w:tcPr>
            <w:tcW w:w="8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(1,522)</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Accounts payable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(2,323)</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4,407</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Accrued liabilities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(2,432)</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113</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Accrued employee compensation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1,782</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153</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Income taxes payable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821</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545</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Deferred revenue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417</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108</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Other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(34)</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Net cash provided by operating activities .........</w:t>
            </w:r>
          </w:p>
        </w:tc>
        <w:tc>
          <w:tcPr>
            <w:tcW w:w="1680" w:type="dxa"/>
            <w:vAlign w:val="bottom"/>
            <w:vMerge w:val="restart"/>
          </w:tcPr>
          <w:p>
            <w:pPr>
              <w:jc w:val="right"/>
              <w:ind w:right="333"/>
              <w:spacing w:after="0"/>
              <w:rPr>
                <w:sz w:val="20"/>
                <w:szCs w:val="20"/>
                <w:color w:val="auto"/>
              </w:rPr>
            </w:pPr>
            <w:r>
              <w:rPr>
                <w:rFonts w:ascii="Courier New" w:cs="Courier New" w:eastAsia="Courier New" w:hAnsi="Courier New"/>
                <w:sz w:val="17"/>
                <w:szCs w:val="17"/>
                <w:color w:val="auto"/>
                <w:w w:val="71"/>
              </w:rPr>
              <w:t>---------</w:t>
            </w:r>
            <w:r>
              <w:rPr>
                <w:rFonts w:ascii="Courier New" w:cs="Courier New" w:eastAsia="Courier New" w:hAnsi="Courier New"/>
                <w:sz w:val="34"/>
                <w:szCs w:val="34"/>
                <w:color w:val="auto"/>
                <w:w w:val="71"/>
                <w:vertAlign w:val="subscript"/>
              </w:rPr>
              <w:t>10,082</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vMerge w:val="continue"/>
          </w:tcPr>
          <w:p>
            <w:pPr>
              <w:spacing w:after="0"/>
              <w:rPr>
                <w:sz w:val="17"/>
                <w:szCs w:val="17"/>
                <w:color w:val="auto"/>
              </w:rPr>
            </w:pP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3,463</w:t>
            </w:r>
          </w:p>
        </w:tc>
        <w:tc>
          <w:tcPr>
            <w:tcW w:w="0" w:type="dxa"/>
            <w:vAlign w:val="bottom"/>
          </w:tcPr>
          <w:p>
            <w:pPr>
              <w:spacing w:after="0"/>
              <w:rPr>
                <w:sz w:val="1"/>
                <w:szCs w:val="1"/>
                <w:color w:val="auto"/>
              </w:rPr>
            </w:pPr>
          </w:p>
        </w:tc>
      </w:tr>
      <w:tr>
        <w:trPr>
          <w:trHeight w:val="296"/>
        </w:trPr>
        <w:tc>
          <w:tcPr>
            <w:tcW w:w="7280" w:type="dxa"/>
            <w:vAlign w:val="bottom"/>
          </w:tcPr>
          <w:p>
            <w:pPr>
              <w:spacing w:after="0"/>
              <w:rPr>
                <w:sz w:val="24"/>
                <w:szCs w:val="24"/>
                <w:color w:val="auto"/>
              </w:rPr>
            </w:pPr>
          </w:p>
        </w:tc>
        <w:tc>
          <w:tcPr>
            <w:tcW w:w="1680" w:type="dxa"/>
            <w:vAlign w:val="bottom"/>
          </w:tcPr>
          <w:p>
            <w:pPr>
              <w:jc w:val="right"/>
              <w:ind w:right="333"/>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280" w:type="dxa"/>
            <w:vAlign w:val="bottom"/>
          </w:tcPr>
          <w:p>
            <w:pPr>
              <w:spacing w:after="0"/>
              <w:rPr>
                <w:sz w:val="20"/>
                <w:szCs w:val="20"/>
                <w:color w:val="auto"/>
              </w:rPr>
            </w:pPr>
            <w:r>
              <w:rPr>
                <w:rFonts w:ascii="Courier New" w:cs="Courier New" w:eastAsia="Courier New" w:hAnsi="Courier New"/>
                <w:sz w:val="18"/>
                <w:szCs w:val="18"/>
                <w:color w:val="auto"/>
              </w:rPr>
              <w:t>CASH FLOWS FROM INVESTING ACTIVITIES:</w:t>
            </w:r>
          </w:p>
        </w:tc>
        <w:tc>
          <w:tcPr>
            <w:tcW w:w="1680" w:type="dxa"/>
            <w:vAlign w:val="bottom"/>
            <w:vMerge w:val="restart"/>
          </w:tcPr>
          <w:p>
            <w:pPr>
              <w:jc w:val="right"/>
              <w:ind w:right="333"/>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spacing w:after="0"/>
              <w:rPr>
                <w:sz w:val="24"/>
                <w:szCs w:val="24"/>
                <w:color w:val="auto"/>
              </w:rPr>
            </w:pPr>
          </w:p>
        </w:tc>
        <w:tc>
          <w:tcPr>
            <w:tcW w:w="86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(3,022)</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Increase in restricted cash .................................</w:t>
            </w: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Purchases of short-term investments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(8,003)</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Maturities of short-term investments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11,020</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Purchases of investments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(667)</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Acquisition costs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(29,086)</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Purchases of property and equipment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(7,117)</w:t>
            </w:r>
          </w:p>
        </w:tc>
        <w:tc>
          <w:tcPr>
            <w:tcW w:w="520" w:type="dxa"/>
            <w:vAlign w:val="bottom"/>
          </w:tcPr>
          <w:p>
            <w:pPr>
              <w:spacing w:after="0"/>
              <w:rPr>
                <w:sz w:val="17"/>
                <w:szCs w:val="17"/>
                <w:color w:val="auto"/>
              </w:rPr>
            </w:pPr>
          </w:p>
        </w:tc>
        <w:tc>
          <w:tcPr>
            <w:tcW w:w="8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(2,725)</w:t>
            </w:r>
          </w:p>
        </w:tc>
        <w:tc>
          <w:tcPr>
            <w:tcW w:w="0" w:type="dxa"/>
            <w:vAlign w:val="bottom"/>
          </w:tcPr>
          <w:p>
            <w:pPr>
              <w:spacing w:after="0"/>
              <w:rPr>
                <w:sz w:val="1"/>
                <w:szCs w:val="1"/>
                <w:color w:val="auto"/>
              </w:rPr>
            </w:pPr>
          </w:p>
        </w:tc>
      </w:tr>
      <w:tr>
        <w:trPr>
          <w:trHeight w:val="203"/>
        </w:trPr>
        <w:tc>
          <w:tcPr>
            <w:tcW w:w="72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Net cash used in investing activities .............</w:t>
            </w:r>
          </w:p>
        </w:tc>
        <w:tc>
          <w:tcPr>
            <w:tcW w:w="1680" w:type="dxa"/>
            <w:vAlign w:val="bottom"/>
            <w:vMerge w:val="restart"/>
          </w:tcPr>
          <w:p>
            <w:pPr>
              <w:jc w:val="right"/>
              <w:ind w:right="233"/>
              <w:spacing w:after="0"/>
              <w:rPr>
                <w:sz w:val="20"/>
                <w:szCs w:val="20"/>
                <w:color w:val="auto"/>
              </w:rPr>
            </w:pPr>
            <w:r>
              <w:rPr>
                <w:rFonts w:ascii="Courier New" w:cs="Courier New" w:eastAsia="Courier New" w:hAnsi="Courier New"/>
                <w:sz w:val="16"/>
                <w:szCs w:val="16"/>
                <w:color w:val="auto"/>
                <w:w w:val="70"/>
              </w:rPr>
              <w:t>---------</w:t>
            </w:r>
            <w:r>
              <w:rPr>
                <w:rFonts w:ascii="Courier New" w:cs="Courier New" w:eastAsia="Courier New" w:hAnsi="Courier New"/>
                <w:sz w:val="32"/>
                <w:szCs w:val="32"/>
                <w:color w:val="auto"/>
                <w:w w:val="70"/>
                <w:vertAlign w:val="subscript"/>
              </w:rPr>
              <w:t>(33,853)</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vMerge w:val="continue"/>
          </w:tcPr>
          <w:p>
            <w:pPr>
              <w:spacing w:after="0"/>
              <w:rPr>
                <w:sz w:val="17"/>
                <w:szCs w:val="17"/>
                <w:color w:val="auto"/>
              </w:rPr>
            </w:pP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(5,747)</w:t>
            </w:r>
          </w:p>
        </w:tc>
        <w:tc>
          <w:tcPr>
            <w:tcW w:w="0" w:type="dxa"/>
            <w:vAlign w:val="bottom"/>
          </w:tcPr>
          <w:p>
            <w:pPr>
              <w:spacing w:after="0"/>
              <w:rPr>
                <w:sz w:val="1"/>
                <w:szCs w:val="1"/>
                <w:color w:val="auto"/>
              </w:rPr>
            </w:pPr>
          </w:p>
        </w:tc>
      </w:tr>
      <w:tr>
        <w:trPr>
          <w:trHeight w:val="296"/>
        </w:trPr>
        <w:tc>
          <w:tcPr>
            <w:tcW w:w="7280" w:type="dxa"/>
            <w:vAlign w:val="bottom"/>
          </w:tcPr>
          <w:p>
            <w:pPr>
              <w:spacing w:after="0"/>
              <w:rPr>
                <w:sz w:val="24"/>
                <w:szCs w:val="24"/>
                <w:color w:val="auto"/>
              </w:rPr>
            </w:pPr>
          </w:p>
        </w:tc>
        <w:tc>
          <w:tcPr>
            <w:tcW w:w="1680" w:type="dxa"/>
            <w:vAlign w:val="bottom"/>
          </w:tcPr>
          <w:p>
            <w:pPr>
              <w:jc w:val="right"/>
              <w:ind w:right="333"/>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7280" w:type="dxa"/>
            <w:vAlign w:val="bottom"/>
          </w:tcPr>
          <w:p>
            <w:pPr>
              <w:spacing w:after="0"/>
              <w:rPr>
                <w:sz w:val="20"/>
                <w:szCs w:val="20"/>
                <w:color w:val="auto"/>
              </w:rPr>
            </w:pPr>
            <w:r>
              <w:rPr>
                <w:rFonts w:ascii="Courier New" w:cs="Courier New" w:eastAsia="Courier New" w:hAnsi="Courier New"/>
                <w:sz w:val="18"/>
                <w:szCs w:val="18"/>
                <w:color w:val="auto"/>
              </w:rPr>
              <w:t>CASH FLOWS FROM FINANCING ACTIVITIES:</w:t>
            </w:r>
          </w:p>
        </w:tc>
        <w:tc>
          <w:tcPr>
            <w:tcW w:w="1680" w:type="dxa"/>
            <w:vAlign w:val="bottom"/>
            <w:vMerge w:val="restart"/>
          </w:tcPr>
          <w:p>
            <w:pPr>
              <w:jc w:val="right"/>
              <w:ind w:right="333"/>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spacing w:after="0"/>
              <w:rPr>
                <w:sz w:val="24"/>
                <w:szCs w:val="24"/>
                <w:color w:val="auto"/>
              </w:rPr>
            </w:pPr>
          </w:p>
        </w:tc>
        <w:tc>
          <w:tcPr>
            <w:tcW w:w="86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98</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Proceeds from the issuance of convertible preferred stock ...</w:t>
            </w: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Proceeds from the issuance of common stock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1,037</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1,309</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Repurchases of common stock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(109)</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Principal payments on capital lease obligations .............</w:t>
            </w:r>
          </w:p>
        </w:tc>
        <w:tc>
          <w:tcPr>
            <w:tcW w:w="1680" w:type="dxa"/>
            <w:vAlign w:val="bottom"/>
          </w:tcPr>
          <w:p>
            <w:pPr>
              <w:jc w:val="right"/>
              <w:ind w:right="233"/>
              <w:spacing w:after="0" w:line="203" w:lineRule="exact"/>
              <w:rPr>
                <w:sz w:val="20"/>
                <w:szCs w:val="20"/>
                <w:color w:val="auto"/>
              </w:rPr>
            </w:pPr>
            <w:r>
              <w:rPr>
                <w:rFonts w:ascii="Courier New" w:cs="Courier New" w:eastAsia="Courier New" w:hAnsi="Courier New"/>
                <w:sz w:val="18"/>
                <w:szCs w:val="18"/>
                <w:color w:val="auto"/>
              </w:rPr>
              <w:t>(15)</w:t>
            </w:r>
          </w:p>
        </w:tc>
        <w:tc>
          <w:tcPr>
            <w:tcW w:w="520" w:type="dxa"/>
            <w:vAlign w:val="bottom"/>
          </w:tcPr>
          <w:p>
            <w:pPr>
              <w:spacing w:after="0"/>
              <w:rPr>
                <w:sz w:val="17"/>
                <w:szCs w:val="17"/>
                <w:color w:val="auto"/>
              </w:rPr>
            </w:pPr>
          </w:p>
        </w:tc>
        <w:tc>
          <w:tcPr>
            <w:tcW w:w="8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(20)</w:t>
            </w:r>
          </w:p>
        </w:tc>
        <w:tc>
          <w:tcPr>
            <w:tcW w:w="0" w:type="dxa"/>
            <w:vAlign w:val="bottom"/>
          </w:tcPr>
          <w:p>
            <w:pPr>
              <w:spacing w:after="0"/>
              <w:rPr>
                <w:sz w:val="1"/>
                <w:szCs w:val="1"/>
                <w:color w:val="auto"/>
              </w:rPr>
            </w:pPr>
          </w:p>
        </w:tc>
      </w:tr>
      <w:tr>
        <w:trPr>
          <w:trHeight w:val="203"/>
        </w:trPr>
        <w:tc>
          <w:tcPr>
            <w:tcW w:w="72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Net cash provided by financing activities .........</w:t>
            </w:r>
          </w:p>
        </w:tc>
        <w:tc>
          <w:tcPr>
            <w:tcW w:w="1680" w:type="dxa"/>
            <w:vAlign w:val="bottom"/>
            <w:vMerge w:val="restart"/>
          </w:tcPr>
          <w:p>
            <w:pPr>
              <w:jc w:val="right"/>
              <w:ind w:right="333"/>
              <w:spacing w:after="0"/>
              <w:rPr>
                <w:sz w:val="20"/>
                <w:szCs w:val="20"/>
                <w:color w:val="auto"/>
              </w:rPr>
            </w:pPr>
            <w:r>
              <w:rPr>
                <w:rFonts w:ascii="Courier New" w:cs="Courier New" w:eastAsia="Courier New" w:hAnsi="Courier New"/>
                <w:sz w:val="18"/>
                <w:szCs w:val="18"/>
                <w:color w:val="auto"/>
                <w:w w:val="89"/>
              </w:rPr>
              <w:t>---------</w:t>
            </w:r>
            <w:r>
              <w:rPr>
                <w:rFonts w:ascii="Courier New" w:cs="Courier New" w:eastAsia="Courier New" w:hAnsi="Courier New"/>
                <w:sz w:val="35"/>
                <w:szCs w:val="35"/>
                <w:color w:val="auto"/>
                <w:w w:val="89"/>
                <w:vertAlign w:val="subscript"/>
              </w:rPr>
              <w:t>913</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vMerge w:val="continue"/>
          </w:tcPr>
          <w:p>
            <w:pPr>
              <w:spacing w:after="0"/>
              <w:rPr>
                <w:sz w:val="17"/>
                <w:szCs w:val="17"/>
                <w:color w:val="auto"/>
              </w:rPr>
            </w:pP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1,387</w:t>
            </w:r>
          </w:p>
        </w:tc>
        <w:tc>
          <w:tcPr>
            <w:tcW w:w="0" w:type="dxa"/>
            <w:vAlign w:val="bottom"/>
          </w:tcPr>
          <w:p>
            <w:pPr>
              <w:spacing w:after="0"/>
              <w:rPr>
                <w:sz w:val="1"/>
                <w:szCs w:val="1"/>
                <w:color w:val="auto"/>
              </w:rPr>
            </w:pPr>
          </w:p>
        </w:tc>
      </w:tr>
      <w:tr>
        <w:trPr>
          <w:trHeight w:val="203"/>
        </w:trPr>
        <w:tc>
          <w:tcPr>
            <w:tcW w:w="72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Net decrease in cash and cash equivalents ........................</w:t>
            </w:r>
          </w:p>
        </w:tc>
        <w:tc>
          <w:tcPr>
            <w:tcW w:w="1680" w:type="dxa"/>
            <w:vAlign w:val="bottom"/>
            <w:vMerge w:val="restart"/>
          </w:tcPr>
          <w:p>
            <w:pPr>
              <w:jc w:val="right"/>
              <w:ind w:right="233"/>
              <w:spacing w:after="0"/>
              <w:rPr>
                <w:sz w:val="20"/>
                <w:szCs w:val="20"/>
                <w:color w:val="auto"/>
              </w:rPr>
            </w:pPr>
            <w:r>
              <w:rPr>
                <w:rFonts w:ascii="Courier New" w:cs="Courier New" w:eastAsia="Courier New" w:hAnsi="Courier New"/>
                <w:sz w:val="16"/>
                <w:szCs w:val="16"/>
                <w:color w:val="auto"/>
                <w:w w:val="70"/>
              </w:rPr>
              <w:t>---------</w:t>
            </w:r>
            <w:r>
              <w:rPr>
                <w:rFonts w:ascii="Courier New" w:cs="Courier New" w:eastAsia="Courier New" w:hAnsi="Courier New"/>
                <w:sz w:val="32"/>
                <w:szCs w:val="32"/>
                <w:color w:val="auto"/>
                <w:w w:val="70"/>
                <w:vertAlign w:val="subscript"/>
              </w:rPr>
              <w:t>(22,858)</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vMerge w:val="continue"/>
          </w:tcPr>
          <w:p>
            <w:pPr>
              <w:spacing w:after="0"/>
              <w:rPr>
                <w:sz w:val="17"/>
                <w:szCs w:val="17"/>
                <w:color w:val="auto"/>
              </w:rPr>
            </w:pPr>
          </w:p>
        </w:tc>
        <w:tc>
          <w:tcPr>
            <w:tcW w:w="168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(897)</w:t>
            </w:r>
          </w:p>
        </w:tc>
        <w:tc>
          <w:tcPr>
            <w:tcW w:w="0" w:type="dxa"/>
            <w:vAlign w:val="bottom"/>
          </w:tcPr>
          <w:p>
            <w:pPr>
              <w:spacing w:after="0"/>
              <w:rPr>
                <w:sz w:val="1"/>
                <w:szCs w:val="1"/>
                <w:color w:val="auto"/>
              </w:rPr>
            </w:pPr>
          </w:p>
        </w:tc>
      </w:tr>
      <w:tr>
        <w:trPr>
          <w:trHeight w:val="203"/>
        </w:trPr>
        <w:tc>
          <w:tcPr>
            <w:tcW w:w="728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Cash and cash equivalents at beginning of period .................</w:t>
            </w:r>
          </w:p>
        </w:tc>
        <w:tc>
          <w:tcPr>
            <w:tcW w:w="168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184,128</w:t>
            </w:r>
          </w:p>
        </w:tc>
        <w:tc>
          <w:tcPr>
            <w:tcW w:w="520" w:type="dxa"/>
            <w:vAlign w:val="bottom"/>
          </w:tcPr>
          <w:p>
            <w:pPr>
              <w:spacing w:after="0"/>
              <w:rPr>
                <w:sz w:val="17"/>
                <w:szCs w:val="17"/>
                <w:color w:val="auto"/>
              </w:rPr>
            </w:pP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16,600</w:t>
            </w:r>
          </w:p>
        </w:tc>
        <w:tc>
          <w:tcPr>
            <w:tcW w:w="0" w:type="dxa"/>
            <w:vAlign w:val="bottom"/>
          </w:tcPr>
          <w:p>
            <w:pPr>
              <w:spacing w:after="0"/>
              <w:rPr>
                <w:sz w:val="1"/>
                <w:szCs w:val="1"/>
                <w:color w:val="auto"/>
              </w:rPr>
            </w:pPr>
          </w:p>
        </w:tc>
      </w:tr>
      <w:tr>
        <w:trPr>
          <w:trHeight w:val="203"/>
        </w:trPr>
        <w:tc>
          <w:tcPr>
            <w:tcW w:w="728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Cash and cash equivalents at end of period .......................</w:t>
            </w:r>
          </w:p>
        </w:tc>
        <w:tc>
          <w:tcPr>
            <w:tcW w:w="1680" w:type="dxa"/>
            <w:vAlign w:val="bottom"/>
            <w:vMerge w:val="restart"/>
          </w:tcPr>
          <w:p>
            <w:pPr>
              <w:jc w:val="right"/>
              <w:ind w:right="333"/>
              <w:spacing w:after="0"/>
              <w:rPr>
                <w:sz w:val="20"/>
                <w:szCs w:val="20"/>
                <w:color w:val="auto"/>
              </w:rPr>
            </w:pPr>
            <w:r>
              <w:rPr>
                <w:rFonts w:ascii="Courier New" w:cs="Courier New" w:eastAsia="Courier New" w:hAnsi="Courier New"/>
                <w:sz w:val="29"/>
                <w:szCs w:val="29"/>
                <w:color w:val="auto"/>
                <w:w w:val="71"/>
                <w:vertAlign w:val="subscript"/>
              </w:rPr>
              <w:t>$</w:t>
            </w:r>
            <w:r>
              <w:rPr>
                <w:rFonts w:ascii="Courier New" w:cs="Courier New" w:eastAsia="Courier New" w:hAnsi="Courier New"/>
                <w:sz w:val="15"/>
                <w:szCs w:val="15"/>
                <w:color w:val="auto"/>
                <w:w w:val="71"/>
              </w:rPr>
              <w:t>---------</w:t>
            </w:r>
            <w:r>
              <w:rPr>
                <w:rFonts w:ascii="Courier New" w:cs="Courier New" w:eastAsia="Courier New" w:hAnsi="Courier New"/>
                <w:sz w:val="29"/>
                <w:szCs w:val="29"/>
                <w:color w:val="auto"/>
                <w:w w:val="71"/>
                <w:vertAlign w:val="subscript"/>
              </w:rPr>
              <w:t>161,270</w:t>
            </w:r>
          </w:p>
        </w:tc>
        <w:tc>
          <w:tcPr>
            <w:tcW w:w="13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7280" w:type="dxa"/>
            <w:vAlign w:val="bottom"/>
            <w:vMerge w:val="continue"/>
          </w:tcPr>
          <w:p>
            <w:pPr>
              <w:spacing w:after="0"/>
              <w:rPr>
                <w:sz w:val="17"/>
                <w:szCs w:val="17"/>
                <w:color w:val="auto"/>
              </w:rPr>
            </w:pPr>
          </w:p>
        </w:tc>
        <w:tc>
          <w:tcPr>
            <w:tcW w:w="1680" w:type="dxa"/>
            <w:vAlign w:val="bottom"/>
            <w:vMerge w:val="continue"/>
          </w:tcPr>
          <w:p>
            <w:pPr>
              <w:spacing w:after="0"/>
              <w:rPr>
                <w:sz w:val="17"/>
                <w:szCs w:val="17"/>
                <w:color w:val="auto"/>
              </w:rPr>
            </w:pP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8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15,703</w:t>
            </w:r>
          </w:p>
        </w:tc>
        <w:tc>
          <w:tcPr>
            <w:tcW w:w="0" w:type="dxa"/>
            <w:vAlign w:val="bottom"/>
          </w:tcPr>
          <w:p>
            <w:pPr>
              <w:spacing w:after="0"/>
              <w:rPr>
                <w:sz w:val="1"/>
                <w:szCs w:val="1"/>
                <w:color w:val="auto"/>
              </w:rPr>
            </w:pPr>
          </w:p>
        </w:tc>
      </w:tr>
      <w:tr>
        <w:trPr>
          <w:trHeight w:val="296"/>
        </w:trPr>
        <w:tc>
          <w:tcPr>
            <w:tcW w:w="7280" w:type="dxa"/>
            <w:vAlign w:val="bottom"/>
          </w:tcPr>
          <w:p>
            <w:pPr>
              <w:spacing w:after="0"/>
              <w:rPr>
                <w:sz w:val="24"/>
                <w:szCs w:val="24"/>
                <w:color w:val="auto"/>
              </w:rPr>
            </w:pPr>
          </w:p>
        </w:tc>
        <w:tc>
          <w:tcPr>
            <w:tcW w:w="1680" w:type="dxa"/>
            <w:vAlign w:val="bottom"/>
          </w:tcPr>
          <w:p>
            <w:pPr>
              <w:jc w:val="right"/>
              <w:ind w:right="333"/>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14"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SEE NOTES TO CONDENSED CONSOLIDATED FINANCIAL STATEMENTS.</w:t>
      </w:r>
    </w:p>
    <w:p>
      <w:pPr>
        <w:sectPr>
          <w:pgSz w:w="11900" w:h="16838" w:orient="portrait"/>
          <w:cols w:equalWidth="0" w:num="1">
            <w:col w:w="10340"/>
          </w:cols>
          <w:pgMar w:left="240" w:top="285" w:right="131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340"/>
          </w:cols>
          <w:pgMar w:left="240" w:top="285" w:right="1319" w:bottom="1440" w:gutter="0" w:footer="0" w:header="0"/>
          <w:type w:val="continuous"/>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jc w:val="center"/>
        <w:ind w:right="1779"/>
        <w:spacing w:after="0" w:line="310" w:lineRule="auto"/>
        <w:rPr>
          <w:sz w:val="20"/>
          <w:szCs w:val="20"/>
          <w:color w:val="auto"/>
        </w:rPr>
      </w:pPr>
      <w:r>
        <w:rPr>
          <w:rFonts w:ascii="Courier New" w:cs="Courier New" w:eastAsia="Courier New" w:hAnsi="Courier New"/>
          <w:sz w:val="18"/>
          <w:szCs w:val="18"/>
          <w:color w:val="auto"/>
        </w:rPr>
        <w:t>MARVELL TECHNOLOGY GROUP LTD. NOTES TO CONDENSED CONSOLIDATED FINANCIAL STATEMENTS (UNAUDITED)</w:t>
      </w:r>
    </w:p>
    <w:p>
      <w:pPr>
        <w:spacing w:after="0" w:line="200" w:lineRule="exact"/>
        <w:rPr>
          <w:sz w:val="20"/>
          <w:szCs w:val="20"/>
          <w:color w:val="auto"/>
        </w:rPr>
      </w:pPr>
    </w:p>
    <w:p>
      <w:pPr>
        <w:spacing w:after="0" w:line="286" w:lineRule="exact"/>
        <w:rPr>
          <w:sz w:val="20"/>
          <w:szCs w:val="20"/>
          <w:color w:val="auto"/>
        </w:rPr>
      </w:pPr>
    </w:p>
    <w:p>
      <w:pPr>
        <w:ind w:right="4419" w:firstLine="8"/>
        <w:spacing w:after="0" w:line="476" w:lineRule="auto"/>
        <w:tabs>
          <w:tab w:leader="none" w:pos="421"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AND ITS SIGNIFICANT ACCOUNTING POLICIES THE COMPANY</w:t>
      </w:r>
    </w:p>
    <w:p>
      <w:pPr>
        <w:spacing w:after="0" w:line="1" w:lineRule="exact"/>
        <w:rPr>
          <w:sz w:val="20"/>
          <w:szCs w:val="20"/>
          <w:color w:val="auto"/>
        </w:rPr>
      </w:pPr>
    </w:p>
    <w:p>
      <w:pPr>
        <w:ind w:right="1879" w:firstLine="421"/>
        <w:spacing w:after="0" w:line="253" w:lineRule="auto"/>
        <w:rPr>
          <w:sz w:val="20"/>
          <w:szCs w:val="20"/>
          <w:color w:val="auto"/>
        </w:rPr>
      </w:pPr>
      <w:r>
        <w:rPr>
          <w:rFonts w:ascii="Courier New" w:cs="Courier New" w:eastAsia="Courier New" w:hAnsi="Courier New"/>
          <w:sz w:val="18"/>
          <w:szCs w:val="18"/>
          <w:color w:val="auto"/>
        </w:rPr>
        <w:t>Marvell Technology Group Ltd. (the "Company"), a Bermuda exempted company, was incorporated on January 11, 1995. The Company designs, develops and markets integrated circuits utilizing proprietary communications mixed-signal processing, or CMSP, and digital signal processing technologies for communications-related markets. On January 21, 2001, the Company completed its acquisition of Galileo Technology Ltd. ("Galileo"), an Israeli company. Galileo develops high-performance communications internetworking and switching products for the broadband communications market.</w:t>
      </w:r>
    </w:p>
    <w:p>
      <w:pPr>
        <w:spacing w:after="0" w:line="1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BASIS OF PRESENTATION</w:t>
      </w:r>
    </w:p>
    <w:p>
      <w:pPr>
        <w:spacing w:after="0" w:line="201" w:lineRule="exact"/>
        <w:rPr>
          <w:sz w:val="20"/>
          <w:szCs w:val="20"/>
          <w:color w:val="auto"/>
        </w:rPr>
      </w:pPr>
    </w:p>
    <w:p>
      <w:pPr>
        <w:ind w:right="1779" w:firstLine="421"/>
        <w:spacing w:after="0" w:line="248" w:lineRule="auto"/>
        <w:rPr>
          <w:sz w:val="20"/>
          <w:szCs w:val="20"/>
          <w:color w:val="auto"/>
        </w:rPr>
      </w:pPr>
      <w:r>
        <w:rPr>
          <w:rFonts w:ascii="Courier New" w:cs="Courier New" w:eastAsia="Courier New" w:hAnsi="Courier New"/>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April 30, 2001 and the results of its operations and its cash flows for the three months ended April 30, 2001 and 2000. These condensed consolidated financial statements and notes thereto are unaudited and should be read in conjunction with the Company's audited financial statements and related notes included in the Company's 2001 Annual Report on Form 10-K. The results of operations for the three months ended April 30, 2001 are not necessarily indicative of the results that may be expected for any other interim period or for the full fiscal year.</w:t>
      </w:r>
    </w:p>
    <w:p>
      <w:pPr>
        <w:spacing w:after="0" w:line="105" w:lineRule="exact"/>
        <w:rPr>
          <w:sz w:val="20"/>
          <w:szCs w:val="20"/>
          <w:color w:val="auto"/>
        </w:rPr>
      </w:pPr>
    </w:p>
    <w:p>
      <w:pPr>
        <w:ind w:right="1779" w:firstLine="421"/>
        <w:spacing w:after="0" w:line="265" w:lineRule="auto"/>
        <w:rPr>
          <w:sz w:val="20"/>
          <w:szCs w:val="20"/>
          <w:color w:val="auto"/>
        </w:rPr>
      </w:pPr>
      <w:r>
        <w:rPr>
          <w:rFonts w:ascii="Courier New" w:cs="Courier New" w:eastAsia="Courier New" w:hAnsi="Courier New"/>
          <w:sz w:val="18"/>
          <w:szCs w:val="18"/>
          <w:color w:val="auto"/>
        </w:rPr>
        <w:t>During fiscal 2000, the Company changed its fiscal year-end and quarter-ends to the Saturday nearest January 31, April 30, July 31 and October 31. For presentation purposes, the condensed consolidated financial statements and notes refer to January 31 as the Company's year-end and April 30, July 31 and October 31 as the Company's quarter-ends.</w:t>
      </w:r>
    </w:p>
    <w:p>
      <w:pPr>
        <w:spacing w:after="0" w:line="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INVENTORY</w:t>
      </w:r>
    </w:p>
    <w:p>
      <w:pPr>
        <w:spacing w:after="0" w:line="201" w:lineRule="exact"/>
        <w:rPr>
          <w:sz w:val="20"/>
          <w:szCs w:val="20"/>
          <w:color w:val="auto"/>
        </w:rPr>
      </w:pPr>
    </w:p>
    <w:p>
      <w:pPr>
        <w:ind w:right="2099" w:firstLine="421"/>
        <w:spacing w:after="0" w:line="318"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 Inventory consisted of the following (in thousands):</w:t>
      </w:r>
    </w:p>
    <w:p>
      <w:pPr>
        <w:spacing w:after="0" w:line="200" w:lineRule="exact"/>
        <w:rPr>
          <w:sz w:val="20"/>
          <w:szCs w:val="20"/>
          <w:color w:val="auto"/>
        </w:rPr>
      </w:pPr>
    </w:p>
    <w:p>
      <w:pPr>
        <w:spacing w:after="0" w:line="256" w:lineRule="exact"/>
        <w:rPr>
          <w:sz w:val="20"/>
          <w:szCs w:val="20"/>
          <w:color w:val="auto"/>
        </w:rPr>
      </w:pPr>
    </w:p>
    <w:tbl>
      <w:tblPr>
        <w:tblLayout w:type="fixed"/>
        <w:tblInd w:w="1060" w:type="dxa"/>
        <w:tblCellMar>
          <w:top w:w="0" w:type="dxa"/>
          <w:left w:w="0" w:type="dxa"/>
          <w:bottom w:w="0" w:type="dxa"/>
          <w:right w:w="0" w:type="dxa"/>
        </w:tblCellMar>
      </w:tblPr>
      <w:tr>
        <w:trPr>
          <w:trHeight w:val="204"/>
        </w:trPr>
        <w:tc>
          <w:tcPr>
            <w:tcW w:w="3260" w:type="dxa"/>
            <w:vAlign w:val="bottom"/>
          </w:tcPr>
          <w:p>
            <w:pPr>
              <w:spacing w:after="0"/>
              <w:rPr>
                <w:sz w:val="17"/>
                <w:szCs w:val="17"/>
                <w:color w:val="auto"/>
              </w:rPr>
            </w:pPr>
          </w:p>
        </w:tc>
        <w:tc>
          <w:tcPr>
            <w:tcW w:w="148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April 30,</w:t>
            </w:r>
          </w:p>
        </w:tc>
        <w:tc>
          <w:tcPr>
            <w:tcW w:w="1380" w:type="dxa"/>
            <w:vAlign w:val="bottom"/>
          </w:tcPr>
          <w:p>
            <w:pPr>
              <w:jc w:val="right"/>
              <w:spacing w:after="0"/>
              <w:rPr>
                <w:sz w:val="20"/>
                <w:szCs w:val="20"/>
                <w:color w:val="auto"/>
              </w:rPr>
            </w:pPr>
            <w:r>
              <w:rPr>
                <w:rFonts w:ascii="Courier New" w:cs="Courier New" w:eastAsia="Courier New" w:hAnsi="Courier New"/>
                <w:sz w:val="18"/>
                <w:szCs w:val="18"/>
                <w:color w:val="auto"/>
              </w:rPr>
              <w:t>January 31,</w:t>
            </w:r>
          </w:p>
        </w:tc>
        <w:tc>
          <w:tcPr>
            <w:tcW w:w="0" w:type="dxa"/>
            <w:vAlign w:val="bottom"/>
          </w:tcPr>
          <w:p>
            <w:pPr>
              <w:spacing w:after="0"/>
              <w:rPr>
                <w:sz w:val="1"/>
                <w:szCs w:val="1"/>
                <w:color w:val="auto"/>
              </w:rPr>
            </w:pPr>
          </w:p>
        </w:tc>
      </w:tr>
      <w:tr>
        <w:trPr>
          <w:trHeight w:val="203"/>
        </w:trPr>
        <w:tc>
          <w:tcPr>
            <w:tcW w:w="32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40" w:type="dxa"/>
            <w:vAlign w:val="bottom"/>
          </w:tcPr>
          <w:p>
            <w:pPr>
              <w:spacing w:after="0" w:line="203" w:lineRule="exact"/>
              <w:rPr>
                <w:sz w:val="20"/>
                <w:szCs w:val="20"/>
                <w:color w:val="auto"/>
              </w:rPr>
            </w:pPr>
            <w:r>
              <w:rPr>
                <w:rFonts w:ascii="Courier New" w:cs="Courier New" w:eastAsia="Courier New" w:hAnsi="Courier New"/>
                <w:sz w:val="18"/>
                <w:szCs w:val="18"/>
                <w:color w:val="auto"/>
              </w:rPr>
              <w:t>2001</w:t>
            </w:r>
          </w:p>
        </w:tc>
        <w:tc>
          <w:tcPr>
            <w:tcW w:w="1380" w:type="dxa"/>
            <w:vAlign w:val="bottom"/>
          </w:tcPr>
          <w:p>
            <w:pPr>
              <w:jc w:val="right"/>
              <w:ind w:right="352"/>
              <w:spacing w:after="0" w:line="203" w:lineRule="exact"/>
              <w:rPr>
                <w:sz w:val="20"/>
                <w:szCs w:val="20"/>
                <w:color w:val="auto"/>
              </w:rPr>
            </w:pPr>
            <w:r>
              <w:rPr>
                <w:rFonts w:ascii="Courier New" w:cs="Courier New" w:eastAsia="Courier New" w:hAnsi="Courier New"/>
                <w:sz w:val="18"/>
                <w:szCs w:val="18"/>
                <w:color w:val="auto"/>
              </w:rPr>
              <w:t>2001</w:t>
            </w:r>
          </w:p>
        </w:tc>
        <w:tc>
          <w:tcPr>
            <w:tcW w:w="0" w:type="dxa"/>
            <w:vAlign w:val="bottom"/>
          </w:tcPr>
          <w:p>
            <w:pPr>
              <w:spacing w:after="0"/>
              <w:rPr>
                <w:sz w:val="1"/>
                <w:szCs w:val="1"/>
                <w:color w:val="auto"/>
              </w:rPr>
            </w:pPr>
          </w:p>
        </w:tc>
      </w:tr>
      <w:tr>
        <w:trPr>
          <w:trHeight w:val="296"/>
        </w:trPr>
        <w:tc>
          <w:tcPr>
            <w:tcW w:w="3260" w:type="dxa"/>
            <w:vAlign w:val="bottom"/>
          </w:tcPr>
          <w:p>
            <w:pPr>
              <w:spacing w:after="0"/>
              <w:rPr>
                <w:sz w:val="24"/>
                <w:szCs w:val="24"/>
                <w:color w:val="auto"/>
              </w:rPr>
            </w:pPr>
          </w:p>
        </w:tc>
        <w:tc>
          <w:tcPr>
            <w:tcW w:w="148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3260" w:type="dxa"/>
            <w:vAlign w:val="bottom"/>
          </w:tcPr>
          <w:p>
            <w:pPr>
              <w:spacing w:after="0"/>
              <w:rPr>
                <w:sz w:val="20"/>
                <w:szCs w:val="20"/>
                <w:color w:val="auto"/>
              </w:rPr>
            </w:pPr>
            <w:r>
              <w:rPr>
                <w:rFonts w:ascii="Courier New" w:cs="Courier New" w:eastAsia="Courier New" w:hAnsi="Courier New"/>
                <w:sz w:val="18"/>
                <w:szCs w:val="18"/>
                <w:color w:val="auto"/>
              </w:rPr>
              <w:t>Work-in-process ............</w:t>
            </w:r>
          </w:p>
        </w:tc>
        <w:tc>
          <w:tcPr>
            <w:tcW w:w="540" w:type="dxa"/>
            <w:vAlign w:val="bottom"/>
          </w:tcPr>
          <w:p>
            <w:pPr>
              <w:ind w:left="320"/>
              <w:spacing w:after="0"/>
              <w:rPr>
                <w:sz w:val="20"/>
                <w:szCs w:val="20"/>
                <w:color w:val="auto"/>
              </w:rPr>
            </w:pPr>
            <w:r>
              <w:rPr>
                <w:rFonts w:ascii="Courier New" w:cs="Courier New" w:eastAsia="Courier New" w:hAnsi="Courier New"/>
                <w:sz w:val="18"/>
                <w:szCs w:val="18"/>
                <w:color w:val="auto"/>
              </w:rPr>
              <w:t>$</w:t>
            </w:r>
          </w:p>
        </w:tc>
        <w:tc>
          <w:tcPr>
            <w:tcW w:w="940" w:type="dxa"/>
            <w:vAlign w:val="bottom"/>
          </w:tcPr>
          <w:p>
            <w:pPr>
              <w:spacing w:after="0"/>
              <w:rPr>
                <w:sz w:val="20"/>
                <w:szCs w:val="20"/>
                <w:color w:val="auto"/>
              </w:rPr>
            </w:pPr>
            <w:r>
              <w:rPr>
                <w:rFonts w:ascii="Courier New" w:cs="Courier New" w:eastAsia="Courier New" w:hAnsi="Courier New"/>
                <w:sz w:val="18"/>
                <w:szCs w:val="18"/>
                <w:color w:val="auto"/>
              </w:rPr>
              <w:t>13,833</w:t>
            </w:r>
          </w:p>
        </w:tc>
        <w:tc>
          <w:tcPr>
            <w:tcW w:w="13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$ 15,530</w:t>
            </w:r>
          </w:p>
        </w:tc>
        <w:tc>
          <w:tcPr>
            <w:tcW w:w="0" w:type="dxa"/>
            <w:vAlign w:val="bottom"/>
          </w:tcPr>
          <w:p>
            <w:pPr>
              <w:spacing w:after="0"/>
              <w:rPr>
                <w:sz w:val="1"/>
                <w:szCs w:val="1"/>
                <w:color w:val="auto"/>
              </w:rPr>
            </w:pPr>
          </w:p>
        </w:tc>
      </w:tr>
      <w:tr>
        <w:trPr>
          <w:trHeight w:val="203"/>
        </w:trPr>
        <w:tc>
          <w:tcPr>
            <w:tcW w:w="3260" w:type="dxa"/>
            <w:vAlign w:val="bottom"/>
          </w:tcPr>
          <w:p>
            <w:pPr>
              <w:spacing w:after="0" w:line="203" w:lineRule="exact"/>
              <w:rPr>
                <w:sz w:val="20"/>
                <w:szCs w:val="20"/>
                <w:color w:val="auto"/>
              </w:rPr>
            </w:pPr>
            <w:r>
              <w:rPr>
                <w:rFonts w:ascii="Courier New" w:cs="Courier New" w:eastAsia="Courier New" w:hAnsi="Courier New"/>
                <w:sz w:val="18"/>
                <w:szCs w:val="18"/>
                <w:color w:val="auto"/>
              </w:rPr>
              <w:t>Finished goods .............</w:t>
            </w:r>
          </w:p>
        </w:tc>
        <w:tc>
          <w:tcPr>
            <w:tcW w:w="540" w:type="dxa"/>
            <w:vAlign w:val="bottom"/>
          </w:tcPr>
          <w:p>
            <w:pPr>
              <w:spacing w:after="0"/>
              <w:rPr>
                <w:sz w:val="17"/>
                <w:szCs w:val="17"/>
                <w:color w:val="auto"/>
              </w:rPr>
            </w:pPr>
          </w:p>
        </w:tc>
        <w:tc>
          <w:tcPr>
            <w:tcW w:w="940" w:type="dxa"/>
            <w:vAlign w:val="bottom"/>
          </w:tcPr>
          <w:p>
            <w:pPr>
              <w:spacing w:after="0" w:line="203" w:lineRule="exact"/>
              <w:rPr>
                <w:sz w:val="20"/>
                <w:szCs w:val="20"/>
                <w:color w:val="auto"/>
              </w:rPr>
            </w:pPr>
            <w:r>
              <w:rPr>
                <w:rFonts w:ascii="Courier New" w:cs="Courier New" w:eastAsia="Courier New" w:hAnsi="Courier New"/>
                <w:sz w:val="18"/>
                <w:szCs w:val="18"/>
                <w:color w:val="auto"/>
              </w:rPr>
              <w:t>10,423</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15,394</w:t>
            </w:r>
          </w:p>
        </w:tc>
        <w:tc>
          <w:tcPr>
            <w:tcW w:w="0" w:type="dxa"/>
            <w:vAlign w:val="bottom"/>
          </w:tcPr>
          <w:p>
            <w:pPr>
              <w:spacing w:after="0"/>
              <w:rPr>
                <w:sz w:val="1"/>
                <w:szCs w:val="1"/>
                <w:color w:val="auto"/>
              </w:rPr>
            </w:pPr>
          </w:p>
        </w:tc>
      </w:tr>
      <w:tr>
        <w:trPr>
          <w:trHeight w:val="203"/>
        </w:trPr>
        <w:tc>
          <w:tcPr>
            <w:tcW w:w="3260" w:type="dxa"/>
            <w:vAlign w:val="bottom"/>
          </w:tcPr>
          <w:p>
            <w:pPr>
              <w:spacing w:after="0"/>
              <w:rPr>
                <w:sz w:val="17"/>
                <w:szCs w:val="17"/>
                <w:color w:val="auto"/>
              </w:rPr>
            </w:pPr>
          </w:p>
        </w:tc>
        <w:tc>
          <w:tcPr>
            <w:tcW w:w="540" w:type="dxa"/>
            <w:vAlign w:val="bottom"/>
            <w:vMerge w:val="restart"/>
          </w:tcPr>
          <w:p>
            <w:pPr>
              <w:ind w:left="320"/>
              <w:spacing w:after="0"/>
              <w:rPr>
                <w:sz w:val="20"/>
                <w:szCs w:val="20"/>
                <w:color w:val="auto"/>
              </w:rPr>
            </w:pPr>
            <w:r>
              <w:rPr>
                <w:rFonts w:ascii="Courier New" w:cs="Courier New" w:eastAsia="Courier New" w:hAnsi="Courier New"/>
                <w:sz w:val="8"/>
                <w:szCs w:val="8"/>
                <w:color w:val="auto"/>
                <w:w w:val="89"/>
                <w:vertAlign w:val="subscript"/>
              </w:rPr>
              <w:t>$</w:t>
            </w:r>
            <w:r>
              <w:rPr>
                <w:rFonts w:ascii="Courier New" w:cs="Courier New" w:eastAsia="Courier New" w:hAnsi="Courier New"/>
                <w:sz w:val="4"/>
                <w:szCs w:val="4"/>
                <w:color w:val="auto"/>
                <w:w w:val="89"/>
              </w:rPr>
              <w:t>--------</w:t>
            </w:r>
          </w:p>
        </w:tc>
        <w:tc>
          <w:tcPr>
            <w:tcW w:w="940" w:type="dxa"/>
            <w:vAlign w:val="bottom"/>
            <w:vMerge w:val="restart"/>
          </w:tcPr>
          <w:p>
            <w:pPr>
              <w:spacing w:after="0"/>
              <w:rPr>
                <w:sz w:val="20"/>
                <w:szCs w:val="20"/>
                <w:color w:val="auto"/>
              </w:rPr>
            </w:pPr>
            <w:r>
              <w:rPr>
                <w:rFonts w:ascii="Courier New" w:cs="Courier New" w:eastAsia="Courier New" w:hAnsi="Courier New"/>
                <w:sz w:val="18"/>
                <w:szCs w:val="18"/>
                <w:color w:val="auto"/>
              </w:rPr>
              <w:t>24,256</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3260" w:type="dxa"/>
            <w:vAlign w:val="bottom"/>
          </w:tcPr>
          <w:p>
            <w:pPr>
              <w:spacing w:after="0"/>
              <w:rPr>
                <w:sz w:val="17"/>
                <w:szCs w:val="17"/>
                <w:color w:val="auto"/>
              </w:rPr>
            </w:pPr>
          </w:p>
        </w:tc>
        <w:tc>
          <w:tcPr>
            <w:tcW w:w="540" w:type="dxa"/>
            <w:vAlign w:val="bottom"/>
            <w:vMerge w:val="continue"/>
          </w:tcPr>
          <w:p>
            <w:pPr>
              <w:spacing w:after="0"/>
              <w:rPr>
                <w:sz w:val="17"/>
                <w:szCs w:val="17"/>
                <w:color w:val="auto"/>
              </w:rPr>
            </w:pPr>
          </w:p>
        </w:tc>
        <w:tc>
          <w:tcPr>
            <w:tcW w:w="94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$ 30,924</w:t>
            </w:r>
          </w:p>
        </w:tc>
        <w:tc>
          <w:tcPr>
            <w:tcW w:w="0" w:type="dxa"/>
            <w:vAlign w:val="bottom"/>
          </w:tcPr>
          <w:p>
            <w:pPr>
              <w:spacing w:after="0"/>
              <w:rPr>
                <w:sz w:val="1"/>
                <w:szCs w:val="1"/>
                <w:color w:val="auto"/>
              </w:rPr>
            </w:pPr>
          </w:p>
        </w:tc>
      </w:tr>
      <w:tr>
        <w:trPr>
          <w:trHeight w:val="296"/>
        </w:trPr>
        <w:tc>
          <w:tcPr>
            <w:tcW w:w="3260" w:type="dxa"/>
            <w:vAlign w:val="bottom"/>
          </w:tcPr>
          <w:p>
            <w:pPr>
              <w:spacing w:after="0"/>
              <w:rPr>
                <w:sz w:val="24"/>
                <w:szCs w:val="24"/>
                <w:color w:val="auto"/>
              </w:rPr>
            </w:pPr>
          </w:p>
        </w:tc>
        <w:tc>
          <w:tcPr>
            <w:tcW w:w="148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285"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NOTES TO CONDENSED CONSOLIDATED FINANCIAL STATEMENTS (CONTINUED)</w:t>
      </w:r>
    </w:p>
    <w:p>
      <w:pPr>
        <w:jc w:val="center"/>
        <w:ind w:right="1679"/>
        <w:spacing w:after="0"/>
        <w:rPr>
          <w:sz w:val="20"/>
          <w:szCs w:val="20"/>
          <w:color w:val="auto"/>
        </w:rPr>
      </w:pPr>
      <w:r>
        <w:rPr>
          <w:rFonts w:ascii="Courier New" w:cs="Courier New" w:eastAsia="Courier New" w:hAnsi="Courier New"/>
          <w:sz w:val="18"/>
          <w:szCs w:val="18"/>
          <w:color w:val="auto"/>
        </w:rPr>
        <w:t>(UNAUDITED)</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NET INCOME (LOSS) PER SHARE</w:t>
      </w:r>
    </w:p>
    <w:p>
      <w:pPr>
        <w:spacing w:after="0" w:line="201" w:lineRule="exact"/>
        <w:rPr>
          <w:sz w:val="20"/>
          <w:szCs w:val="20"/>
          <w:color w:val="auto"/>
        </w:rPr>
      </w:pPr>
    </w:p>
    <w:p>
      <w:pPr>
        <w:ind w:right="1999" w:firstLine="421"/>
        <w:spacing w:after="0" w:line="265" w:lineRule="auto"/>
        <w:rPr>
          <w:sz w:val="20"/>
          <w:szCs w:val="20"/>
          <w:color w:val="auto"/>
        </w:rPr>
      </w:pPr>
      <w:r>
        <w:rPr>
          <w:rFonts w:ascii="Courier New" w:cs="Courier New" w:eastAsia="Courier New" w:hAnsi="Courier New"/>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w:t>
      </w:r>
    </w:p>
    <w:p>
      <w:pPr>
        <w:spacing w:after="0" w:line="90" w:lineRule="exact"/>
        <w:rPr>
          <w:sz w:val="20"/>
          <w:szCs w:val="20"/>
          <w:color w:val="auto"/>
        </w:rPr>
      </w:pPr>
    </w:p>
    <w:p>
      <w:pPr>
        <w:ind w:right="2319" w:firstLine="421"/>
        <w:spacing w:after="0" w:line="347" w:lineRule="auto"/>
        <w:rPr>
          <w:sz w:val="20"/>
          <w:szCs w:val="20"/>
          <w:color w:val="auto"/>
        </w:rPr>
      </w:pPr>
      <w:r>
        <w:rPr>
          <w:rFonts w:ascii="Courier New" w:cs="Courier New" w:eastAsia="Courier New" w:hAnsi="Courier New"/>
          <w:sz w:val="18"/>
          <w:szCs w:val="18"/>
          <w:color w:val="auto"/>
        </w:rPr>
        <w:t>The following table sets forth the computation of basic and diluted net income (loss) per share (in thousands, except per share amounts):</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Three Months</w:t>
            </w: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2540" w:type="dxa"/>
            <w:vAlign w:val="bottom"/>
            <w:gridSpan w:val="3"/>
          </w:tcPr>
          <w:p>
            <w:pPr>
              <w:jc w:val="right"/>
              <w:ind w:right="552"/>
              <w:spacing w:after="0" w:line="203" w:lineRule="exact"/>
              <w:rPr>
                <w:sz w:val="20"/>
                <w:szCs w:val="20"/>
                <w:color w:val="auto"/>
              </w:rPr>
            </w:pPr>
            <w:r>
              <w:rPr>
                <w:rFonts w:ascii="Courier New" w:cs="Courier New" w:eastAsia="Courier New" w:hAnsi="Courier New"/>
                <w:sz w:val="18"/>
                <w:szCs w:val="18"/>
                <w:color w:val="auto"/>
              </w:rPr>
              <w:t>Ended April 30,</w:t>
            </w:r>
          </w:p>
        </w:tc>
        <w:tc>
          <w:tcPr>
            <w:tcW w:w="0" w:type="dxa"/>
            <w:vAlign w:val="bottom"/>
          </w:tcPr>
          <w:p>
            <w:pPr>
              <w:spacing w:after="0"/>
              <w:rPr>
                <w:sz w:val="1"/>
                <w:szCs w:val="1"/>
                <w:color w:val="auto"/>
              </w:rPr>
            </w:pPr>
          </w:p>
        </w:tc>
      </w:tr>
      <w:tr>
        <w:trPr>
          <w:trHeight w:val="203"/>
        </w:trPr>
        <w:tc>
          <w:tcPr>
            <w:tcW w:w="6220" w:type="dxa"/>
            <w:vAlign w:val="bottom"/>
          </w:tcPr>
          <w:p>
            <w:pPr>
              <w:spacing w:after="0"/>
              <w:rPr>
                <w:sz w:val="17"/>
                <w:szCs w:val="17"/>
                <w:color w:val="auto"/>
              </w:rPr>
            </w:pPr>
          </w:p>
        </w:tc>
        <w:tc>
          <w:tcPr>
            <w:tcW w:w="3060" w:type="dxa"/>
            <w:vAlign w:val="bottom"/>
            <w:gridSpan w:val="4"/>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2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6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rPr>
              <w:t>2001</w:t>
            </w:r>
          </w:p>
        </w:tc>
        <w:tc>
          <w:tcPr>
            <w:tcW w:w="640" w:type="dxa"/>
            <w:vAlign w:val="bottom"/>
          </w:tcPr>
          <w:p>
            <w:pPr>
              <w:spacing w:after="0"/>
              <w:rPr>
                <w:sz w:val="17"/>
                <w:szCs w:val="17"/>
                <w:color w:val="auto"/>
              </w:rPr>
            </w:pPr>
          </w:p>
        </w:tc>
        <w:tc>
          <w:tcPr>
            <w:tcW w:w="7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2000</w:t>
            </w:r>
          </w:p>
        </w:tc>
        <w:tc>
          <w:tcPr>
            <w:tcW w:w="0" w:type="dxa"/>
            <w:vAlign w:val="bottom"/>
          </w:tcPr>
          <w:p>
            <w:pPr>
              <w:spacing w:after="0"/>
              <w:rPr>
                <w:sz w:val="1"/>
                <w:szCs w:val="1"/>
                <w:color w:val="auto"/>
              </w:rPr>
            </w:pPr>
          </w:p>
        </w:tc>
      </w:tr>
      <w:tr>
        <w:trPr>
          <w:trHeight w:val="296"/>
        </w:trPr>
        <w:tc>
          <w:tcPr>
            <w:tcW w:w="622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220" w:type="dxa"/>
            <w:vAlign w:val="bottom"/>
          </w:tcPr>
          <w:p>
            <w:pPr>
              <w:spacing w:after="0"/>
              <w:rPr>
                <w:sz w:val="20"/>
                <w:szCs w:val="20"/>
                <w:color w:val="auto"/>
              </w:rPr>
            </w:pPr>
            <w:r>
              <w:rPr>
                <w:rFonts w:ascii="Courier New" w:cs="Courier New" w:eastAsia="Courier New" w:hAnsi="Courier New"/>
                <w:sz w:val="18"/>
                <w:szCs w:val="18"/>
                <w:color w:val="auto"/>
              </w:rPr>
              <w:t>Numerator:</w:t>
            </w:r>
          </w:p>
        </w:tc>
        <w:tc>
          <w:tcPr>
            <w:tcW w:w="1680" w:type="dxa"/>
            <w:vAlign w:val="bottom"/>
            <w:gridSpan w:val="2"/>
            <w:vMerge w:val="restart"/>
          </w:tcPr>
          <w:p>
            <w:pPr>
              <w:jc w:val="right"/>
              <w:ind w:right="212"/>
              <w:spacing w:after="0"/>
              <w:rPr>
                <w:sz w:val="20"/>
                <w:szCs w:val="20"/>
                <w:color w:val="auto"/>
              </w:rPr>
            </w:pPr>
            <w:r>
              <w:rPr>
                <w:rFonts w:ascii="Courier New" w:cs="Courier New" w:eastAsia="Courier New" w:hAnsi="Courier New"/>
                <w:sz w:val="18"/>
                <w:szCs w:val="18"/>
                <w:color w:val="auto"/>
              </w:rPr>
              <w:t>$(104,966)</w:t>
            </w:r>
          </w:p>
        </w:tc>
        <w:tc>
          <w:tcPr>
            <w:tcW w:w="64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74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2,068</w:t>
            </w:r>
          </w:p>
        </w:tc>
        <w:tc>
          <w:tcPr>
            <w:tcW w:w="0" w:type="dxa"/>
            <w:vAlign w:val="bottom"/>
          </w:tcPr>
          <w:p>
            <w:pPr>
              <w:spacing w:after="0"/>
              <w:rPr>
                <w:sz w:val="1"/>
                <w:szCs w:val="1"/>
                <w:color w:val="auto"/>
              </w:rPr>
            </w:pPr>
          </w:p>
        </w:tc>
      </w:tr>
      <w:tr>
        <w:trPr>
          <w:trHeight w:val="203"/>
        </w:trPr>
        <w:tc>
          <w:tcPr>
            <w:tcW w:w="622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 (loss) ......................................</w:t>
            </w:r>
          </w:p>
        </w:tc>
        <w:tc>
          <w:tcPr>
            <w:tcW w:w="1680" w:type="dxa"/>
            <w:vAlign w:val="bottom"/>
            <w:gridSpan w:val="2"/>
            <w:vMerge w:val="continue"/>
          </w:tcPr>
          <w:p>
            <w:pPr>
              <w:spacing w:after="0"/>
              <w:rPr>
                <w:sz w:val="17"/>
                <w:szCs w:val="17"/>
                <w:color w:val="auto"/>
              </w:rPr>
            </w:pPr>
          </w:p>
        </w:tc>
        <w:tc>
          <w:tcPr>
            <w:tcW w:w="640" w:type="dxa"/>
            <w:vAlign w:val="bottom"/>
            <w:vMerge w:val="continue"/>
          </w:tcPr>
          <w:p>
            <w:pPr>
              <w:spacing w:after="0"/>
              <w:rPr>
                <w:sz w:val="17"/>
                <w:szCs w:val="17"/>
                <w:color w:val="auto"/>
              </w:rPr>
            </w:pPr>
          </w:p>
        </w:tc>
        <w:tc>
          <w:tcPr>
            <w:tcW w:w="7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622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220" w:type="dxa"/>
            <w:vAlign w:val="bottom"/>
          </w:tcPr>
          <w:p>
            <w:pPr>
              <w:spacing w:after="0"/>
              <w:rPr>
                <w:sz w:val="20"/>
                <w:szCs w:val="20"/>
                <w:color w:val="auto"/>
              </w:rPr>
            </w:pPr>
            <w:r>
              <w:rPr>
                <w:rFonts w:ascii="Courier New" w:cs="Courier New" w:eastAsia="Courier New" w:hAnsi="Courier New"/>
                <w:sz w:val="18"/>
                <w:szCs w:val="18"/>
                <w:color w:val="auto"/>
              </w:rPr>
              <w:t>Denominator:</w:t>
            </w:r>
          </w:p>
        </w:tc>
        <w:tc>
          <w:tcPr>
            <w:tcW w:w="520" w:type="dxa"/>
            <w:vAlign w:val="bottom"/>
          </w:tcPr>
          <w:p>
            <w:pPr>
              <w:spacing w:after="0"/>
              <w:rPr>
                <w:sz w:val="24"/>
                <w:szCs w:val="24"/>
                <w:color w:val="auto"/>
              </w:rPr>
            </w:pPr>
          </w:p>
        </w:tc>
        <w:tc>
          <w:tcPr>
            <w:tcW w:w="11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115,342</w:t>
            </w:r>
          </w:p>
        </w:tc>
        <w:tc>
          <w:tcPr>
            <w:tcW w:w="640" w:type="dxa"/>
            <w:vAlign w:val="bottom"/>
          </w:tcPr>
          <w:p>
            <w:pPr>
              <w:spacing w:after="0"/>
              <w:rPr>
                <w:sz w:val="24"/>
                <w:szCs w:val="24"/>
                <w:color w:val="auto"/>
              </w:rPr>
            </w:pPr>
          </w:p>
        </w:tc>
        <w:tc>
          <w:tcPr>
            <w:tcW w:w="74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5"/>
              </w:rPr>
              <w:t>49,684</w:t>
            </w:r>
          </w:p>
        </w:tc>
        <w:tc>
          <w:tcPr>
            <w:tcW w:w="0" w:type="dxa"/>
            <w:vAlign w:val="bottom"/>
          </w:tcPr>
          <w:p>
            <w:pPr>
              <w:spacing w:after="0"/>
              <w:rPr>
                <w:sz w:val="1"/>
                <w:szCs w:val="1"/>
                <w:color w:val="auto"/>
              </w:rPr>
            </w:pPr>
          </w:p>
        </w:tc>
      </w:tr>
      <w:tr>
        <w:trPr>
          <w:trHeight w:val="203"/>
        </w:trPr>
        <w:tc>
          <w:tcPr>
            <w:tcW w:w="622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shares of common stock outstanding ....</w:t>
            </w:r>
          </w:p>
        </w:tc>
        <w:tc>
          <w:tcPr>
            <w:tcW w:w="520" w:type="dxa"/>
            <w:vAlign w:val="bottom"/>
          </w:tcPr>
          <w:p>
            <w:pPr>
              <w:spacing w:after="0"/>
              <w:rPr>
                <w:sz w:val="17"/>
                <w:szCs w:val="17"/>
                <w:color w:val="auto"/>
              </w:rPr>
            </w:pPr>
          </w:p>
        </w:tc>
        <w:tc>
          <w:tcPr>
            <w:tcW w:w="1160" w:type="dxa"/>
            <w:vAlign w:val="bottom"/>
            <w:vMerge w:val="continue"/>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220" w:type="dxa"/>
            <w:vAlign w:val="bottom"/>
          </w:tcPr>
          <w:p>
            <w:pPr>
              <w:spacing w:after="0" w:line="203" w:lineRule="exact"/>
              <w:rPr>
                <w:sz w:val="20"/>
                <w:szCs w:val="20"/>
                <w:color w:val="auto"/>
              </w:rPr>
            </w:pPr>
            <w:r>
              <w:rPr>
                <w:rFonts w:ascii="Courier New" w:cs="Courier New" w:eastAsia="Courier New" w:hAnsi="Courier New"/>
                <w:sz w:val="18"/>
                <w:szCs w:val="18"/>
                <w:color w:val="auto"/>
              </w:rPr>
              <w:t>Less:  unvested common shares subject to repurchase ....</w:t>
            </w:r>
          </w:p>
        </w:tc>
        <w:tc>
          <w:tcPr>
            <w:tcW w:w="520" w:type="dxa"/>
            <w:vAlign w:val="bottom"/>
          </w:tcPr>
          <w:p>
            <w:pPr>
              <w:spacing w:after="0"/>
              <w:rPr>
                <w:sz w:val="17"/>
                <w:szCs w:val="17"/>
                <w:color w:val="auto"/>
              </w:rPr>
            </w:pPr>
          </w:p>
        </w:tc>
        <w:tc>
          <w:tcPr>
            <w:tcW w:w="11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(2,825)</w:t>
            </w:r>
          </w:p>
        </w:tc>
        <w:tc>
          <w:tcPr>
            <w:tcW w:w="640" w:type="dxa"/>
            <w:vAlign w:val="bottom"/>
          </w:tcPr>
          <w:p>
            <w:pPr>
              <w:spacing w:after="0"/>
              <w:rPr>
                <w:sz w:val="17"/>
                <w:szCs w:val="17"/>
                <w:color w:val="auto"/>
              </w:rPr>
            </w:pP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(3,191)</w:t>
            </w:r>
          </w:p>
        </w:tc>
        <w:tc>
          <w:tcPr>
            <w:tcW w:w="0" w:type="dxa"/>
            <w:vAlign w:val="bottom"/>
          </w:tcPr>
          <w:p>
            <w:pPr>
              <w:spacing w:after="0"/>
              <w:rPr>
                <w:sz w:val="1"/>
                <w:szCs w:val="1"/>
                <w:color w:val="auto"/>
              </w:rPr>
            </w:pPr>
          </w:p>
        </w:tc>
      </w:tr>
      <w:tr>
        <w:trPr>
          <w:trHeight w:val="203"/>
        </w:trPr>
        <w:tc>
          <w:tcPr>
            <w:tcW w:w="6220" w:type="dxa"/>
            <w:vAlign w:val="bottom"/>
            <w:vMerge w:val="restart"/>
          </w:tcPr>
          <w:p>
            <w:pPr>
              <w:ind w:left="740"/>
              <w:spacing w:after="0"/>
              <w:rPr>
                <w:sz w:val="20"/>
                <w:szCs w:val="20"/>
                <w:color w:val="auto"/>
              </w:rPr>
            </w:pPr>
            <w:r>
              <w:rPr>
                <w:rFonts w:ascii="Courier New" w:cs="Courier New" w:eastAsia="Courier New" w:hAnsi="Courier New"/>
                <w:sz w:val="18"/>
                <w:szCs w:val="18"/>
                <w:color w:val="auto"/>
              </w:rPr>
              <w:t>Weighted average shares -- basic ................</w:t>
            </w:r>
          </w:p>
        </w:tc>
        <w:tc>
          <w:tcPr>
            <w:tcW w:w="520" w:type="dxa"/>
            <w:vAlign w:val="bottom"/>
          </w:tcPr>
          <w:p>
            <w:pPr>
              <w:ind w:left="320"/>
              <w:spacing w:after="0"/>
              <w:rPr>
                <w:sz w:val="20"/>
                <w:szCs w:val="20"/>
                <w:color w:val="auto"/>
              </w:rPr>
            </w:pPr>
            <w:r>
              <w:rPr>
                <w:rFonts w:ascii="Courier New" w:cs="Courier New" w:eastAsia="Courier New" w:hAnsi="Courier New"/>
                <w:sz w:val="4"/>
                <w:szCs w:val="4"/>
                <w:color w:val="auto"/>
                <w:w w:val="83"/>
              </w:rPr>
              <w:t>---------</w:t>
            </w:r>
          </w:p>
        </w:tc>
        <w:tc>
          <w:tcPr>
            <w:tcW w:w="11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112,517</w:t>
            </w:r>
          </w:p>
        </w:tc>
        <w:tc>
          <w:tcPr>
            <w:tcW w:w="13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22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160" w:type="dxa"/>
            <w:vAlign w:val="bottom"/>
            <w:vMerge w:val="continue"/>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5"/>
              </w:rPr>
              <w:t>46,493</w:t>
            </w:r>
          </w:p>
        </w:tc>
        <w:tc>
          <w:tcPr>
            <w:tcW w:w="0" w:type="dxa"/>
            <w:vAlign w:val="bottom"/>
          </w:tcPr>
          <w:p>
            <w:pPr>
              <w:spacing w:after="0"/>
              <w:rPr>
                <w:sz w:val="1"/>
                <w:szCs w:val="1"/>
                <w:color w:val="auto"/>
              </w:rPr>
            </w:pPr>
          </w:p>
        </w:tc>
      </w:tr>
      <w:tr>
        <w:trPr>
          <w:trHeight w:val="296"/>
        </w:trPr>
        <w:tc>
          <w:tcPr>
            <w:tcW w:w="6220" w:type="dxa"/>
            <w:vAlign w:val="bottom"/>
            <w:vMerge w:val="restart"/>
          </w:tcPr>
          <w:p>
            <w:pPr>
              <w:spacing w:after="0"/>
              <w:rPr>
                <w:sz w:val="20"/>
                <w:szCs w:val="20"/>
                <w:color w:val="auto"/>
              </w:rPr>
            </w:pPr>
            <w:r>
              <w:rPr>
                <w:rFonts w:ascii="Courier New" w:cs="Courier New" w:eastAsia="Courier New" w:hAnsi="Courier New"/>
                <w:sz w:val="18"/>
                <w:szCs w:val="18"/>
                <w:color w:val="auto"/>
              </w:rPr>
              <w:t>Effect of dilutive securities-</w:t>
            </w: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109"/>
        </w:trPr>
        <w:tc>
          <w:tcPr>
            <w:tcW w:w="62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11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640" w:type="dxa"/>
            <w:vAlign w:val="bottom"/>
          </w:tcPr>
          <w:p>
            <w:pPr>
              <w:spacing w:after="0"/>
              <w:rPr>
                <w:sz w:val="9"/>
                <w:szCs w:val="9"/>
                <w:color w:val="auto"/>
              </w:rPr>
            </w:pPr>
          </w:p>
        </w:tc>
        <w:tc>
          <w:tcPr>
            <w:tcW w:w="74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3,191</w:t>
            </w:r>
          </w:p>
        </w:tc>
        <w:tc>
          <w:tcPr>
            <w:tcW w:w="0" w:type="dxa"/>
            <w:vAlign w:val="bottom"/>
          </w:tcPr>
          <w:p>
            <w:pPr>
              <w:spacing w:after="0"/>
              <w:rPr>
                <w:sz w:val="1"/>
                <w:szCs w:val="1"/>
                <w:color w:val="auto"/>
              </w:rPr>
            </w:pPr>
          </w:p>
        </w:tc>
      </w:tr>
      <w:tr>
        <w:trPr>
          <w:trHeight w:val="203"/>
        </w:trPr>
        <w:tc>
          <w:tcPr>
            <w:tcW w:w="6220" w:type="dxa"/>
            <w:vAlign w:val="bottom"/>
          </w:tcPr>
          <w:p>
            <w:pPr>
              <w:spacing w:after="0" w:line="203" w:lineRule="exact"/>
              <w:rPr>
                <w:sz w:val="20"/>
                <w:szCs w:val="20"/>
                <w:color w:val="auto"/>
              </w:rPr>
            </w:pPr>
            <w:r>
              <w:rPr>
                <w:rFonts w:ascii="Courier New" w:cs="Courier New" w:eastAsia="Courier New" w:hAnsi="Courier New"/>
                <w:sz w:val="18"/>
                <w:szCs w:val="18"/>
                <w:color w:val="auto"/>
              </w:rPr>
              <w:t>Unvested common shares subject to repurchase ...........</w:t>
            </w:r>
          </w:p>
        </w:tc>
        <w:tc>
          <w:tcPr>
            <w:tcW w:w="520" w:type="dxa"/>
            <w:vAlign w:val="bottom"/>
          </w:tcPr>
          <w:p>
            <w:pPr>
              <w:spacing w:after="0"/>
              <w:rPr>
                <w:sz w:val="17"/>
                <w:szCs w:val="17"/>
                <w:color w:val="auto"/>
              </w:rPr>
            </w:pPr>
          </w:p>
        </w:tc>
        <w:tc>
          <w:tcPr>
            <w:tcW w:w="1160" w:type="dxa"/>
            <w:vAlign w:val="bottom"/>
            <w:vMerge w:val="continue"/>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220" w:type="dxa"/>
            <w:vAlign w:val="bottom"/>
          </w:tcPr>
          <w:p>
            <w:pPr>
              <w:spacing w:after="0" w:line="203" w:lineRule="exact"/>
              <w:rPr>
                <w:sz w:val="20"/>
                <w:szCs w:val="20"/>
                <w:color w:val="auto"/>
              </w:rPr>
            </w:pPr>
            <w:r>
              <w:rPr>
                <w:rFonts w:ascii="Courier New" w:cs="Courier New" w:eastAsia="Courier New" w:hAnsi="Courier New"/>
                <w:sz w:val="18"/>
                <w:szCs w:val="18"/>
                <w:color w:val="auto"/>
              </w:rPr>
              <w:t>Convertible preferred stock and warrants ...............</w:t>
            </w:r>
          </w:p>
        </w:tc>
        <w:tc>
          <w:tcPr>
            <w:tcW w:w="520" w:type="dxa"/>
            <w:vAlign w:val="bottom"/>
          </w:tcPr>
          <w:p>
            <w:pPr>
              <w:spacing w:after="0"/>
              <w:rPr>
                <w:sz w:val="17"/>
                <w:szCs w:val="17"/>
                <w:color w:val="auto"/>
              </w:rPr>
            </w:pPr>
          </w:p>
        </w:tc>
        <w:tc>
          <w:tcPr>
            <w:tcW w:w="11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spacing w:after="0"/>
              <w:rPr>
                <w:sz w:val="17"/>
                <w:szCs w:val="17"/>
                <w:color w:val="auto"/>
              </w:rPr>
            </w:pP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5"/>
              </w:rPr>
              <w:t>26,551</w:t>
            </w:r>
          </w:p>
        </w:tc>
        <w:tc>
          <w:tcPr>
            <w:tcW w:w="0" w:type="dxa"/>
            <w:vAlign w:val="bottom"/>
          </w:tcPr>
          <w:p>
            <w:pPr>
              <w:spacing w:after="0"/>
              <w:rPr>
                <w:sz w:val="1"/>
                <w:szCs w:val="1"/>
                <w:color w:val="auto"/>
              </w:rPr>
            </w:pPr>
          </w:p>
        </w:tc>
      </w:tr>
      <w:tr>
        <w:trPr>
          <w:trHeight w:val="203"/>
        </w:trPr>
        <w:tc>
          <w:tcPr>
            <w:tcW w:w="6220" w:type="dxa"/>
            <w:vAlign w:val="bottom"/>
          </w:tcPr>
          <w:p>
            <w:pPr>
              <w:spacing w:after="0" w:line="203" w:lineRule="exact"/>
              <w:rPr>
                <w:sz w:val="20"/>
                <w:szCs w:val="20"/>
                <w:color w:val="auto"/>
              </w:rPr>
            </w:pPr>
            <w:r>
              <w:rPr>
                <w:rFonts w:ascii="Courier New" w:cs="Courier New" w:eastAsia="Courier New" w:hAnsi="Courier New"/>
                <w:sz w:val="18"/>
                <w:szCs w:val="18"/>
                <w:color w:val="auto"/>
              </w:rPr>
              <w:t>Common stock options and warrants ......................</w:t>
            </w:r>
          </w:p>
        </w:tc>
        <w:tc>
          <w:tcPr>
            <w:tcW w:w="520" w:type="dxa"/>
            <w:vAlign w:val="bottom"/>
          </w:tcPr>
          <w:p>
            <w:pPr>
              <w:spacing w:after="0"/>
              <w:rPr>
                <w:sz w:val="17"/>
                <w:szCs w:val="17"/>
                <w:color w:val="auto"/>
              </w:rPr>
            </w:pPr>
          </w:p>
        </w:tc>
        <w:tc>
          <w:tcPr>
            <w:tcW w:w="11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spacing w:after="0"/>
              <w:rPr>
                <w:sz w:val="17"/>
                <w:szCs w:val="17"/>
                <w:color w:val="auto"/>
              </w:rPr>
            </w:pP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8,561</w:t>
            </w:r>
          </w:p>
        </w:tc>
        <w:tc>
          <w:tcPr>
            <w:tcW w:w="0" w:type="dxa"/>
            <w:vAlign w:val="bottom"/>
          </w:tcPr>
          <w:p>
            <w:pPr>
              <w:spacing w:after="0"/>
              <w:rPr>
                <w:sz w:val="1"/>
                <w:szCs w:val="1"/>
                <w:color w:val="auto"/>
              </w:rPr>
            </w:pPr>
          </w:p>
        </w:tc>
      </w:tr>
      <w:tr>
        <w:trPr>
          <w:trHeight w:val="203"/>
        </w:trPr>
        <w:tc>
          <w:tcPr>
            <w:tcW w:w="6220" w:type="dxa"/>
            <w:vAlign w:val="bottom"/>
            <w:vMerge w:val="restart"/>
          </w:tcPr>
          <w:p>
            <w:pPr>
              <w:ind w:left="740"/>
              <w:spacing w:after="0"/>
              <w:rPr>
                <w:sz w:val="20"/>
                <w:szCs w:val="20"/>
                <w:color w:val="auto"/>
              </w:rPr>
            </w:pPr>
            <w:r>
              <w:rPr>
                <w:rFonts w:ascii="Courier New" w:cs="Courier New" w:eastAsia="Courier New" w:hAnsi="Courier New"/>
                <w:sz w:val="18"/>
                <w:szCs w:val="18"/>
                <w:color w:val="auto"/>
              </w:rPr>
              <w:t>Weighted average shares -- diluted ..............</w:t>
            </w:r>
          </w:p>
        </w:tc>
        <w:tc>
          <w:tcPr>
            <w:tcW w:w="520" w:type="dxa"/>
            <w:vAlign w:val="bottom"/>
          </w:tcPr>
          <w:p>
            <w:pPr>
              <w:ind w:left="320"/>
              <w:spacing w:after="0"/>
              <w:rPr>
                <w:sz w:val="20"/>
                <w:szCs w:val="20"/>
                <w:color w:val="auto"/>
              </w:rPr>
            </w:pPr>
            <w:r>
              <w:rPr>
                <w:rFonts w:ascii="Courier New" w:cs="Courier New" w:eastAsia="Courier New" w:hAnsi="Courier New"/>
                <w:sz w:val="4"/>
                <w:szCs w:val="4"/>
                <w:color w:val="auto"/>
                <w:w w:val="83"/>
              </w:rPr>
              <w:t>---------</w:t>
            </w:r>
          </w:p>
        </w:tc>
        <w:tc>
          <w:tcPr>
            <w:tcW w:w="11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112,517</w:t>
            </w:r>
          </w:p>
        </w:tc>
        <w:tc>
          <w:tcPr>
            <w:tcW w:w="13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22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160" w:type="dxa"/>
            <w:vAlign w:val="bottom"/>
            <w:vMerge w:val="continue"/>
          </w:tcPr>
          <w:p>
            <w:pPr>
              <w:spacing w:after="0"/>
              <w:rPr>
                <w:sz w:val="17"/>
                <w:szCs w:val="17"/>
                <w:color w:val="auto"/>
              </w:rPr>
            </w:pPr>
          </w:p>
        </w:tc>
        <w:tc>
          <w:tcPr>
            <w:tcW w:w="640" w:type="dxa"/>
            <w:vAlign w:val="bottom"/>
          </w:tcPr>
          <w:p>
            <w:pPr>
              <w:spacing w:after="0"/>
              <w:rPr>
                <w:sz w:val="17"/>
                <w:szCs w:val="17"/>
                <w:color w:val="auto"/>
              </w:rPr>
            </w:pP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5"/>
              </w:rPr>
              <w:t>84,796</w:t>
            </w:r>
          </w:p>
        </w:tc>
        <w:tc>
          <w:tcPr>
            <w:tcW w:w="0" w:type="dxa"/>
            <w:vAlign w:val="bottom"/>
          </w:tcPr>
          <w:p>
            <w:pPr>
              <w:spacing w:after="0"/>
              <w:rPr>
                <w:sz w:val="1"/>
                <w:szCs w:val="1"/>
                <w:color w:val="auto"/>
              </w:rPr>
            </w:pPr>
          </w:p>
        </w:tc>
      </w:tr>
      <w:tr>
        <w:trPr>
          <w:trHeight w:val="296"/>
        </w:trPr>
        <w:tc>
          <w:tcPr>
            <w:tcW w:w="622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220" w:type="dxa"/>
            <w:vAlign w:val="bottom"/>
          </w:tcPr>
          <w:p>
            <w:pPr>
              <w:spacing w:after="0"/>
              <w:rPr>
                <w:sz w:val="20"/>
                <w:szCs w:val="20"/>
                <w:color w:val="auto"/>
              </w:rPr>
            </w:pPr>
            <w:r>
              <w:rPr>
                <w:rFonts w:ascii="Courier New" w:cs="Courier New" w:eastAsia="Courier New" w:hAnsi="Courier New"/>
                <w:sz w:val="18"/>
                <w:szCs w:val="18"/>
                <w:color w:val="auto"/>
              </w:rPr>
              <w:t>Basic net income (loss) per share ......................</w:t>
            </w:r>
          </w:p>
        </w:tc>
        <w:tc>
          <w:tcPr>
            <w:tcW w:w="520" w:type="dxa"/>
            <w:vAlign w:val="bottom"/>
          </w:tcPr>
          <w:p>
            <w:pPr>
              <w:ind w:left="320"/>
              <w:spacing w:after="0"/>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12"/>
              <w:spacing w:after="0"/>
              <w:rPr>
                <w:sz w:val="20"/>
                <w:szCs w:val="20"/>
                <w:color w:val="auto"/>
              </w:rPr>
            </w:pPr>
            <w:r>
              <w:rPr>
                <w:rFonts w:ascii="Courier New" w:cs="Courier New" w:eastAsia="Courier New" w:hAnsi="Courier New"/>
                <w:sz w:val="18"/>
                <w:szCs w:val="18"/>
                <w:color w:val="auto"/>
              </w:rPr>
              <w:t>(0.93)</w:t>
            </w:r>
          </w:p>
        </w:tc>
        <w:tc>
          <w:tcPr>
            <w:tcW w:w="64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7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0.04</w:t>
            </w:r>
          </w:p>
        </w:tc>
        <w:tc>
          <w:tcPr>
            <w:tcW w:w="0" w:type="dxa"/>
            <w:vAlign w:val="bottom"/>
          </w:tcPr>
          <w:p>
            <w:pPr>
              <w:spacing w:after="0"/>
              <w:rPr>
                <w:sz w:val="1"/>
                <w:szCs w:val="1"/>
                <w:color w:val="auto"/>
              </w:rPr>
            </w:pPr>
          </w:p>
        </w:tc>
      </w:tr>
      <w:tr>
        <w:trPr>
          <w:trHeight w:val="203"/>
        </w:trPr>
        <w:tc>
          <w:tcPr>
            <w:tcW w:w="6220" w:type="dxa"/>
            <w:vAlign w:val="bottom"/>
            <w:vMerge w:val="restart"/>
          </w:tcPr>
          <w:p>
            <w:pPr>
              <w:spacing w:after="0"/>
              <w:rPr>
                <w:sz w:val="20"/>
                <w:szCs w:val="20"/>
                <w:color w:val="auto"/>
              </w:rPr>
            </w:pPr>
            <w:r>
              <w:rPr>
                <w:rFonts w:ascii="Courier New" w:cs="Courier New" w:eastAsia="Courier New" w:hAnsi="Courier New"/>
                <w:sz w:val="18"/>
                <w:szCs w:val="18"/>
                <w:color w:val="auto"/>
              </w:rPr>
              <w:t>Diluted net income (loss) per share ....................</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220" w:type="dxa"/>
            <w:vAlign w:val="bottom"/>
            <w:vMerge w:val="continue"/>
          </w:tcPr>
          <w:p>
            <w:pPr>
              <w:spacing w:after="0"/>
              <w:rPr>
                <w:sz w:val="17"/>
                <w:szCs w:val="17"/>
                <w:color w:val="auto"/>
              </w:rPr>
            </w:pPr>
          </w:p>
        </w:tc>
        <w:tc>
          <w:tcPr>
            <w:tcW w:w="5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1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(0.93)</w:t>
            </w:r>
          </w:p>
        </w:tc>
        <w:tc>
          <w:tcPr>
            <w:tcW w:w="6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7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0.02</w:t>
            </w:r>
          </w:p>
        </w:tc>
        <w:tc>
          <w:tcPr>
            <w:tcW w:w="0" w:type="dxa"/>
            <w:vAlign w:val="bottom"/>
          </w:tcPr>
          <w:p>
            <w:pPr>
              <w:spacing w:after="0"/>
              <w:rPr>
                <w:sz w:val="1"/>
                <w:szCs w:val="1"/>
                <w:color w:val="auto"/>
              </w:rPr>
            </w:pPr>
          </w:p>
        </w:tc>
      </w:tr>
      <w:tr>
        <w:trPr>
          <w:trHeight w:val="296"/>
        </w:trPr>
        <w:tc>
          <w:tcPr>
            <w:tcW w:w="6220" w:type="dxa"/>
            <w:vAlign w:val="bottom"/>
          </w:tcPr>
          <w:p>
            <w:pPr>
              <w:spacing w:after="0"/>
              <w:rPr>
                <w:sz w:val="24"/>
                <w:szCs w:val="24"/>
                <w:color w:val="auto"/>
              </w:rPr>
            </w:pP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380" w:type="dxa"/>
            <w:vAlign w:val="bottom"/>
            <w:gridSpan w:val="2"/>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ind w:right="1779" w:firstLine="421"/>
        <w:spacing w:after="0" w:line="292" w:lineRule="auto"/>
        <w:rPr>
          <w:sz w:val="20"/>
          <w:szCs w:val="20"/>
          <w:color w:val="auto"/>
        </w:rPr>
      </w:pPr>
      <w:r>
        <w:rPr>
          <w:rFonts w:ascii="Courier New" w:cs="Courier New" w:eastAsia="Courier New" w:hAnsi="Courier New"/>
          <w:sz w:val="18"/>
          <w:szCs w:val="18"/>
          <w:color w:val="auto"/>
        </w:rPr>
        <w:t>The following table sets forth potential shares of common stock that are not included in the diluted net loss per share calculation above because to do so would be anti-dilutive for the period presented (in thousands):</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80" w:type="dxa"/>
            <w:vAlign w:val="bottom"/>
          </w:tcPr>
          <w:p>
            <w:pPr>
              <w:spacing w:after="0"/>
              <w:rPr>
                <w:sz w:val="17"/>
                <w:szCs w:val="17"/>
                <w:color w:val="auto"/>
              </w:rPr>
            </w:pPr>
          </w:p>
        </w:tc>
        <w:tc>
          <w:tcPr>
            <w:tcW w:w="1800" w:type="dxa"/>
            <w:vAlign w:val="bottom"/>
          </w:tcPr>
          <w:p>
            <w:pPr>
              <w:ind w:left="320"/>
              <w:spacing w:after="0"/>
              <w:rPr>
                <w:sz w:val="20"/>
                <w:szCs w:val="20"/>
                <w:color w:val="auto"/>
              </w:rPr>
            </w:pPr>
            <w:r>
              <w:rPr>
                <w:rFonts w:ascii="Courier New" w:cs="Courier New" w:eastAsia="Courier New" w:hAnsi="Courier New"/>
                <w:sz w:val="18"/>
                <w:szCs w:val="18"/>
                <w:color w:val="auto"/>
              </w:rPr>
              <w:t>Three Months</w:t>
            </w:r>
          </w:p>
        </w:tc>
      </w:tr>
      <w:tr>
        <w:trPr>
          <w:trHeight w:val="203"/>
        </w:trPr>
        <w:tc>
          <w:tcPr>
            <w:tcW w:w="5880" w:type="dxa"/>
            <w:vAlign w:val="bottom"/>
          </w:tcPr>
          <w:p>
            <w:pPr>
              <w:spacing w:after="0"/>
              <w:rPr>
                <w:sz w:val="17"/>
                <w:szCs w:val="17"/>
                <w:color w:val="auto"/>
              </w:rPr>
            </w:pPr>
          </w:p>
        </w:tc>
        <w:tc>
          <w:tcPr>
            <w:tcW w:w="18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6"/>
              </w:rPr>
              <w:t>Ended April 30,</w:t>
            </w:r>
          </w:p>
        </w:tc>
      </w:tr>
      <w:tr>
        <w:trPr>
          <w:trHeight w:val="203"/>
        </w:trPr>
        <w:tc>
          <w:tcPr>
            <w:tcW w:w="5880" w:type="dxa"/>
            <w:vAlign w:val="bottom"/>
          </w:tcPr>
          <w:p>
            <w:pPr>
              <w:spacing w:after="0"/>
              <w:rPr>
                <w:sz w:val="17"/>
                <w:szCs w:val="17"/>
                <w:color w:val="auto"/>
              </w:rPr>
            </w:pPr>
          </w:p>
        </w:tc>
        <w:tc>
          <w:tcPr>
            <w:tcW w:w="1800" w:type="dxa"/>
            <w:vAlign w:val="bottom"/>
          </w:tcPr>
          <w:p>
            <w:pPr>
              <w:ind w:left="740"/>
              <w:spacing w:after="0" w:line="203" w:lineRule="exact"/>
              <w:rPr>
                <w:sz w:val="20"/>
                <w:szCs w:val="20"/>
                <w:color w:val="auto"/>
              </w:rPr>
            </w:pPr>
            <w:r>
              <w:rPr>
                <w:rFonts w:ascii="Courier New" w:cs="Courier New" w:eastAsia="Courier New" w:hAnsi="Courier New"/>
                <w:sz w:val="18"/>
                <w:szCs w:val="18"/>
                <w:color w:val="auto"/>
              </w:rPr>
              <w:t>2001</w:t>
            </w:r>
          </w:p>
        </w:tc>
      </w:tr>
      <w:tr>
        <w:trPr>
          <w:trHeight w:val="296"/>
        </w:trPr>
        <w:tc>
          <w:tcPr>
            <w:tcW w:w="5880" w:type="dxa"/>
            <w:vAlign w:val="bottom"/>
          </w:tcPr>
          <w:p>
            <w:pPr>
              <w:spacing w:after="0"/>
              <w:rPr>
                <w:sz w:val="24"/>
                <w:szCs w:val="24"/>
                <w:color w:val="auto"/>
              </w:rPr>
            </w:pPr>
          </w:p>
        </w:tc>
        <w:tc>
          <w:tcPr>
            <w:tcW w:w="1800" w:type="dxa"/>
            <w:vAlign w:val="bottom"/>
          </w:tcPr>
          <w:p>
            <w:pPr>
              <w:ind w:left="220"/>
              <w:spacing w:after="0"/>
              <w:rPr>
                <w:sz w:val="20"/>
                <w:szCs w:val="20"/>
                <w:color w:val="auto"/>
              </w:rPr>
            </w:pPr>
            <w:r>
              <w:rPr>
                <w:rFonts w:ascii="Courier New" w:cs="Courier New" w:eastAsia="Courier New" w:hAnsi="Courier New"/>
                <w:sz w:val="18"/>
                <w:szCs w:val="18"/>
                <w:color w:val="auto"/>
                <w:w w:val="96"/>
              </w:rPr>
              <w:t>---------------</w:t>
            </w:r>
          </w:p>
        </w:tc>
      </w:tr>
      <w:tr>
        <w:trPr>
          <w:trHeight w:val="311"/>
        </w:trPr>
        <w:tc>
          <w:tcPr>
            <w:tcW w:w="5880" w:type="dxa"/>
            <w:vAlign w:val="bottom"/>
          </w:tcPr>
          <w:p>
            <w:pPr>
              <w:spacing w:after="0"/>
              <w:rPr>
                <w:sz w:val="20"/>
                <w:szCs w:val="20"/>
                <w:color w:val="auto"/>
              </w:rPr>
            </w:pPr>
            <w:r>
              <w:rPr>
                <w:rFonts w:ascii="Courier New" w:cs="Courier New" w:eastAsia="Courier New" w:hAnsi="Courier New"/>
                <w:sz w:val="18"/>
                <w:szCs w:val="18"/>
                <w:color w:val="auto"/>
              </w:rPr>
              <w:t>Unvested common shares subject to repurchase .........</w:t>
            </w:r>
          </w:p>
        </w:tc>
        <w:tc>
          <w:tcPr>
            <w:tcW w:w="1800" w:type="dxa"/>
            <w:vAlign w:val="bottom"/>
          </w:tcPr>
          <w:p>
            <w:pPr>
              <w:ind w:left="740"/>
              <w:spacing w:after="0"/>
              <w:rPr>
                <w:sz w:val="20"/>
                <w:szCs w:val="20"/>
                <w:color w:val="auto"/>
              </w:rPr>
            </w:pPr>
            <w:r>
              <w:rPr>
                <w:rFonts w:ascii="Courier New" w:cs="Courier New" w:eastAsia="Courier New" w:hAnsi="Courier New"/>
                <w:sz w:val="18"/>
                <w:szCs w:val="18"/>
                <w:color w:val="auto"/>
              </w:rPr>
              <w:t>2,825</w:t>
            </w:r>
          </w:p>
        </w:tc>
      </w:tr>
      <w:tr>
        <w:trPr>
          <w:trHeight w:val="296"/>
        </w:trPr>
        <w:tc>
          <w:tcPr>
            <w:tcW w:w="5880" w:type="dxa"/>
            <w:vAlign w:val="bottom"/>
          </w:tcPr>
          <w:p>
            <w:pPr>
              <w:spacing w:after="0"/>
              <w:rPr>
                <w:sz w:val="20"/>
                <w:szCs w:val="20"/>
                <w:color w:val="auto"/>
              </w:rPr>
            </w:pPr>
            <w:r>
              <w:rPr>
                <w:rFonts w:ascii="Courier New" w:cs="Courier New" w:eastAsia="Courier New" w:hAnsi="Courier New"/>
                <w:sz w:val="18"/>
                <w:szCs w:val="18"/>
                <w:color w:val="auto"/>
              </w:rPr>
              <w:t>Common stock options and warrants ....................</w:t>
            </w:r>
          </w:p>
        </w:tc>
        <w:tc>
          <w:tcPr>
            <w:tcW w:w="1800" w:type="dxa"/>
            <w:vAlign w:val="bottom"/>
          </w:tcPr>
          <w:p>
            <w:pPr>
              <w:ind w:left="740"/>
              <w:spacing w:after="0"/>
              <w:rPr>
                <w:sz w:val="20"/>
                <w:szCs w:val="20"/>
                <w:color w:val="auto"/>
              </w:rPr>
            </w:pPr>
            <w:r>
              <w:rPr>
                <w:rFonts w:ascii="Courier New" w:cs="Courier New" w:eastAsia="Courier New" w:hAnsi="Courier New"/>
                <w:sz w:val="18"/>
                <w:szCs w:val="18"/>
                <w:color w:val="auto"/>
              </w:rPr>
              <w:t>9,814</w:t>
            </w:r>
          </w:p>
        </w:tc>
      </w:tr>
    </w:tbl>
    <w:p>
      <w:pPr>
        <w:spacing w:after="0" w:line="200" w:lineRule="exact"/>
        <w:rPr>
          <w:sz w:val="20"/>
          <w:szCs w:val="20"/>
          <w:color w:val="auto"/>
        </w:rPr>
      </w:pPr>
    </w:p>
    <w:p>
      <w:pPr>
        <w:sectPr>
          <w:pgSz w:w="11900" w:h="16838" w:orient="portrait"/>
          <w:cols w:equalWidth="0" w:num="1">
            <w:col w:w="10219"/>
          </w:cols>
          <w:pgMar w:left="240" w:top="285" w:right="1440" w:bottom="1440" w:gutter="0" w:footer="0" w:header="0"/>
        </w:sectPr>
      </w:pPr>
    </w:p>
    <w:p>
      <w:pPr>
        <w:spacing w:after="0" w:line="200" w:lineRule="exact"/>
        <w:rPr>
          <w:sz w:val="20"/>
          <w:szCs w:val="20"/>
          <w:color w:val="auto"/>
        </w:rPr>
      </w:pPr>
    </w:p>
    <w:p>
      <w:pPr>
        <w:spacing w:after="0" w:line="31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285" w:right="1440" w:bottom="1440"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8</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spacing w:after="0" w:line="2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NOTES TO CONDENSED CONSOLIDATED FINANCIAL STATEMENTS (CONTINUED)</w:t>
      </w:r>
    </w:p>
    <w:p>
      <w:pPr>
        <w:jc w:val="center"/>
        <w:ind w:right="1679"/>
        <w:spacing w:after="0"/>
        <w:rPr>
          <w:sz w:val="20"/>
          <w:szCs w:val="20"/>
          <w:color w:val="auto"/>
        </w:rPr>
      </w:pPr>
      <w:r>
        <w:rPr>
          <w:rFonts w:ascii="Courier New" w:cs="Courier New" w:eastAsia="Courier New" w:hAnsi="Courier New"/>
          <w:sz w:val="18"/>
          <w:szCs w:val="18"/>
          <w:color w:val="auto"/>
        </w:rPr>
        <w:t>(UNAUDITED)</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COMPREHENSIVE INCOME (LOSS)</w:t>
      </w:r>
    </w:p>
    <w:p>
      <w:pPr>
        <w:spacing w:after="0" w:line="201" w:lineRule="exact"/>
        <w:rPr>
          <w:sz w:val="20"/>
          <w:szCs w:val="20"/>
          <w:color w:val="auto"/>
        </w:rPr>
      </w:pPr>
    </w:p>
    <w:p>
      <w:pPr>
        <w:ind w:right="1779" w:firstLine="421"/>
        <w:spacing w:after="0" w:line="265" w:lineRule="auto"/>
        <w:rPr>
          <w:sz w:val="20"/>
          <w:szCs w:val="20"/>
          <w:color w:val="auto"/>
        </w:rPr>
      </w:pPr>
      <w:r>
        <w:rPr>
          <w:rFonts w:ascii="Courier New" w:cs="Courier New" w:eastAsia="Courier New" w:hAnsi="Courier New"/>
          <w:sz w:val="18"/>
          <w:szCs w:val="18"/>
          <w:color w:val="auto"/>
        </w:rPr>
        <w:t>The Company has adopted Statement of Financial Accounting Standards No. 130, "Reporting Comprehensive Income" ("SFAS 130"). SFAS 130 establishes standards for reporting and displaying comprehensive income and its components in a full set of general-purpose financial statements. The components of comprehensive income (loss), net of tax, are as follows (in thousands):</w:t>
      </w:r>
    </w:p>
    <w:p>
      <w:pPr>
        <w:spacing w:after="0" w:line="200" w:lineRule="exact"/>
        <w:rPr>
          <w:sz w:val="20"/>
          <w:szCs w:val="20"/>
          <w:color w:val="auto"/>
        </w:rPr>
      </w:pP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020" w:type="dxa"/>
            <w:vAlign w:val="bottom"/>
          </w:tcPr>
          <w:p>
            <w:pPr>
              <w:spacing w:after="0"/>
              <w:rPr>
                <w:sz w:val="17"/>
                <w:szCs w:val="17"/>
                <w:color w:val="auto"/>
              </w:rPr>
            </w:pPr>
          </w:p>
        </w:tc>
        <w:tc>
          <w:tcPr>
            <w:tcW w:w="2320" w:type="dxa"/>
            <w:vAlign w:val="bottom"/>
            <w:gridSpan w:val="2"/>
          </w:tcPr>
          <w:p>
            <w:pPr>
              <w:ind w:left="1040"/>
              <w:spacing w:after="0"/>
              <w:rPr>
                <w:sz w:val="20"/>
                <w:szCs w:val="20"/>
                <w:color w:val="auto"/>
              </w:rPr>
            </w:pPr>
            <w:r>
              <w:rPr>
                <w:rFonts w:ascii="Courier New" w:cs="Courier New" w:eastAsia="Courier New" w:hAnsi="Courier New"/>
                <w:sz w:val="18"/>
                <w:szCs w:val="18"/>
                <w:color w:val="auto"/>
                <w:w w:val="97"/>
              </w:rPr>
              <w:t>Three Months</w:t>
            </w:r>
          </w:p>
        </w:tc>
        <w:tc>
          <w:tcPr>
            <w:tcW w:w="6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020" w:type="dxa"/>
            <w:vAlign w:val="bottom"/>
          </w:tcPr>
          <w:p>
            <w:pPr>
              <w:spacing w:after="0"/>
              <w:rPr>
                <w:sz w:val="17"/>
                <w:szCs w:val="17"/>
                <w:color w:val="auto"/>
              </w:rPr>
            </w:pPr>
          </w:p>
        </w:tc>
        <w:tc>
          <w:tcPr>
            <w:tcW w:w="2940" w:type="dxa"/>
            <w:vAlign w:val="bottom"/>
            <w:gridSpan w:val="3"/>
          </w:tcPr>
          <w:p>
            <w:pPr>
              <w:jc w:val="right"/>
              <w:ind w:right="332"/>
              <w:spacing w:after="0" w:line="203" w:lineRule="exact"/>
              <w:rPr>
                <w:sz w:val="20"/>
                <w:szCs w:val="20"/>
                <w:color w:val="auto"/>
              </w:rPr>
            </w:pPr>
            <w:r>
              <w:rPr>
                <w:rFonts w:ascii="Courier New" w:cs="Courier New" w:eastAsia="Courier New" w:hAnsi="Courier New"/>
                <w:sz w:val="18"/>
                <w:szCs w:val="18"/>
                <w:color w:val="auto"/>
              </w:rPr>
              <w:t>Ended April 30,</w:t>
            </w:r>
          </w:p>
        </w:tc>
        <w:tc>
          <w:tcPr>
            <w:tcW w:w="0" w:type="dxa"/>
            <w:vAlign w:val="bottom"/>
          </w:tcPr>
          <w:p>
            <w:pPr>
              <w:spacing w:after="0"/>
              <w:rPr>
                <w:sz w:val="1"/>
                <w:szCs w:val="1"/>
                <w:color w:val="auto"/>
              </w:rPr>
            </w:pPr>
          </w:p>
        </w:tc>
      </w:tr>
      <w:tr>
        <w:trPr>
          <w:trHeight w:val="203"/>
        </w:trPr>
        <w:tc>
          <w:tcPr>
            <w:tcW w:w="6020" w:type="dxa"/>
            <w:vAlign w:val="bottom"/>
          </w:tcPr>
          <w:p>
            <w:pPr>
              <w:spacing w:after="0"/>
              <w:rPr>
                <w:sz w:val="17"/>
                <w:szCs w:val="17"/>
                <w:color w:val="auto"/>
              </w:rPr>
            </w:pPr>
          </w:p>
        </w:tc>
        <w:tc>
          <w:tcPr>
            <w:tcW w:w="29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020" w:type="dxa"/>
            <w:vAlign w:val="bottom"/>
          </w:tcPr>
          <w:p>
            <w:pPr>
              <w:spacing w:after="0"/>
              <w:rPr>
                <w:sz w:val="17"/>
                <w:szCs w:val="17"/>
                <w:color w:val="auto"/>
              </w:rPr>
            </w:pPr>
          </w:p>
        </w:tc>
        <w:tc>
          <w:tcPr>
            <w:tcW w:w="16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rPr>
              <w:t>2001</w:t>
            </w:r>
          </w:p>
        </w:tc>
        <w:tc>
          <w:tcPr>
            <w:tcW w:w="640" w:type="dxa"/>
            <w:vAlign w:val="bottom"/>
          </w:tcPr>
          <w:p>
            <w:pPr>
              <w:spacing w:after="0"/>
              <w:rPr>
                <w:sz w:val="17"/>
                <w:szCs w:val="17"/>
                <w:color w:val="auto"/>
              </w:rPr>
            </w:pPr>
          </w:p>
        </w:tc>
        <w:tc>
          <w:tcPr>
            <w:tcW w:w="6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2"/>
              </w:rPr>
              <w:t>2000</w:t>
            </w:r>
          </w:p>
        </w:tc>
        <w:tc>
          <w:tcPr>
            <w:tcW w:w="0" w:type="dxa"/>
            <w:vAlign w:val="bottom"/>
          </w:tcPr>
          <w:p>
            <w:pPr>
              <w:spacing w:after="0"/>
              <w:rPr>
                <w:sz w:val="1"/>
                <w:szCs w:val="1"/>
                <w:color w:val="auto"/>
              </w:rPr>
            </w:pPr>
          </w:p>
        </w:tc>
      </w:tr>
      <w:tr>
        <w:trPr>
          <w:trHeight w:val="296"/>
        </w:trPr>
        <w:tc>
          <w:tcPr>
            <w:tcW w:w="6020" w:type="dxa"/>
            <w:vAlign w:val="bottom"/>
          </w:tcPr>
          <w:p>
            <w:pPr>
              <w:spacing w:after="0"/>
              <w:rPr>
                <w:sz w:val="24"/>
                <w:szCs w:val="24"/>
                <w:color w:val="auto"/>
              </w:rPr>
            </w:pPr>
          </w:p>
        </w:tc>
        <w:tc>
          <w:tcPr>
            <w:tcW w:w="1680" w:type="dxa"/>
            <w:vAlign w:val="bottom"/>
          </w:tcPr>
          <w:p>
            <w:pPr>
              <w:ind w:left="300"/>
              <w:spacing w:after="0"/>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020" w:type="dxa"/>
            <w:vAlign w:val="bottom"/>
          </w:tcPr>
          <w:p>
            <w:pPr>
              <w:spacing w:after="0"/>
              <w:rPr>
                <w:sz w:val="20"/>
                <w:szCs w:val="20"/>
                <w:color w:val="auto"/>
              </w:rPr>
            </w:pPr>
            <w:r>
              <w:rPr>
                <w:rFonts w:ascii="Courier New" w:cs="Courier New" w:eastAsia="Courier New" w:hAnsi="Courier New"/>
                <w:sz w:val="18"/>
                <w:szCs w:val="18"/>
                <w:color w:val="auto"/>
              </w:rPr>
              <w:t>Net income (loss) ....................................</w:t>
            </w:r>
          </w:p>
        </w:tc>
        <w:tc>
          <w:tcPr>
            <w:tcW w:w="1680" w:type="dxa"/>
            <w:vAlign w:val="bottom"/>
          </w:tcPr>
          <w:p>
            <w:pPr>
              <w:ind w:left="300"/>
              <w:spacing w:after="0"/>
              <w:rPr>
                <w:sz w:val="20"/>
                <w:szCs w:val="20"/>
                <w:color w:val="auto"/>
              </w:rPr>
            </w:pPr>
            <w:r>
              <w:rPr>
                <w:rFonts w:ascii="Courier New" w:cs="Courier New" w:eastAsia="Courier New" w:hAnsi="Courier New"/>
                <w:sz w:val="18"/>
                <w:szCs w:val="18"/>
                <w:color w:val="auto"/>
              </w:rPr>
              <w:t>$(104,966)</w:t>
            </w:r>
          </w:p>
        </w:tc>
        <w:tc>
          <w:tcPr>
            <w:tcW w:w="6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8"/>
                <w:szCs w:val="18"/>
                <w:color w:val="auto"/>
              </w:rPr>
              <w:t>2,068</w:t>
            </w:r>
          </w:p>
        </w:tc>
        <w:tc>
          <w:tcPr>
            <w:tcW w:w="0" w:type="dxa"/>
            <w:vAlign w:val="bottom"/>
          </w:tcPr>
          <w:p>
            <w:pPr>
              <w:spacing w:after="0"/>
              <w:rPr>
                <w:sz w:val="1"/>
                <w:szCs w:val="1"/>
                <w:color w:val="auto"/>
              </w:rPr>
            </w:pPr>
          </w:p>
        </w:tc>
      </w:tr>
      <w:tr>
        <w:trPr>
          <w:trHeight w:val="203"/>
        </w:trPr>
        <w:tc>
          <w:tcPr>
            <w:tcW w:w="602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comprehensive income (loss):</w:t>
            </w:r>
          </w:p>
        </w:tc>
        <w:tc>
          <w:tcPr>
            <w:tcW w:w="1680" w:type="dxa"/>
            <w:vAlign w:val="bottom"/>
            <w:vMerge w:val="restart"/>
          </w:tcPr>
          <w:p>
            <w:pPr>
              <w:ind w:left="1040"/>
              <w:spacing w:after="0"/>
              <w:rPr>
                <w:sz w:val="20"/>
                <w:szCs w:val="20"/>
                <w:color w:val="auto"/>
              </w:rPr>
            </w:pPr>
            <w:r>
              <w:rPr>
                <w:rFonts w:ascii="Courier New" w:cs="Courier New" w:eastAsia="Courier New" w:hAnsi="Courier New"/>
                <w:sz w:val="18"/>
                <w:szCs w:val="18"/>
                <w:color w:val="auto"/>
              </w:rPr>
              <w:t>21</w:t>
            </w:r>
          </w:p>
        </w:tc>
        <w:tc>
          <w:tcPr>
            <w:tcW w:w="640" w:type="dxa"/>
            <w:vAlign w:val="bottom"/>
          </w:tcPr>
          <w:p>
            <w:pPr>
              <w:spacing w:after="0"/>
              <w:rPr>
                <w:sz w:val="17"/>
                <w:szCs w:val="17"/>
                <w:color w:val="auto"/>
              </w:rPr>
            </w:pPr>
          </w:p>
        </w:tc>
        <w:tc>
          <w:tcPr>
            <w:tcW w:w="6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020" w:type="dxa"/>
            <w:vAlign w:val="bottom"/>
          </w:tcPr>
          <w:p>
            <w:pPr>
              <w:spacing w:after="0" w:line="203" w:lineRule="exact"/>
              <w:rPr>
                <w:sz w:val="20"/>
                <w:szCs w:val="20"/>
                <w:color w:val="auto"/>
              </w:rPr>
            </w:pPr>
            <w:r>
              <w:rPr>
                <w:rFonts w:ascii="Courier New" w:cs="Courier New" w:eastAsia="Courier New" w:hAnsi="Courier New"/>
                <w:sz w:val="18"/>
                <w:szCs w:val="18"/>
                <w:color w:val="auto"/>
              </w:rPr>
              <w:t>Unrealized gains on available-for-sale investments ...</w:t>
            </w:r>
          </w:p>
        </w:tc>
        <w:tc>
          <w:tcPr>
            <w:tcW w:w="1680" w:type="dxa"/>
            <w:vAlign w:val="bottom"/>
            <w:vMerge w:val="continue"/>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020" w:type="dxa"/>
            <w:vAlign w:val="bottom"/>
            <w:vMerge w:val="restart"/>
          </w:tcPr>
          <w:p>
            <w:pPr>
              <w:spacing w:after="0"/>
              <w:rPr>
                <w:sz w:val="20"/>
                <w:szCs w:val="20"/>
                <w:color w:val="auto"/>
              </w:rPr>
            </w:pPr>
            <w:r>
              <w:rPr>
                <w:rFonts w:ascii="Courier New" w:cs="Courier New" w:eastAsia="Courier New" w:hAnsi="Courier New"/>
                <w:sz w:val="18"/>
                <w:szCs w:val="18"/>
                <w:color w:val="auto"/>
              </w:rPr>
              <w:t>Total comprehensive income (loss) ....................</w:t>
            </w:r>
          </w:p>
        </w:tc>
        <w:tc>
          <w:tcPr>
            <w:tcW w:w="1680" w:type="dxa"/>
            <w:vAlign w:val="bottom"/>
            <w:vMerge w:val="restart"/>
          </w:tcPr>
          <w:p>
            <w:pPr>
              <w:ind w:left="300"/>
              <w:spacing w:after="0"/>
              <w:rPr>
                <w:sz w:val="20"/>
                <w:szCs w:val="20"/>
                <w:color w:val="auto"/>
              </w:rPr>
            </w:pPr>
            <w:r>
              <w:rPr>
                <w:rFonts w:ascii="Courier New" w:cs="Courier New" w:eastAsia="Courier New" w:hAnsi="Courier New"/>
                <w:sz w:val="15"/>
                <w:szCs w:val="15"/>
                <w:color w:val="auto"/>
                <w:w w:val="71"/>
              </w:rPr>
              <w:t>$</w:t>
            </w:r>
            <w:r>
              <w:rPr>
                <w:rFonts w:ascii="Courier New" w:cs="Courier New" w:eastAsia="Courier New" w:hAnsi="Courier New"/>
                <w:sz w:val="28"/>
                <w:szCs w:val="28"/>
                <w:color w:val="auto"/>
                <w:w w:val="71"/>
                <w:vertAlign w:val="superscript"/>
              </w:rPr>
              <w:t>---------</w:t>
            </w:r>
            <w:r>
              <w:rPr>
                <w:rFonts w:ascii="Courier New" w:cs="Courier New" w:eastAsia="Courier New" w:hAnsi="Courier New"/>
                <w:sz w:val="15"/>
                <w:szCs w:val="15"/>
                <w:color w:val="auto"/>
                <w:w w:val="71"/>
              </w:rPr>
              <w:t>(104,945)</w:t>
            </w:r>
          </w:p>
        </w:tc>
        <w:tc>
          <w:tcPr>
            <w:tcW w:w="12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020" w:type="dxa"/>
            <w:vAlign w:val="bottom"/>
            <w:vMerge w:val="continue"/>
          </w:tcPr>
          <w:p>
            <w:pPr>
              <w:spacing w:after="0"/>
              <w:rPr>
                <w:sz w:val="17"/>
                <w:szCs w:val="17"/>
                <w:color w:val="auto"/>
              </w:rPr>
            </w:pPr>
          </w:p>
        </w:tc>
        <w:tc>
          <w:tcPr>
            <w:tcW w:w="1680" w:type="dxa"/>
            <w:vAlign w:val="bottom"/>
            <w:vMerge w:val="continue"/>
          </w:tcPr>
          <w:p>
            <w:pPr>
              <w:spacing w:after="0"/>
              <w:rPr>
                <w:sz w:val="17"/>
                <w:szCs w:val="17"/>
                <w:color w:val="auto"/>
              </w:rPr>
            </w:pPr>
          </w:p>
        </w:tc>
        <w:tc>
          <w:tcPr>
            <w:tcW w:w="6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2,068</w:t>
            </w:r>
          </w:p>
        </w:tc>
        <w:tc>
          <w:tcPr>
            <w:tcW w:w="0" w:type="dxa"/>
            <w:vAlign w:val="bottom"/>
          </w:tcPr>
          <w:p>
            <w:pPr>
              <w:spacing w:after="0"/>
              <w:rPr>
                <w:sz w:val="1"/>
                <w:szCs w:val="1"/>
                <w:color w:val="auto"/>
              </w:rPr>
            </w:pPr>
          </w:p>
        </w:tc>
      </w:tr>
      <w:tr>
        <w:trPr>
          <w:trHeight w:val="296"/>
        </w:trPr>
        <w:tc>
          <w:tcPr>
            <w:tcW w:w="6020" w:type="dxa"/>
            <w:vAlign w:val="bottom"/>
          </w:tcPr>
          <w:p>
            <w:pPr>
              <w:spacing w:after="0"/>
              <w:rPr>
                <w:sz w:val="24"/>
                <w:szCs w:val="24"/>
                <w:color w:val="auto"/>
              </w:rPr>
            </w:pPr>
          </w:p>
        </w:tc>
        <w:tc>
          <w:tcPr>
            <w:tcW w:w="1680" w:type="dxa"/>
            <w:vAlign w:val="bottom"/>
          </w:tcPr>
          <w:p>
            <w:pPr>
              <w:ind w:left="300"/>
              <w:spacing w:after="0"/>
              <w:rPr>
                <w:sz w:val="20"/>
                <w:szCs w:val="20"/>
                <w:color w:val="auto"/>
              </w:rPr>
            </w:pPr>
            <w:r>
              <w:rPr>
                <w:rFonts w:ascii="Courier New" w:cs="Courier New" w:eastAsia="Courier New" w:hAnsi="Courier New"/>
                <w:sz w:val="18"/>
                <w:szCs w:val="18"/>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RECENT ACCOUNTING PRONOUNCEMENTS</w:t>
      </w:r>
    </w:p>
    <w:p>
      <w:pPr>
        <w:spacing w:after="0" w:line="201" w:lineRule="exact"/>
        <w:rPr>
          <w:sz w:val="20"/>
          <w:szCs w:val="20"/>
          <w:color w:val="auto"/>
        </w:rPr>
      </w:pPr>
    </w:p>
    <w:p>
      <w:pPr>
        <w:ind w:right="1879" w:firstLine="421"/>
        <w:spacing w:after="0" w:line="250" w:lineRule="auto"/>
        <w:rPr>
          <w:sz w:val="20"/>
          <w:szCs w:val="20"/>
          <w:color w:val="auto"/>
        </w:rPr>
      </w:pPr>
      <w:r>
        <w:rPr>
          <w:rFonts w:ascii="Courier New" w:cs="Courier New" w:eastAsia="Courier New" w:hAnsi="Courier New"/>
          <w:sz w:val="18"/>
          <w:szCs w:val="18"/>
          <w:color w:val="auto"/>
        </w:rPr>
        <w:t>In the first quarter of fiscal 2002, the Company adopted Statement of Financial Accounting Standards No. 133 ("SFAS 133"), "Accounting for Derivative Instruments and Hedging Activities," and Statement of Financial Accounting Standards No. 138 ("SFAS 138"), "Accounting for Certain Derivative Instruments and Certain Hedging Activities," which establish accounting and reporting standards for derivative instruments and hedging activities. SFAS 133 and SFAS 138 require that an entity recognize all derivatives as either assets or liabilities on the balance sheet and measure those instruments at fair value. The accounting for changes in the fair value of a derivative depends on the intended use of the derivative and the resulting designation.</w:t>
      </w:r>
    </w:p>
    <w:p>
      <w:pPr>
        <w:spacing w:after="0" w:line="104" w:lineRule="exact"/>
        <w:rPr>
          <w:sz w:val="20"/>
          <w:szCs w:val="20"/>
          <w:color w:val="auto"/>
        </w:rPr>
      </w:pPr>
    </w:p>
    <w:p>
      <w:pPr>
        <w:ind w:right="1779" w:firstLine="421"/>
        <w:spacing w:after="0" w:line="288" w:lineRule="auto"/>
        <w:rPr>
          <w:sz w:val="20"/>
          <w:szCs w:val="20"/>
          <w:color w:val="auto"/>
        </w:rPr>
      </w:pPr>
      <w:r>
        <w:rPr>
          <w:rFonts w:ascii="Courier New" w:cs="Courier New" w:eastAsia="Courier New" w:hAnsi="Courier New"/>
          <w:sz w:val="16"/>
          <w:szCs w:val="16"/>
          <w:color w:val="auto"/>
        </w:rPr>
        <w:t>For a derivative designated as a fair value hedge, the gain or loss is recognized in earnings in the period of change together with the offsetting loss or gain on the hedged item attributed to the risk being hedged. For a derivative designated as a cash flow hedge, the effective portion of the derivative's gain or loss is initially reported as a component of other comprehensive income and subsequently reclassified into earnings when the hedged exposure affects earnings. The ineffective portion of the gain or loss is reported in earnings immediately. For a derivative not designated as a hedging instrument, the gain or loss is recognized in earnings in the period of change.</w:t>
      </w:r>
    </w:p>
    <w:p>
      <w:pPr>
        <w:spacing w:after="0" w:line="286" w:lineRule="exact"/>
        <w:rPr>
          <w:sz w:val="20"/>
          <w:szCs w:val="20"/>
          <w:color w:val="auto"/>
        </w:rPr>
      </w:pPr>
    </w:p>
    <w:p>
      <w:pPr>
        <w:ind w:right="1879" w:firstLine="421"/>
        <w:spacing w:after="0" w:line="265" w:lineRule="auto"/>
        <w:rPr>
          <w:sz w:val="20"/>
          <w:szCs w:val="20"/>
          <w:color w:val="auto"/>
        </w:rPr>
      </w:pPr>
      <w:r>
        <w:rPr>
          <w:rFonts w:ascii="Courier New" w:cs="Courier New" w:eastAsia="Courier New" w:hAnsi="Courier New"/>
          <w:sz w:val="18"/>
          <w:szCs w:val="18"/>
          <w:color w:val="auto"/>
        </w:rPr>
        <w:t>All of the Company's revenues and the majority of its costs are denominated in United States dollars, and to date the Company has not entered into any derivative contracts. The Company adopted SFAS No. 133 and 138 on February 1, 2001. The adoption did not have a significant impact on the Company's consolidated financial statements.</w:t>
      </w:r>
    </w:p>
    <w:p>
      <w:pPr>
        <w:spacing w:after="0" w:line="29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285"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1"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ITEM 2. MANAGEMENT'S DISCUSSION AND ANALYSIS OF FINANCIAL CONDITION AND RESULTS OF OPERATIONS</w:t>
      </w:r>
    </w:p>
    <w:p>
      <w:pPr>
        <w:spacing w:after="0" w:line="18" w:lineRule="exact"/>
        <w:rPr>
          <w:sz w:val="20"/>
          <w:szCs w:val="20"/>
          <w:color w:val="auto"/>
        </w:rPr>
      </w:pPr>
    </w:p>
    <w:p>
      <w:pPr>
        <w:ind w:right="1779" w:firstLine="421"/>
        <w:spacing w:after="0" w:line="278" w:lineRule="auto"/>
        <w:rPr>
          <w:sz w:val="20"/>
          <w:szCs w:val="20"/>
          <w:color w:val="auto"/>
        </w:rPr>
      </w:pPr>
      <w:r>
        <w:rPr>
          <w:rFonts w:ascii="Courier New" w:cs="Courier New" w:eastAsia="Courier New" w:hAnsi="Courier New"/>
          <w:sz w:val="16"/>
          <w:szCs w:val="16"/>
          <w:color w:val="auto"/>
        </w:rPr>
        <w:t>This Form 10-Q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2001 Annual Report on Form 10-K, that attempt to advise you of the risks and factors that may affect our business.</w:t>
      </w:r>
    </w:p>
    <w:p>
      <w:pPr>
        <w:spacing w:after="0" w:line="29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201" w:lineRule="exact"/>
        <w:rPr>
          <w:sz w:val="20"/>
          <w:szCs w:val="20"/>
          <w:color w:val="auto"/>
        </w:rPr>
      </w:pPr>
    </w:p>
    <w:p>
      <w:pPr>
        <w:ind w:right="1879" w:firstLine="421"/>
        <w:spacing w:after="0" w:line="244" w:lineRule="auto"/>
        <w:rPr>
          <w:sz w:val="20"/>
          <w:szCs w:val="20"/>
          <w:color w:val="auto"/>
        </w:rPr>
      </w:pPr>
      <w:r>
        <w:rPr>
          <w:rFonts w:ascii="Courier New" w:cs="Courier New" w:eastAsia="Courier New" w:hAnsi="Courier New"/>
          <w:sz w:val="18"/>
          <w:szCs w:val="18"/>
          <w:color w:val="auto"/>
        </w:rPr>
        <w:t>We design, develop and market integrated circuits using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aggregate consideration of $2.5 billion. Galileo develops high-performance communications internetworking and switching products for the broadband communications market. The acquisition has been accounted for using the purchase method of accounting, and the operating results of Galileo have been included in our consolidated financial statements from the date of acquisition.</w:t>
      </w:r>
    </w:p>
    <w:p>
      <w:pPr>
        <w:spacing w:after="0" w:line="117" w:lineRule="exact"/>
        <w:rPr>
          <w:sz w:val="20"/>
          <w:szCs w:val="20"/>
          <w:color w:val="auto"/>
        </w:rPr>
      </w:pPr>
    </w:p>
    <w:p>
      <w:pPr>
        <w:ind w:right="1779" w:firstLine="421"/>
        <w:spacing w:after="0" w:line="256" w:lineRule="auto"/>
        <w:rPr>
          <w:sz w:val="20"/>
          <w:szCs w:val="20"/>
          <w:color w:val="auto"/>
        </w:rPr>
      </w:pPr>
      <w:r>
        <w:rPr>
          <w:rFonts w:ascii="Courier New" w:cs="Courier New" w:eastAsia="Courier New" w:hAnsi="Courier New"/>
          <w:sz w:val="18"/>
          <w:szCs w:val="18"/>
          <w:color w:val="auto"/>
        </w:rPr>
        <w:t>We develop integrated circuit solutions for the communications and storage markets. In the communications market, our products include Fast and Gigabit Ethernet physical layer devices, switched Ethernet controllers and processors, system controllers, and wide area network communication controllers. We are also committing resources to the development of wireless local area network products. Our primary customers for our communications products are leading manufacturers of high speed networking equipment.</w:t>
      </w:r>
    </w:p>
    <w:p>
      <w:pPr>
        <w:spacing w:after="0" w:line="98" w:lineRule="exact"/>
        <w:rPr>
          <w:sz w:val="20"/>
          <w:szCs w:val="20"/>
          <w:color w:val="auto"/>
        </w:rPr>
      </w:pPr>
    </w:p>
    <w:p>
      <w:pPr>
        <w:ind w:right="1779" w:firstLine="421"/>
        <w:spacing w:after="0" w:line="250" w:lineRule="auto"/>
        <w:rPr>
          <w:sz w:val="20"/>
          <w:szCs w:val="20"/>
          <w:color w:val="auto"/>
        </w:rPr>
      </w:pPr>
      <w:r>
        <w:rPr>
          <w:rFonts w:ascii="Courier New" w:cs="Courier New" w:eastAsia="Courier New" w:hAnsi="Courier New"/>
          <w:sz w:val="18"/>
          <w:szCs w:val="18"/>
          <w:color w:val="auto"/>
        </w:rPr>
        <w:t>In the storage market, our products include read channel devices and preamplifiers, as well as integrated products that incorporate the read channel, the disk drive controller and embedded memory functions in one integrated circuit, known as a System-On-Chip. Our customers for our storage products are manufacturers of hard disk drives for the enterprise, mobile and desktop markets.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04" w:lineRule="exact"/>
        <w:rPr>
          <w:sz w:val="20"/>
          <w:szCs w:val="20"/>
          <w:color w:val="auto"/>
        </w:rPr>
      </w:pPr>
    </w:p>
    <w:p>
      <w:pPr>
        <w:ind w:right="1879" w:firstLine="421"/>
        <w:spacing w:after="0" w:line="247" w:lineRule="auto"/>
        <w:rPr>
          <w:sz w:val="20"/>
          <w:szCs w:val="20"/>
          <w:color w:val="auto"/>
        </w:rPr>
      </w:pPr>
      <w:r>
        <w:rPr>
          <w:rFonts w:ascii="Courier New" w:cs="Courier New" w:eastAsia="Courier New" w:hAnsi="Courier New"/>
          <w:sz w:val="18"/>
          <w:szCs w:val="18"/>
          <w:color w:val="auto"/>
        </w:rPr>
        <w:t>Historically, a relatively small number of customers have accounted for a significant portion of our revenue. For the three months ended April 30, 2001, approximately 44% of our net revenue was derived from sales to three customers who individually accounted for 10% or more of our net revenue. We expect to continue to experience significant customer concentration in future periods. In addition, a significant portion of our sales are made to customers located outside of the United States, primarily in Asia. Sales to customers in Asia represented approximately 78% of our net revenue for the three months ended April 30, 2001. Because many manufacturers and manufacturing subcontractors of communications and storage devices are located in Asia, we expect that a significant portion of our revenue will continue to be represented by sales to customers in that region. All of our sales to date have been denominated in United States dollars.</w:t>
      </w:r>
    </w:p>
    <w:p>
      <w:pPr>
        <w:sectPr>
          <w:pgSz w:w="11900" w:h="16838" w:orient="portrait"/>
          <w:cols w:equalWidth="0" w:num="1">
            <w:col w:w="10219"/>
          </w:cols>
          <w:pgMar w:left="240" w:top="285" w:right="1440" w:bottom="411" w:gutter="0" w:footer="0" w:header="0"/>
        </w:sectPr>
      </w:pPr>
    </w:p>
    <w:p>
      <w:pPr>
        <w:spacing w:after="0" w:line="108"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285" w:right="1440" w:bottom="411" w:gutter="0" w:footer="0" w:header="0"/>
          <w:type w:val="continuous"/>
        </w:sectPr>
      </w:pPr>
    </w:p>
    <w:bookmarkStart w:id="9" w:name="page10"/>
    <w:bookmarkEnd w:id="9"/>
    <w:p>
      <w:pPr>
        <w:spacing w:after="0" w:line="25"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ind w:right="1779" w:firstLine="421"/>
        <w:spacing w:after="0" w:line="249" w:lineRule="auto"/>
        <w:rPr>
          <w:sz w:val="20"/>
          <w:szCs w:val="20"/>
          <w:color w:val="auto"/>
        </w:rPr>
      </w:pPr>
      <w:r>
        <w:rPr>
          <w:rFonts w:ascii="Courier New" w:cs="Courier New" w:eastAsia="Courier New" w:hAnsi="Courier New"/>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would be adversely affected.</w:t>
      </w:r>
    </w:p>
    <w:p>
      <w:pPr>
        <w:spacing w:after="0" w:line="104" w:lineRule="exact"/>
        <w:rPr>
          <w:sz w:val="20"/>
          <w:szCs w:val="20"/>
          <w:color w:val="auto"/>
        </w:rPr>
      </w:pPr>
    </w:p>
    <w:p>
      <w:pPr>
        <w:ind w:right="1879" w:firstLine="421"/>
        <w:spacing w:after="0" w:line="274" w:lineRule="auto"/>
        <w:rPr>
          <w:sz w:val="20"/>
          <w:szCs w:val="20"/>
          <w:color w:val="auto"/>
        </w:rPr>
      </w:pPr>
      <w:r>
        <w:rPr>
          <w:rFonts w:ascii="Courier New" w:cs="Courier New" w:eastAsia="Courier New" w:hAnsi="Courier New"/>
          <w:sz w:val="18"/>
          <w:szCs w:val="18"/>
          <w:color w:val="auto"/>
        </w:rPr>
        <w:t>During fiscal 2000, we changed our fiscal year-end and quarter-ends to the Saturday nearest January 31, April 30, July 31 and October 31. For presentation purposes, we refer to January 31 as our year-end and April 30, July 31 and October 31 as our quarter-ends.</w:t>
      </w: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RESULTS OF OPERATIONS</w:t>
      </w:r>
    </w:p>
    <w:p>
      <w:pPr>
        <w:spacing w:after="0" w:line="201" w:lineRule="exact"/>
        <w:rPr>
          <w:sz w:val="20"/>
          <w:szCs w:val="20"/>
          <w:color w:val="auto"/>
        </w:rPr>
      </w:pPr>
    </w:p>
    <w:p>
      <w:pPr>
        <w:ind w:right="2099" w:firstLine="421"/>
        <w:spacing w:after="0" w:line="292" w:lineRule="auto"/>
        <w:rPr>
          <w:sz w:val="20"/>
          <w:szCs w:val="20"/>
          <w:color w:val="auto"/>
        </w:rPr>
      </w:pPr>
      <w:r>
        <w:rPr>
          <w:rFonts w:ascii="Courier New" w:cs="Courier New" w:eastAsia="Courier New" w:hAnsi="Courier New"/>
          <w:sz w:val="18"/>
          <w:szCs w:val="18"/>
          <w:color w:val="auto"/>
        </w:rPr>
        <w:t>The following table sets forth, for the three months ended April 30, 2001 and 2000, information derived from our condensed consolidated statements of operations expressed as a percentage of net revenue:</w:t>
      </w:r>
    </w:p>
    <w:p>
      <w:pPr>
        <w:spacing w:after="0" w:line="200" w:lineRule="exact"/>
        <w:rPr>
          <w:sz w:val="20"/>
          <w:szCs w:val="20"/>
          <w:color w:val="auto"/>
        </w:rPr>
      </w:pP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860" w:type="dxa"/>
            <w:vAlign w:val="bottom"/>
          </w:tcPr>
          <w:p>
            <w:pPr>
              <w:spacing w:after="0"/>
              <w:rPr>
                <w:sz w:val="17"/>
                <w:szCs w:val="17"/>
                <w:color w:val="auto"/>
              </w:rPr>
            </w:pPr>
          </w:p>
        </w:tc>
        <w:tc>
          <w:tcPr>
            <w:tcW w:w="252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THREE MONTHS ENDED</w:t>
            </w:r>
          </w:p>
        </w:tc>
        <w:tc>
          <w:tcPr>
            <w:tcW w:w="0" w:type="dxa"/>
            <w:vAlign w:val="bottom"/>
          </w:tcPr>
          <w:p>
            <w:pPr>
              <w:spacing w:after="0"/>
              <w:rPr>
                <w:sz w:val="1"/>
                <w:szCs w:val="1"/>
                <w:color w:val="auto"/>
              </w:rPr>
            </w:pPr>
          </w:p>
        </w:tc>
      </w:tr>
      <w:tr>
        <w:trPr>
          <w:trHeight w:val="203"/>
        </w:trPr>
        <w:tc>
          <w:tcPr>
            <w:tcW w:w="6860" w:type="dxa"/>
            <w:vAlign w:val="bottom"/>
          </w:tcPr>
          <w:p>
            <w:pPr>
              <w:spacing w:after="0"/>
              <w:rPr>
                <w:sz w:val="17"/>
                <w:szCs w:val="17"/>
                <w:color w:val="auto"/>
              </w:rPr>
            </w:pPr>
          </w:p>
        </w:tc>
        <w:tc>
          <w:tcPr>
            <w:tcW w:w="2520" w:type="dxa"/>
            <w:vAlign w:val="bottom"/>
            <w:gridSpan w:val="2"/>
          </w:tcPr>
          <w:p>
            <w:pPr>
              <w:jc w:val="right"/>
              <w:ind w:right="532"/>
              <w:spacing w:after="0" w:line="203" w:lineRule="exact"/>
              <w:rPr>
                <w:sz w:val="20"/>
                <w:szCs w:val="20"/>
                <w:color w:val="auto"/>
              </w:rPr>
            </w:pPr>
            <w:r>
              <w:rPr>
                <w:rFonts w:ascii="Courier New" w:cs="Courier New" w:eastAsia="Courier New" w:hAnsi="Courier New"/>
                <w:sz w:val="18"/>
                <w:szCs w:val="18"/>
                <w:color w:val="auto"/>
              </w:rPr>
              <w:t>APRIL 30,</w:t>
            </w:r>
          </w:p>
        </w:tc>
        <w:tc>
          <w:tcPr>
            <w:tcW w:w="0" w:type="dxa"/>
            <w:vAlign w:val="bottom"/>
          </w:tcPr>
          <w:p>
            <w:pPr>
              <w:spacing w:after="0"/>
              <w:rPr>
                <w:sz w:val="1"/>
                <w:szCs w:val="1"/>
                <w:color w:val="auto"/>
              </w:rPr>
            </w:pPr>
          </w:p>
        </w:tc>
      </w:tr>
      <w:tr>
        <w:trPr>
          <w:trHeight w:val="203"/>
        </w:trPr>
        <w:tc>
          <w:tcPr>
            <w:tcW w:w="6860" w:type="dxa"/>
            <w:vAlign w:val="bottom"/>
          </w:tcPr>
          <w:p>
            <w:pPr>
              <w:spacing w:after="0"/>
              <w:rPr>
                <w:sz w:val="17"/>
                <w:szCs w:val="17"/>
                <w:color w:val="auto"/>
              </w:rPr>
            </w:pPr>
          </w:p>
        </w:tc>
        <w:tc>
          <w:tcPr>
            <w:tcW w:w="252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860" w:type="dxa"/>
            <w:vAlign w:val="bottom"/>
          </w:tcPr>
          <w:p>
            <w:pPr>
              <w:spacing w:after="0"/>
              <w:rPr>
                <w:sz w:val="17"/>
                <w:szCs w:val="17"/>
                <w:color w:val="auto"/>
              </w:rPr>
            </w:pPr>
          </w:p>
        </w:tc>
        <w:tc>
          <w:tcPr>
            <w:tcW w:w="148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rPr>
              <w:t>2001</w:t>
            </w:r>
          </w:p>
        </w:tc>
        <w:tc>
          <w:tcPr>
            <w:tcW w:w="10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2000</w:t>
            </w:r>
          </w:p>
        </w:tc>
        <w:tc>
          <w:tcPr>
            <w:tcW w:w="0" w:type="dxa"/>
            <w:vAlign w:val="bottom"/>
          </w:tcPr>
          <w:p>
            <w:pPr>
              <w:spacing w:after="0"/>
              <w:rPr>
                <w:sz w:val="1"/>
                <w:szCs w:val="1"/>
                <w:color w:val="auto"/>
              </w:rPr>
            </w:pPr>
          </w:p>
        </w:tc>
      </w:tr>
      <w:tr>
        <w:trPr>
          <w:trHeight w:val="296"/>
        </w:trPr>
        <w:tc>
          <w:tcPr>
            <w:tcW w:w="6860" w:type="dxa"/>
            <w:vAlign w:val="bottom"/>
          </w:tcPr>
          <w:p>
            <w:pPr>
              <w:spacing w:after="0"/>
              <w:rPr>
                <w:sz w:val="24"/>
                <w:szCs w:val="24"/>
                <w:color w:val="auto"/>
              </w:rPr>
            </w:pPr>
          </w:p>
        </w:tc>
        <w:tc>
          <w:tcPr>
            <w:tcW w:w="1480" w:type="dxa"/>
            <w:vAlign w:val="bottom"/>
          </w:tcPr>
          <w:p>
            <w:pPr>
              <w:jc w:val="right"/>
              <w:ind w:right="452"/>
              <w:spacing w:after="0"/>
              <w:rPr>
                <w:sz w:val="20"/>
                <w:szCs w:val="20"/>
                <w:color w:val="auto"/>
              </w:rPr>
            </w:pPr>
            <w:r>
              <w:rPr>
                <w:rFonts w:ascii="Courier New" w:cs="Courier New" w:eastAsia="Courier New" w:hAnsi="Courier New"/>
                <w:sz w:val="18"/>
                <w:szCs w:val="18"/>
                <w:color w:val="auto"/>
              </w:rPr>
              <w:t>------</w:t>
            </w:r>
          </w:p>
        </w:tc>
        <w:tc>
          <w:tcPr>
            <w:tcW w:w="10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860" w:type="dxa"/>
            <w:vAlign w:val="bottom"/>
          </w:tcPr>
          <w:p>
            <w:pPr>
              <w:jc w:val="right"/>
              <w:ind w:right="232"/>
              <w:spacing w:after="0"/>
              <w:rPr>
                <w:sz w:val="20"/>
                <w:szCs w:val="20"/>
                <w:color w:val="auto"/>
              </w:rPr>
            </w:pPr>
            <w:r>
              <w:rPr>
                <w:rFonts w:ascii="Courier New" w:cs="Courier New" w:eastAsia="Courier New" w:hAnsi="Courier New"/>
                <w:sz w:val="18"/>
                <w:szCs w:val="18"/>
                <w:color w:val="auto"/>
                <w:w w:val="97"/>
              </w:rPr>
              <w:t>Net revenue ..................................................</w:t>
            </w:r>
          </w:p>
        </w:tc>
        <w:tc>
          <w:tcPr>
            <w:tcW w:w="1480" w:type="dxa"/>
            <w:vAlign w:val="bottom"/>
          </w:tcPr>
          <w:p>
            <w:pPr>
              <w:jc w:val="right"/>
              <w:ind w:right="352"/>
              <w:spacing w:after="0"/>
              <w:rPr>
                <w:sz w:val="20"/>
                <w:szCs w:val="20"/>
                <w:color w:val="auto"/>
              </w:rPr>
            </w:pPr>
            <w:r>
              <w:rPr>
                <w:rFonts w:ascii="Courier New" w:cs="Courier New" w:eastAsia="Courier New" w:hAnsi="Courier New"/>
                <w:sz w:val="18"/>
                <w:szCs w:val="18"/>
                <w:color w:val="auto"/>
              </w:rPr>
              <w:t>100.0%</w:t>
            </w:r>
          </w:p>
        </w:tc>
        <w:tc>
          <w:tcPr>
            <w:tcW w:w="1040" w:type="dxa"/>
            <w:vAlign w:val="bottom"/>
          </w:tcPr>
          <w:p>
            <w:pPr>
              <w:jc w:val="right"/>
              <w:spacing w:after="0"/>
              <w:rPr>
                <w:sz w:val="20"/>
                <w:szCs w:val="20"/>
                <w:color w:val="auto"/>
              </w:rPr>
            </w:pPr>
            <w:r>
              <w:rPr>
                <w:rFonts w:ascii="Courier New" w:cs="Courier New" w:eastAsia="Courier New" w:hAnsi="Courier New"/>
                <w:sz w:val="18"/>
                <w:szCs w:val="18"/>
                <w:color w:val="auto"/>
              </w:rPr>
              <w:t>100.0%</w:t>
            </w:r>
          </w:p>
        </w:tc>
        <w:tc>
          <w:tcPr>
            <w:tcW w:w="0" w:type="dxa"/>
            <w:vAlign w:val="bottom"/>
          </w:tcPr>
          <w:p>
            <w:pPr>
              <w:spacing w:after="0"/>
              <w:rPr>
                <w:sz w:val="1"/>
                <w:szCs w:val="1"/>
                <w:color w:val="auto"/>
              </w:rPr>
            </w:pPr>
          </w:p>
        </w:tc>
      </w:tr>
      <w:tr>
        <w:trPr>
          <w:trHeight w:val="203"/>
        </w:trPr>
        <w:tc>
          <w:tcPr>
            <w:tcW w:w="6860" w:type="dxa"/>
            <w:vAlign w:val="bottom"/>
          </w:tcPr>
          <w:p>
            <w:pPr>
              <w:jc w:val="right"/>
              <w:ind w:right="3712"/>
              <w:spacing w:after="0" w:line="203" w:lineRule="exact"/>
              <w:rPr>
                <w:sz w:val="20"/>
                <w:szCs w:val="20"/>
                <w:color w:val="auto"/>
              </w:rPr>
            </w:pPr>
            <w:r>
              <w:rPr>
                <w:rFonts w:ascii="Courier New" w:cs="Courier New" w:eastAsia="Courier New" w:hAnsi="Courier New"/>
                <w:sz w:val="18"/>
                <w:szCs w:val="18"/>
                <w:color w:val="auto"/>
                <w:w w:val="97"/>
              </w:rPr>
              <w:t>Operating costs and expenses:</w:t>
            </w:r>
          </w:p>
        </w:tc>
        <w:tc>
          <w:tcPr>
            <w:tcW w:w="1480" w:type="dxa"/>
            <w:vAlign w:val="bottom"/>
            <w:vMerge w:val="restart"/>
          </w:tcPr>
          <w:p>
            <w:pPr>
              <w:jc w:val="right"/>
              <w:ind w:right="452"/>
              <w:spacing w:after="0"/>
              <w:rPr>
                <w:sz w:val="20"/>
                <w:szCs w:val="20"/>
                <w:color w:val="auto"/>
              </w:rPr>
            </w:pPr>
            <w:r>
              <w:rPr>
                <w:rFonts w:ascii="Courier New" w:cs="Courier New" w:eastAsia="Courier New" w:hAnsi="Courier New"/>
                <w:sz w:val="18"/>
                <w:szCs w:val="18"/>
                <w:color w:val="auto"/>
              </w:rPr>
              <w:t>47.0</w:t>
            </w:r>
          </w:p>
        </w:tc>
        <w:tc>
          <w:tcPr>
            <w:tcW w:w="104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44.4</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Cost of goods sold .........................................</w:t>
            </w:r>
          </w:p>
        </w:tc>
        <w:tc>
          <w:tcPr>
            <w:tcW w:w="1480" w:type="dxa"/>
            <w:vAlign w:val="bottom"/>
            <w:vMerge w:val="continue"/>
          </w:tcPr>
          <w:p>
            <w:pPr>
              <w:spacing w:after="0"/>
              <w:rPr>
                <w:sz w:val="17"/>
                <w:szCs w:val="17"/>
                <w:color w:val="auto"/>
              </w:rPr>
            </w:pPr>
          </w:p>
        </w:tc>
        <w:tc>
          <w:tcPr>
            <w:tcW w:w="10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Research and development ...................................</w:t>
            </w:r>
          </w:p>
        </w:tc>
        <w:tc>
          <w:tcPr>
            <w:tcW w:w="14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31.2</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20.6</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Selling and marketing ......................................</w:t>
            </w:r>
          </w:p>
        </w:tc>
        <w:tc>
          <w:tcPr>
            <w:tcW w:w="14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14.9</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13.8</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General and administrative .................................</w:t>
            </w:r>
          </w:p>
        </w:tc>
        <w:tc>
          <w:tcPr>
            <w:tcW w:w="14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4.6</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5.1</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Amortization of stock-based compensation ...................</w:t>
            </w:r>
          </w:p>
        </w:tc>
        <w:tc>
          <w:tcPr>
            <w:tcW w:w="14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6.4</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7.6</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Amortization of goodwill and acquired intangible assets ....</w:t>
            </w:r>
          </w:p>
        </w:tc>
        <w:tc>
          <w:tcPr>
            <w:tcW w:w="14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162.7</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8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Total operating costs and expenses ....................</w:t>
            </w:r>
          </w:p>
        </w:tc>
        <w:tc>
          <w:tcPr>
            <w:tcW w:w="1480" w:type="dxa"/>
            <w:vAlign w:val="bottom"/>
            <w:vMerge w:val="restart"/>
          </w:tcPr>
          <w:p>
            <w:pPr>
              <w:jc w:val="right"/>
              <w:ind w:right="452"/>
              <w:spacing w:after="0"/>
              <w:rPr>
                <w:sz w:val="20"/>
                <w:szCs w:val="20"/>
                <w:color w:val="auto"/>
              </w:rPr>
            </w:pPr>
            <w:r>
              <w:rPr>
                <w:rFonts w:ascii="Courier New" w:cs="Courier New" w:eastAsia="Courier New" w:hAnsi="Courier New"/>
                <w:sz w:val="17"/>
                <w:szCs w:val="17"/>
                <w:color w:val="auto"/>
                <w:w w:val="71"/>
              </w:rPr>
              <w:t>------</w:t>
            </w:r>
            <w:r>
              <w:rPr>
                <w:rFonts w:ascii="Courier New" w:cs="Courier New" w:eastAsia="Courier New" w:hAnsi="Courier New"/>
                <w:sz w:val="34"/>
                <w:szCs w:val="34"/>
                <w:color w:val="auto"/>
                <w:w w:val="71"/>
                <w:vertAlign w:val="subscript"/>
              </w:rPr>
              <w:t>266.8</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860" w:type="dxa"/>
            <w:vAlign w:val="bottom"/>
            <w:vMerge w:val="continue"/>
          </w:tcPr>
          <w:p>
            <w:pPr>
              <w:spacing w:after="0"/>
              <w:rPr>
                <w:sz w:val="17"/>
                <w:szCs w:val="17"/>
                <w:color w:val="auto"/>
              </w:rPr>
            </w:pPr>
          </w:p>
        </w:tc>
        <w:tc>
          <w:tcPr>
            <w:tcW w:w="1480" w:type="dxa"/>
            <w:vAlign w:val="bottom"/>
            <w:vMerge w:val="continue"/>
          </w:tcPr>
          <w:p>
            <w:pPr>
              <w:spacing w:after="0"/>
              <w:rPr>
                <w:sz w:val="17"/>
                <w:szCs w:val="17"/>
                <w:color w:val="auto"/>
              </w:rPr>
            </w:pP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91.5</w:t>
            </w:r>
          </w:p>
        </w:tc>
        <w:tc>
          <w:tcPr>
            <w:tcW w:w="0" w:type="dxa"/>
            <w:vAlign w:val="bottom"/>
          </w:tcPr>
          <w:p>
            <w:pPr>
              <w:spacing w:after="0"/>
              <w:rPr>
                <w:sz w:val="1"/>
                <w:szCs w:val="1"/>
                <w:color w:val="auto"/>
              </w:rPr>
            </w:pPr>
          </w:p>
        </w:tc>
      </w:tr>
      <w:tr>
        <w:trPr>
          <w:trHeight w:val="203"/>
        </w:trPr>
        <w:tc>
          <w:tcPr>
            <w:tcW w:w="68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Operating income (loss) ......................................</w:t>
            </w:r>
          </w:p>
        </w:tc>
        <w:tc>
          <w:tcPr>
            <w:tcW w:w="1480" w:type="dxa"/>
            <w:vAlign w:val="bottom"/>
            <w:vMerge w:val="restart"/>
          </w:tcPr>
          <w:p>
            <w:pPr>
              <w:ind w:left="320"/>
              <w:spacing w:after="0"/>
              <w:rPr>
                <w:sz w:val="20"/>
                <w:szCs w:val="20"/>
                <w:color w:val="auto"/>
              </w:rPr>
            </w:pPr>
            <w:r>
              <w:rPr>
                <w:rFonts w:ascii="Courier New" w:cs="Courier New" w:eastAsia="Courier New" w:hAnsi="Courier New"/>
                <w:sz w:val="18"/>
                <w:szCs w:val="18"/>
                <w:color w:val="auto"/>
                <w:w w:val="71"/>
              </w:rPr>
              <w:t>(166.</w:t>
            </w:r>
            <w:r>
              <w:rPr>
                <w:rFonts w:ascii="Courier New" w:cs="Courier New" w:eastAsia="Courier New" w:hAnsi="Courier New"/>
                <w:sz w:val="35"/>
                <w:szCs w:val="35"/>
                <w:color w:val="auto"/>
                <w:w w:val="71"/>
                <w:vertAlign w:val="superscript"/>
              </w:rPr>
              <w:t>------</w:t>
            </w:r>
            <w:r>
              <w:rPr>
                <w:rFonts w:ascii="Courier New" w:cs="Courier New" w:eastAsia="Courier New" w:hAnsi="Courier New"/>
                <w:sz w:val="18"/>
                <w:szCs w:val="18"/>
                <w:color w:val="auto"/>
                <w:w w:val="71"/>
              </w:rPr>
              <w:t>8)</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860" w:type="dxa"/>
            <w:vAlign w:val="bottom"/>
            <w:vMerge w:val="continue"/>
          </w:tcPr>
          <w:p>
            <w:pPr>
              <w:spacing w:after="0"/>
              <w:rPr>
                <w:sz w:val="17"/>
                <w:szCs w:val="17"/>
                <w:color w:val="auto"/>
              </w:rPr>
            </w:pPr>
          </w:p>
        </w:tc>
        <w:tc>
          <w:tcPr>
            <w:tcW w:w="1480" w:type="dxa"/>
            <w:vAlign w:val="bottom"/>
            <w:vMerge w:val="continue"/>
          </w:tcPr>
          <w:p>
            <w:pPr>
              <w:spacing w:after="0"/>
              <w:rPr>
                <w:sz w:val="17"/>
                <w:szCs w:val="17"/>
                <w:color w:val="auto"/>
              </w:rPr>
            </w:pP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8.5</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Interest and other income, net ...............................</w:t>
            </w:r>
          </w:p>
        </w:tc>
        <w:tc>
          <w:tcPr>
            <w:tcW w:w="148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4.6</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0.8</w:t>
            </w:r>
          </w:p>
        </w:tc>
        <w:tc>
          <w:tcPr>
            <w:tcW w:w="0" w:type="dxa"/>
            <w:vAlign w:val="bottom"/>
          </w:tcPr>
          <w:p>
            <w:pPr>
              <w:spacing w:after="0"/>
              <w:rPr>
                <w:sz w:val="1"/>
                <w:szCs w:val="1"/>
                <w:color w:val="auto"/>
              </w:rPr>
            </w:pPr>
          </w:p>
        </w:tc>
      </w:tr>
      <w:tr>
        <w:trPr>
          <w:trHeight w:val="203"/>
        </w:trPr>
        <w:tc>
          <w:tcPr>
            <w:tcW w:w="68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Income (loss) before income taxes ............................</w:t>
            </w:r>
          </w:p>
        </w:tc>
        <w:tc>
          <w:tcPr>
            <w:tcW w:w="1480" w:type="dxa"/>
            <w:vAlign w:val="bottom"/>
            <w:vMerge w:val="restart"/>
          </w:tcPr>
          <w:p>
            <w:pPr>
              <w:ind w:left="320"/>
              <w:spacing w:after="0"/>
              <w:rPr>
                <w:sz w:val="20"/>
                <w:szCs w:val="20"/>
                <w:color w:val="auto"/>
              </w:rPr>
            </w:pPr>
            <w:r>
              <w:rPr>
                <w:rFonts w:ascii="Courier New" w:cs="Courier New" w:eastAsia="Courier New" w:hAnsi="Courier New"/>
                <w:sz w:val="18"/>
                <w:szCs w:val="18"/>
                <w:color w:val="auto"/>
                <w:w w:val="71"/>
              </w:rPr>
              <w:t>(162.</w:t>
            </w:r>
            <w:r>
              <w:rPr>
                <w:rFonts w:ascii="Courier New" w:cs="Courier New" w:eastAsia="Courier New" w:hAnsi="Courier New"/>
                <w:sz w:val="35"/>
                <w:szCs w:val="35"/>
                <w:color w:val="auto"/>
                <w:w w:val="71"/>
                <w:vertAlign w:val="superscript"/>
              </w:rPr>
              <w:t>------</w:t>
            </w:r>
            <w:r>
              <w:rPr>
                <w:rFonts w:ascii="Courier New" w:cs="Courier New" w:eastAsia="Courier New" w:hAnsi="Courier New"/>
                <w:sz w:val="18"/>
                <w:szCs w:val="18"/>
                <w:color w:val="auto"/>
                <w:w w:val="71"/>
              </w:rPr>
              <w:t>2)</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860" w:type="dxa"/>
            <w:vAlign w:val="bottom"/>
            <w:vMerge w:val="continue"/>
          </w:tcPr>
          <w:p>
            <w:pPr>
              <w:spacing w:after="0"/>
              <w:rPr>
                <w:sz w:val="17"/>
                <w:szCs w:val="17"/>
                <w:color w:val="auto"/>
              </w:rPr>
            </w:pPr>
          </w:p>
        </w:tc>
        <w:tc>
          <w:tcPr>
            <w:tcW w:w="1480" w:type="dxa"/>
            <w:vAlign w:val="bottom"/>
            <w:vMerge w:val="continue"/>
          </w:tcPr>
          <w:p>
            <w:pPr>
              <w:spacing w:after="0"/>
              <w:rPr>
                <w:sz w:val="17"/>
                <w:szCs w:val="17"/>
                <w:color w:val="auto"/>
              </w:rPr>
            </w:pP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9.3</w:t>
            </w:r>
          </w:p>
        </w:tc>
        <w:tc>
          <w:tcPr>
            <w:tcW w:w="0" w:type="dxa"/>
            <w:vAlign w:val="bottom"/>
          </w:tcPr>
          <w:p>
            <w:pPr>
              <w:spacing w:after="0"/>
              <w:rPr>
                <w:sz w:val="1"/>
                <w:szCs w:val="1"/>
                <w:color w:val="auto"/>
              </w:rPr>
            </w:pPr>
          </w:p>
        </w:tc>
      </w:tr>
      <w:tr>
        <w:trPr>
          <w:trHeight w:val="203"/>
        </w:trPr>
        <w:tc>
          <w:tcPr>
            <w:tcW w:w="68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7"/>
              </w:rPr>
              <w:t>Provision for income taxes ...................................</w:t>
            </w:r>
          </w:p>
        </w:tc>
        <w:tc>
          <w:tcPr>
            <w:tcW w:w="1480" w:type="dxa"/>
            <w:vAlign w:val="bottom"/>
          </w:tcPr>
          <w:p>
            <w:pPr>
              <w:jc w:val="right"/>
              <w:ind w:right="35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(2.3)</w:t>
            </w:r>
          </w:p>
        </w:tc>
        <w:tc>
          <w:tcPr>
            <w:tcW w:w="0" w:type="dxa"/>
            <w:vAlign w:val="bottom"/>
          </w:tcPr>
          <w:p>
            <w:pPr>
              <w:spacing w:after="0"/>
              <w:rPr>
                <w:sz w:val="1"/>
                <w:szCs w:val="1"/>
                <w:color w:val="auto"/>
              </w:rPr>
            </w:pPr>
          </w:p>
        </w:tc>
      </w:tr>
      <w:tr>
        <w:trPr>
          <w:trHeight w:val="203"/>
        </w:trPr>
        <w:tc>
          <w:tcPr>
            <w:tcW w:w="68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7"/>
              </w:rPr>
              <w:t>Net income (loss) ............................................</w:t>
            </w:r>
          </w:p>
        </w:tc>
        <w:tc>
          <w:tcPr>
            <w:tcW w:w="1480" w:type="dxa"/>
            <w:vAlign w:val="bottom"/>
            <w:vMerge w:val="restart"/>
          </w:tcPr>
          <w:p>
            <w:pPr>
              <w:ind w:left="320"/>
              <w:spacing w:after="0"/>
              <w:rPr>
                <w:sz w:val="20"/>
                <w:szCs w:val="20"/>
                <w:color w:val="auto"/>
              </w:rPr>
            </w:pPr>
            <w:r>
              <w:rPr>
                <w:rFonts w:ascii="Courier New" w:cs="Courier New" w:eastAsia="Courier New" w:hAnsi="Courier New"/>
                <w:sz w:val="17"/>
                <w:szCs w:val="17"/>
                <w:color w:val="auto"/>
                <w:w w:val="70"/>
              </w:rPr>
              <w:t>(163.</w:t>
            </w:r>
            <w:r>
              <w:rPr>
                <w:rFonts w:ascii="Courier New" w:cs="Courier New" w:eastAsia="Courier New" w:hAnsi="Courier New"/>
                <w:sz w:val="33"/>
                <w:szCs w:val="33"/>
                <w:color w:val="auto"/>
                <w:w w:val="70"/>
                <w:vertAlign w:val="superscript"/>
              </w:rPr>
              <w:t>------</w:t>
            </w:r>
            <w:r>
              <w:rPr>
                <w:rFonts w:ascii="Courier New" w:cs="Courier New" w:eastAsia="Courier New" w:hAnsi="Courier New"/>
                <w:sz w:val="17"/>
                <w:szCs w:val="17"/>
                <w:color w:val="auto"/>
                <w:w w:val="70"/>
              </w:rPr>
              <w:t>4)%</w:t>
            </w:r>
          </w:p>
        </w:tc>
        <w:tc>
          <w:tcPr>
            <w:tcW w:w="10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860" w:type="dxa"/>
            <w:vAlign w:val="bottom"/>
            <w:vMerge w:val="continue"/>
          </w:tcPr>
          <w:p>
            <w:pPr>
              <w:spacing w:after="0"/>
              <w:rPr>
                <w:sz w:val="17"/>
                <w:szCs w:val="17"/>
                <w:color w:val="auto"/>
              </w:rPr>
            </w:pPr>
          </w:p>
        </w:tc>
        <w:tc>
          <w:tcPr>
            <w:tcW w:w="1480" w:type="dxa"/>
            <w:vAlign w:val="bottom"/>
            <w:vMerge w:val="continue"/>
          </w:tcPr>
          <w:p>
            <w:pPr>
              <w:spacing w:after="0"/>
              <w:rPr>
                <w:sz w:val="17"/>
                <w:szCs w:val="17"/>
                <w:color w:val="auto"/>
              </w:rPr>
            </w:pPr>
          </w:p>
        </w:tc>
        <w:tc>
          <w:tcPr>
            <w:tcW w:w="10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7.0%</w:t>
            </w:r>
          </w:p>
        </w:tc>
        <w:tc>
          <w:tcPr>
            <w:tcW w:w="0" w:type="dxa"/>
            <w:vAlign w:val="bottom"/>
          </w:tcPr>
          <w:p>
            <w:pPr>
              <w:spacing w:after="0"/>
              <w:rPr>
                <w:sz w:val="1"/>
                <w:szCs w:val="1"/>
                <w:color w:val="auto"/>
              </w:rPr>
            </w:pPr>
          </w:p>
        </w:tc>
      </w:tr>
      <w:tr>
        <w:trPr>
          <w:trHeight w:val="296"/>
        </w:trPr>
        <w:tc>
          <w:tcPr>
            <w:tcW w:w="6860" w:type="dxa"/>
            <w:vAlign w:val="bottom"/>
          </w:tcPr>
          <w:p>
            <w:pPr>
              <w:spacing w:after="0"/>
              <w:rPr>
                <w:sz w:val="24"/>
                <w:szCs w:val="24"/>
                <w:color w:val="auto"/>
              </w:rPr>
            </w:pPr>
          </w:p>
        </w:tc>
        <w:tc>
          <w:tcPr>
            <w:tcW w:w="1480" w:type="dxa"/>
            <w:vAlign w:val="bottom"/>
          </w:tcPr>
          <w:p>
            <w:pPr>
              <w:jc w:val="right"/>
              <w:ind w:right="452"/>
              <w:spacing w:after="0"/>
              <w:rPr>
                <w:sz w:val="20"/>
                <w:szCs w:val="20"/>
                <w:color w:val="auto"/>
              </w:rPr>
            </w:pPr>
            <w:r>
              <w:rPr>
                <w:rFonts w:ascii="Courier New" w:cs="Courier New" w:eastAsia="Courier New" w:hAnsi="Courier New"/>
                <w:sz w:val="18"/>
                <w:szCs w:val="18"/>
                <w:color w:val="auto"/>
              </w:rPr>
              <w:t>------</w:t>
            </w:r>
          </w:p>
        </w:tc>
        <w:tc>
          <w:tcPr>
            <w:tcW w:w="10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THREE MONTHS ENDED APRIL 30, 2001 AND 2000</w:t>
      </w:r>
    </w:p>
    <w:p>
      <w:pPr>
        <w:spacing w:after="0" w:line="201" w:lineRule="exact"/>
        <w:rPr>
          <w:sz w:val="20"/>
          <w:szCs w:val="20"/>
          <w:color w:val="auto"/>
        </w:rPr>
      </w:pPr>
    </w:p>
    <w:p>
      <w:pPr>
        <w:ind w:right="1779" w:firstLine="421"/>
        <w:spacing w:after="0" w:line="256" w:lineRule="auto"/>
        <w:rPr>
          <w:sz w:val="20"/>
          <w:szCs w:val="20"/>
          <w:color w:val="auto"/>
        </w:rPr>
      </w:pPr>
      <w:r>
        <w:rPr>
          <w:rFonts w:ascii="Courier New" w:cs="Courier New" w:eastAsia="Courier New" w:hAnsi="Courier New"/>
          <w:sz w:val="18"/>
          <w:szCs w:val="18"/>
          <w:color w:val="auto"/>
        </w:rPr>
        <w:t>NET REVENUE. We generally recognize product revenue upon shipment of product to our customers, net of accruals for estimated sales returns and allowances. However, some of our sales are made through distributors under agreements allowing for price protection and rights of return on product unsold by the distributors. We defer recognition of product revenue on sales made through distributors with rights of return until the distributors sell the product to end customers.</w:t>
      </w:r>
    </w:p>
    <w:p>
      <w:pPr>
        <w:spacing w:after="0" w:line="98" w:lineRule="exact"/>
        <w:rPr>
          <w:sz w:val="20"/>
          <w:szCs w:val="20"/>
          <w:color w:val="auto"/>
        </w:rPr>
      </w:pPr>
    </w:p>
    <w:p>
      <w:pPr>
        <w:ind w:right="1779" w:firstLine="421"/>
        <w:spacing w:after="0" w:line="282" w:lineRule="auto"/>
        <w:rPr>
          <w:sz w:val="20"/>
          <w:szCs w:val="20"/>
          <w:color w:val="auto"/>
        </w:rPr>
      </w:pPr>
      <w:r>
        <w:rPr>
          <w:rFonts w:ascii="Courier New" w:cs="Courier New" w:eastAsia="Courier New" w:hAnsi="Courier New"/>
          <w:sz w:val="16"/>
          <w:szCs w:val="16"/>
          <w:color w:val="auto"/>
        </w:rPr>
        <w:t>Net revenue was $64.2 million for the three months ended April 30, 2001 and $29.7 million for the three months ended April 30, 2000. The increase in revenue reflects a significant increase in volume shipments of our communications products, in part due to our acquisition of Galileo. Sales of communications products totaled $35.6 million in the first quarter of fiscal 2002 compared to $500,000 in the first quarter of fiscal 2001. Sales of storage products were $28.6 million in the first quarter of fiscal 2002 compared to $29.2 million in the first quarter of fiscal 2001. We expect that revenue from sales of storage products for fiscal 2002 will be relatively consistent with the level of sales of storage products we reported in fiscal 2001. However, we expect significant growth in revenue from sales of communications products in fiscal 2002, in part due to our acquisition of Galileo.</w:t>
      </w:r>
    </w:p>
    <w:p>
      <w:pPr>
        <w:spacing w:after="0" w:line="291" w:lineRule="exact"/>
        <w:rPr>
          <w:sz w:val="20"/>
          <w:szCs w:val="20"/>
          <w:color w:val="auto"/>
        </w:rPr>
      </w:pPr>
    </w:p>
    <w:p>
      <w:pPr>
        <w:ind w:right="1879"/>
        <w:spacing w:after="0" w:line="344" w:lineRule="auto"/>
        <w:rPr>
          <w:sz w:val="20"/>
          <w:szCs w:val="20"/>
          <w:color w:val="auto"/>
        </w:rPr>
      </w:pPr>
      <w:r>
        <w:rPr>
          <w:rFonts w:ascii="Courier New" w:cs="Courier New" w:eastAsia="Courier New" w:hAnsi="Courier New"/>
          <w:sz w:val="16"/>
          <w:szCs w:val="16"/>
          <w:color w:val="auto"/>
        </w:rPr>
        <w:t>COST OF GOODS SOLD. Cost of goods sold consists primarily of the costs of manufacturing, assembly and test of integrated circuit devices and related overhead costs, and compensation and associated costs relating to manufacturing</w:t>
      </w:r>
    </w:p>
    <w:p>
      <w:pPr>
        <w:sectPr>
          <w:pgSz w:w="11900" w:h="16864" w:orient="portrait"/>
          <w:cols w:equalWidth="0" w:num="1">
            <w:col w:w="10219"/>
          </w:cols>
          <w:pgMar w:left="240" w:top="285" w:right="1440" w:bottom="0" w:gutter="0" w:footer="0" w:header="0"/>
        </w:sectPr>
      </w:pPr>
    </w:p>
    <w:bookmarkStart w:id="10" w:name="page11"/>
    <w:bookmarkEnd w:id="10"/>
    <w:p>
      <w:pPr>
        <w:jc w:val="both"/>
        <w:ind w:right="1999"/>
        <w:spacing w:after="0" w:line="292" w:lineRule="auto"/>
        <w:rPr>
          <w:sz w:val="20"/>
          <w:szCs w:val="20"/>
          <w:color w:val="auto"/>
        </w:rPr>
      </w:pPr>
      <w:r>
        <w:rPr>
          <w:rFonts w:ascii="Courier New" w:cs="Courier New" w:eastAsia="Courier New" w:hAnsi="Courier New"/>
          <w:sz w:val="18"/>
          <w:szCs w:val="18"/>
          <w:color w:val="auto"/>
        </w:rPr>
        <w:t>support, logistics and quality assurance personnel. Gross profit, which equals net revenue less cost of goods sold, as a percentage of net revenue, decreased to 53.0% in the three months ended April 30, 2001</w:t>
      </w:r>
    </w:p>
    <w:p>
      <w:pPr>
        <w:spacing w:after="0" w:line="2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110" w:right="1440" w:bottom="1440"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11</w:t>
      </w:r>
    </w:p>
    <w:p>
      <w:pPr>
        <w:spacing w:after="0" w:line="201" w:lineRule="exact"/>
        <w:rPr>
          <w:sz w:val="20"/>
          <w:szCs w:val="20"/>
          <w:color w:val="auto"/>
        </w:rPr>
      </w:pPr>
    </w:p>
    <w:p>
      <w:pPr>
        <w:ind w:right="1779"/>
        <w:spacing w:after="0" w:line="250" w:lineRule="auto"/>
        <w:rPr>
          <w:sz w:val="20"/>
          <w:szCs w:val="20"/>
          <w:color w:val="auto"/>
        </w:rPr>
      </w:pPr>
      <w:r>
        <w:rPr>
          <w:rFonts w:ascii="Courier New" w:cs="Courier New" w:eastAsia="Courier New" w:hAnsi="Courier New"/>
          <w:sz w:val="18"/>
          <w:szCs w:val="18"/>
          <w:color w:val="auto"/>
        </w:rPr>
        <w:t>from 55.6% in the three months ended April 30, 2000. The decrease in gross profit in the first quarter of fiscal 2002 compared to the first quarter of fiscal 2001 primarily resulted from a decrease in average selling prices for our read channel products due to a product mix change and increased pricing pressures from our customers as well as from our competitors. Average selling prices for our read channel products decreased by 6.3% in the first quarter of fiscal 2002 compared to the first quarter of fiscal 2001. Our gross profits may decrease as a percentage of revenue in future periods due to changes in the mix of products sold and increased pricing pressures from our customers and competitors.</w:t>
      </w:r>
    </w:p>
    <w:p>
      <w:pPr>
        <w:spacing w:after="0" w:line="104" w:lineRule="exact"/>
        <w:rPr>
          <w:sz w:val="20"/>
          <w:szCs w:val="20"/>
          <w:color w:val="auto"/>
        </w:rPr>
      </w:pPr>
    </w:p>
    <w:p>
      <w:pPr>
        <w:ind w:right="1779" w:firstLine="421"/>
        <w:spacing w:after="0" w:line="244" w:lineRule="auto"/>
        <w:rPr>
          <w:sz w:val="20"/>
          <w:szCs w:val="20"/>
          <w:color w:val="auto"/>
        </w:rPr>
      </w:pPr>
      <w:r>
        <w:rPr>
          <w:rFonts w:ascii="Courier New" w:cs="Courier New" w:eastAsia="Courier New" w:hAnsi="Courier New"/>
          <w:sz w:val="18"/>
          <w:szCs w:val="18"/>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$20.1 million, or 31.2% of net revenue, for the three months ended April 30, 2001 and $6.1 million, or 20.6% of net revenue, for the three months ended April 30, 2000. The increase in research and development expense in the first quarter of fiscal 2002 compared to the first quarter of fiscal 2001 was primarily due to the hiring of additional development personnel and the addition of Galileo's development personnel which resulted in an increase in salary and related costs of $8.1 million, increased costs of $1.4 million for prototype and related product tape-out costs for new product initiatives, increased depreciation expense of $1.5 million arising from purchases property and equipment and the additional depreciation expense recorded on Galileo's property and equipment, and increased facility and other allocated expenses of $1.6 million related to our expanding operations. We expect that research and development expense will increase in absolute dollars in future periods as we develop new products and hire additional personnel.</w:t>
      </w:r>
    </w:p>
    <w:p>
      <w:pPr>
        <w:spacing w:after="0" w:line="117" w:lineRule="exact"/>
        <w:rPr>
          <w:sz w:val="20"/>
          <w:szCs w:val="20"/>
          <w:color w:val="auto"/>
        </w:rPr>
      </w:pPr>
    </w:p>
    <w:p>
      <w:pPr>
        <w:ind w:right="1779" w:firstLine="421"/>
        <w:spacing w:after="0" w:line="278" w:lineRule="auto"/>
        <w:rPr>
          <w:sz w:val="20"/>
          <w:szCs w:val="20"/>
          <w:color w:val="auto"/>
        </w:rPr>
      </w:pPr>
      <w:r>
        <w:rPr>
          <w:rFonts w:ascii="Courier New" w:cs="Courier New" w:eastAsia="Courier New" w:hAnsi="Courier New"/>
          <w:sz w:val="16"/>
          <w:szCs w:val="16"/>
          <w:color w:val="auto"/>
        </w:rPr>
        <w:t>SELLING AND MARKETING. Selling and marketing expense consists primarily of compensation and associated costs relating to sales and marketing personnel, sales commissions, promotional and other marketing expenses, and allocated occupancy costs for these operations. Selling and marketing expense was $9.5 million, or 14.9% of net revenue, for the three months ended April 30, 2001 and $4.1 million, or 13.8% of net revenue, for the three months ended April 30, 2000. The increase in selling and marketing expense in the first quarter of fiscal 2002 compared to the first quarter of fiscal 2001 was primarily due to the hiring of additional sales and marketing personnel and the addition of Galileo's sales and marketing personnel which resulted in an increase in salary and related costs of $2.7 million, increased sales commissions of $800,000, and increased facility and other allocated expenses of $900,000 related to our expanding operations. We expect that selling and marketing expense will increase in absolute dollars in future periods as we hire additional sales and marketing personnel, expand our sales and marketing efforts, particularly in the communications market, and pay increased sales commissions.</w:t>
      </w:r>
    </w:p>
    <w:p>
      <w:pPr>
        <w:spacing w:after="0" w:line="295" w:lineRule="exact"/>
        <w:rPr>
          <w:sz w:val="20"/>
          <w:szCs w:val="20"/>
          <w:color w:val="auto"/>
        </w:rPr>
      </w:pPr>
    </w:p>
    <w:p>
      <w:pPr>
        <w:ind w:right="1779" w:firstLine="421"/>
        <w:spacing w:after="0" w:line="246" w:lineRule="auto"/>
        <w:rPr>
          <w:sz w:val="20"/>
          <w:szCs w:val="20"/>
          <w:color w:val="auto"/>
        </w:rPr>
      </w:pPr>
      <w:r>
        <w:rPr>
          <w:rFonts w:ascii="Courier New" w:cs="Courier New" w:eastAsia="Courier New" w:hAnsi="Courier New"/>
          <w:sz w:val="18"/>
          <w:szCs w:val="18"/>
          <w:color w:val="auto"/>
        </w:rPr>
        <w:t>GENERAL AND ADMINISTRATIVE. General and administrative expense consists primarily of compensation and associated costs relating to general and administrative personnel, fees for professional services and allocated occupancy costs for these operations. General and administrative expense was $3.0 million, or 4.6% of net revenue, for the three months ended April 30, 2001 and $1.5 million, or 5.1% of net revenue, for the three months ended April 30, 2000. The increase in general and administrative expense in absolute dollars in the first quarter of fiscal 2002 compared to the first quarter of fiscal 2001 was primarily due to the hiring of additional administrative personnel and the addition of Galileo's administrative personnel which resulted in an increase in salary and related costs of $1.1 million. We expect that general and administrative expense will increase in absolute dollars in future periods as we hire additional administrative personnel and incur increased legal and other costs associated with expanding our operations.</w:t>
      </w:r>
    </w:p>
    <w:p>
      <w:pPr>
        <w:spacing w:after="0" w:line="113" w:lineRule="exact"/>
        <w:rPr>
          <w:sz w:val="20"/>
          <w:szCs w:val="20"/>
          <w:color w:val="auto"/>
        </w:rPr>
      </w:pPr>
    </w:p>
    <w:p>
      <w:pPr>
        <w:ind w:right="1779" w:firstLine="421"/>
        <w:spacing w:after="0" w:line="247" w:lineRule="auto"/>
        <w:rPr>
          <w:sz w:val="20"/>
          <w:szCs w:val="20"/>
          <w:color w:val="auto"/>
        </w:rPr>
      </w:pPr>
      <w:r>
        <w:rPr>
          <w:rFonts w:ascii="Courier New" w:cs="Courier New" w:eastAsia="Courier New" w:hAnsi="Courier New"/>
          <w:sz w:val="18"/>
          <w:szCs w:val="18"/>
          <w:color w:val="auto"/>
        </w:rPr>
        <w:t>AMORTIZATION OF STOCK-BASED COMPENSATION. We have recorded deferred stock-based compensation in connection with the grant of stock options to our employees and directors prior to our initial public offering of common stock and in connection with the assumption of stock options as a result of our acquisition of Galileo. Deferred stock-based compensation is being amortized using an accelerated method over the remaining option vesting period. Amortization expense was $4.1 million, or 6.4% of net revenue, for the three months ended April 30, 2001 and $2.3 million, or 7.6% of net revenue, for the three months ended April 30, 2000. The increase in amortization expense in absolute dollars primarily resulted from additional amounts of deferred stock-based compensation being recorded in the fourth quarter of fiscal 2001 due to the assumption of stock options in connection with our acquisition of Galileo.</w:t>
      </w:r>
    </w:p>
    <w:p>
      <w:pPr>
        <w:sectPr>
          <w:pgSz w:w="11900" w:h="16838" w:orient="portrait"/>
          <w:cols w:equalWidth="0" w:num="1">
            <w:col w:w="10219"/>
          </w:cols>
          <w:pgMar w:left="240" w:top="285" w:right="1440" w:bottom="0" w:gutter="0" w:footer="0" w:header="0"/>
        </w:sectPr>
      </w:pPr>
    </w:p>
    <w:p>
      <w:pPr>
        <w:spacing w:after="0" w:line="200" w:lineRule="exact"/>
        <w:rPr>
          <w:sz w:val="20"/>
          <w:szCs w:val="20"/>
          <w:color w:val="auto"/>
        </w:rPr>
      </w:pPr>
    </w:p>
    <w:p>
      <w:pPr>
        <w:spacing w:after="0" w:line="320"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285" w:right="1440" w:bottom="0" w:gutter="0" w:footer="0" w:header="0"/>
          <w:type w:val="continuous"/>
        </w:sectPr>
      </w:pPr>
    </w:p>
    <w:bookmarkStart w:id="12" w:name="page13"/>
    <w:bookmarkEnd w:id="12"/>
    <w:p>
      <w:pPr>
        <w:ind w:left="320"/>
        <w:spacing w:after="0"/>
        <w:rPr>
          <w:sz w:val="20"/>
          <w:szCs w:val="20"/>
          <w:color w:val="auto"/>
        </w:rPr>
      </w:pPr>
      <w:r>
        <w:rPr>
          <w:rFonts w:ascii="Courier New" w:cs="Courier New" w:eastAsia="Courier New" w:hAnsi="Courier New"/>
          <w:sz w:val="18"/>
          <w:szCs w:val="18"/>
          <w:color w:val="auto"/>
        </w:rPr>
        <w:t>12</w:t>
      </w:r>
    </w:p>
    <w:p>
      <w:pPr>
        <w:spacing w:after="0" w:line="201" w:lineRule="exact"/>
        <w:rPr>
          <w:sz w:val="20"/>
          <w:szCs w:val="20"/>
          <w:color w:val="auto"/>
        </w:rPr>
      </w:pPr>
    </w:p>
    <w:p>
      <w:pPr>
        <w:ind w:right="1779" w:firstLine="421"/>
        <w:spacing w:after="0" w:line="253" w:lineRule="auto"/>
        <w:rPr>
          <w:sz w:val="20"/>
          <w:szCs w:val="20"/>
          <w:color w:val="auto"/>
        </w:rPr>
      </w:pPr>
      <w:r>
        <w:rPr>
          <w:rFonts w:ascii="Courier New" w:cs="Courier New" w:eastAsia="Courier New" w:hAnsi="Courier New"/>
          <w:sz w:val="18"/>
          <w:szCs w:val="18"/>
          <w:color w:val="auto"/>
        </w:rPr>
        <w:t>AMORTIZATION OF GOODWILL AND ACQUIRED INTANGIBLE ASSETS. In connection with the acquisition of Galileo in the fourth quarter of fiscal 2001, we recorded $1.7 billion of goodwill and $434.7 million of acquired intangible assets. Goodwill is being amortized over its estimated economic life of five years, and acquired intangible assets are being amortized over their estimated economic lives of five to ten years. Goodwill and acquired intangible asset amortization expense was $104.5 million, or 162.7% of net revenue, for the three months ended April 30, 2001.</w:t>
      </w:r>
    </w:p>
    <w:p>
      <w:pPr>
        <w:spacing w:after="0" w:line="104" w:lineRule="exact"/>
        <w:rPr>
          <w:sz w:val="20"/>
          <w:szCs w:val="20"/>
          <w:color w:val="auto"/>
        </w:rPr>
      </w:pPr>
    </w:p>
    <w:p>
      <w:pPr>
        <w:ind w:right="1779" w:firstLine="421"/>
        <w:spacing w:after="0" w:line="248" w:lineRule="auto"/>
        <w:rPr>
          <w:sz w:val="20"/>
          <w:szCs w:val="20"/>
          <w:color w:val="auto"/>
        </w:rPr>
      </w:pPr>
      <w:r>
        <w:rPr>
          <w:rFonts w:ascii="Courier New" w:cs="Courier New" w:eastAsia="Courier New" w:hAnsi="Courier New"/>
          <w:sz w:val="18"/>
          <w:szCs w:val="18"/>
          <w:color w:val="auto"/>
        </w:rPr>
        <w:t>INTEREST AND OTHER INCOME, NET. Interest and other income, net consists primarily of interest earned on cash, cash equivalent and short-term investment balances, offset by interest paid on capital lease obligations. Interest and other income, net was $3.0 million for the three months ended April 30, 2001 and $240,000 for the three months ended April 30, 2000. The increase in interest and other income, net was due to interest being earned on higher invested cash balances in the first quarter of fiscal 2002 compared to the first quarter of fiscal 2001. The net proceeds from our initial public offering of common stock in June 2000, as well as the net cash received as a result of our acquisition of Galileo in January 2001, contributed to the significant increase in interest and other income, net in the first quarter of fiscal 2002 compared to the first quarter of fiscal 2001.</w:t>
      </w:r>
    </w:p>
    <w:p>
      <w:pPr>
        <w:spacing w:after="0" w:line="105" w:lineRule="exact"/>
        <w:rPr>
          <w:sz w:val="20"/>
          <w:szCs w:val="20"/>
          <w:color w:val="auto"/>
        </w:rPr>
      </w:pPr>
    </w:p>
    <w:p>
      <w:pPr>
        <w:ind w:right="1779" w:firstLine="421"/>
        <w:spacing w:after="0" w:line="246" w:lineRule="auto"/>
        <w:rPr>
          <w:sz w:val="20"/>
          <w:szCs w:val="20"/>
          <w:color w:val="auto"/>
        </w:rPr>
      </w:pPr>
      <w:r>
        <w:rPr>
          <w:rFonts w:ascii="Courier New" w:cs="Courier New" w:eastAsia="Courier New" w:hAnsi="Courier New"/>
          <w:sz w:val="18"/>
          <w:szCs w:val="18"/>
          <w:color w:val="auto"/>
        </w:rPr>
        <w:t>PROVISION FOR INCOME TAXES. Our effective tax rate was (1%) for the three months ended April 30, 2001 compared to 25% for the three months ended April 30, 2000. Our effective rate for the first quarter of fiscal 2002 was affected by stock-based compensation expense as well as non-deductible expenses relating to our acquisition of Galileo in the fourth quarter of fiscal 2001, which was recorded using the purchase method of accounting. Excluding the effect of stock-based compensation expense and non-deductible, acquisition-related expenses, our effective tax rate for the first quarter of fiscal 2002 was 15%. Our effective tax rate has decreased to 15% in the first quarter of fiscal 2002 from 25% in the first quarter of fiscal 2001 as a result of our acquisition of Galileo in the fourth quarter of fiscal 2001. A substantial majority of Galileo's pretax income is generated in Israel, where Galileo's operations have Approved Enterprise Status. This status provides us with a tax holiday on undistributed Israeli income. We anticipate that we will start paying some income tax in Israel beginning in 2004.</w:t>
      </w:r>
    </w:p>
    <w:p>
      <w:pPr>
        <w:spacing w:after="0" w:line="1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LIQUIDITY AND CAPITAL RESOURCES</w:t>
      </w:r>
    </w:p>
    <w:p>
      <w:pPr>
        <w:spacing w:after="0" w:line="201" w:lineRule="exact"/>
        <w:rPr>
          <w:sz w:val="20"/>
          <w:szCs w:val="20"/>
          <w:color w:val="auto"/>
        </w:rPr>
      </w:pPr>
    </w:p>
    <w:p>
      <w:pPr>
        <w:ind w:right="1879" w:firstLine="421"/>
        <w:spacing w:after="0" w:line="260" w:lineRule="auto"/>
        <w:rPr>
          <w:sz w:val="20"/>
          <w:szCs w:val="20"/>
          <w:color w:val="auto"/>
        </w:rPr>
      </w:pPr>
      <w:r>
        <w:rPr>
          <w:rFonts w:ascii="Courier New" w:cs="Courier New" w:eastAsia="Courier New" w:hAnsi="Courier New"/>
          <w:sz w:val="18"/>
          <w:szCs w:val="18"/>
          <w:color w:val="auto"/>
        </w:rPr>
        <w:t>Our principal source of liquidity as of April 30, 2001 consisted of $198.2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January 2001.</w:t>
      </w:r>
    </w:p>
    <w:p>
      <w:pPr>
        <w:spacing w:after="0" w:line="93" w:lineRule="exact"/>
        <w:rPr>
          <w:sz w:val="20"/>
          <w:szCs w:val="20"/>
          <w:color w:val="auto"/>
        </w:rPr>
      </w:pPr>
    </w:p>
    <w:p>
      <w:pPr>
        <w:ind w:right="1779" w:firstLine="421"/>
        <w:spacing w:after="0" w:line="243" w:lineRule="auto"/>
        <w:rPr>
          <w:sz w:val="20"/>
          <w:szCs w:val="20"/>
          <w:color w:val="auto"/>
        </w:rPr>
      </w:pPr>
      <w:r>
        <w:rPr>
          <w:rFonts w:ascii="Courier New" w:cs="Courier New" w:eastAsia="Courier New" w:hAnsi="Courier New"/>
          <w:sz w:val="18"/>
          <w:szCs w:val="18"/>
          <w:color w:val="auto"/>
        </w:rPr>
        <w:t>Net cash provided by operating activities was $10.1 million for the three months ended April 30, 2001 and $3.5 million for the three months ended April 30, 2000. The cash inflow from operations in the first quarter of fiscal 2002 was primarily a result of our generation of income during the period (excluding the non-cash impact of depreciation and amortization expenses) and a decrease in inventory, partially offset by decreases in accounts payable and accrued liabilities. The cash inflow from operations in the first quarter of fiscal 2001 was primarily due to our generation of income during the period (excluding the non-cash impact of depreciation and amortization expenses), a decrease in accounts receivable and an increase in accounts payable, partially offset by increases in inventory, prepaid expenses and other assets. Due to the nature of our business, we experience working capital needs for accounts receivable and inventory. We typically bill customers on an open account basis on net 30-day payment terms. If sales levels were to increase, it is likely that our levels of accounts receivable would also increase. Our levels of accounts receivable would also increase if customers delayed their payments. Additionally, in order to maintain an adequate supply of product for our customers, we must carry a certain level of inventory. This inventory level may vary based primarily upon orders received from customers and our forecast of demand for these products.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13" w:lineRule="exact"/>
        <w:rPr>
          <w:sz w:val="20"/>
          <w:szCs w:val="20"/>
          <w:color w:val="auto"/>
        </w:rPr>
      </w:pPr>
    </w:p>
    <w:p>
      <w:pPr>
        <w:ind w:right="1779" w:firstLine="421"/>
        <w:spacing w:after="0" w:line="260" w:lineRule="auto"/>
        <w:rPr>
          <w:sz w:val="20"/>
          <w:szCs w:val="20"/>
          <w:color w:val="auto"/>
        </w:rPr>
      </w:pPr>
      <w:r>
        <w:rPr>
          <w:rFonts w:ascii="Courier New" w:cs="Courier New" w:eastAsia="Courier New" w:hAnsi="Courier New"/>
          <w:sz w:val="18"/>
          <w:szCs w:val="18"/>
          <w:color w:val="auto"/>
        </w:rPr>
        <w:t>Net cash used in investing activities was $33.9 million for the three months ended April 30, 2001 and $5.7 million for the three months ended April 30, 2000. The net cash used in investing activities in the first quarter of fiscal 2002 was primarily due to the payment of $29.1 million of accrued acquisition costs relating to our acquisition of Galileo, purchases of property and equipment of $7.1 million, and purchases of short-term</w:t>
      </w:r>
    </w:p>
    <w:p>
      <w:pPr>
        <w:sectPr>
          <w:pgSz w:w="11900" w:h="16838" w:orient="portrait"/>
          <w:cols w:equalWidth="0" w:num="1">
            <w:col w:w="10219"/>
          </w:cols>
          <w:pgMar w:left="240" w:top="285" w:right="1440" w:bottom="0" w:gutter="0" w:footer="0" w:header="0"/>
        </w:sectPr>
      </w:pPr>
    </w:p>
    <w:bookmarkStart w:id="13" w:name="page14"/>
    <w:bookmarkEnd w:id="13"/>
    <w:p>
      <w:pPr>
        <w:ind w:left="292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9019"/>
          </w:cols>
          <w:pgMar w:left="1440" w:top="312" w:right="1440" w:bottom="1440" w:gutter="0" w:footer="0" w:header="0"/>
        </w:sectPr>
      </w:pPr>
    </w:p>
    <w:bookmarkStart w:id="14" w:name="page15"/>
    <w:bookmarkEnd w:id="14"/>
    <w:p>
      <w:pPr>
        <w:ind w:left="320"/>
        <w:spacing w:after="0"/>
        <w:rPr>
          <w:sz w:val="20"/>
          <w:szCs w:val="20"/>
          <w:color w:val="auto"/>
        </w:rPr>
      </w:pPr>
      <w:r>
        <w:rPr>
          <w:rFonts w:ascii="Courier New" w:cs="Courier New" w:eastAsia="Courier New" w:hAnsi="Courier New"/>
          <w:sz w:val="18"/>
          <w:szCs w:val="18"/>
          <w:color w:val="auto"/>
        </w:rPr>
        <w:t>13</w:t>
      </w:r>
    </w:p>
    <w:p>
      <w:pPr>
        <w:spacing w:after="0" w:line="201" w:lineRule="exact"/>
        <w:rPr>
          <w:sz w:val="20"/>
          <w:szCs w:val="20"/>
          <w:color w:val="auto"/>
        </w:rPr>
      </w:pPr>
    </w:p>
    <w:p>
      <w:pPr>
        <w:ind w:right="1779"/>
        <w:spacing w:after="0" w:line="253" w:lineRule="auto"/>
        <w:rPr>
          <w:sz w:val="20"/>
          <w:szCs w:val="20"/>
          <w:color w:val="auto"/>
        </w:rPr>
      </w:pPr>
      <w:r>
        <w:rPr>
          <w:rFonts w:ascii="Courier New" w:cs="Courier New" w:eastAsia="Courier New" w:hAnsi="Courier New"/>
          <w:sz w:val="18"/>
          <w:szCs w:val="18"/>
          <w:color w:val="auto"/>
        </w:rPr>
        <w:t>investments of $8.0 million, partially offset by the proceeds from maturities of short-term investments of $11.0 million. The net cash used in investing activities in the first quarter of fiscal 2001 was due to purchases of property and equipment of $2.7 million as well as an increase in restricted cash of $3.0 million. The increase in restricted cash related to an investment in a certificate of deposit with a United States bank as security for a standby letter of credit with a foundry. The standby letter of credit expired on September 1, 2000.</w:t>
      </w:r>
    </w:p>
    <w:p>
      <w:pPr>
        <w:spacing w:after="0" w:line="104" w:lineRule="exact"/>
        <w:rPr>
          <w:sz w:val="20"/>
          <w:szCs w:val="20"/>
          <w:color w:val="auto"/>
        </w:rPr>
      </w:pPr>
    </w:p>
    <w:p>
      <w:pPr>
        <w:ind w:right="1779" w:firstLine="421"/>
        <w:spacing w:after="0" w:line="265" w:lineRule="auto"/>
        <w:rPr>
          <w:sz w:val="20"/>
          <w:szCs w:val="20"/>
          <w:color w:val="auto"/>
        </w:rPr>
      </w:pPr>
      <w:r>
        <w:rPr>
          <w:rFonts w:ascii="Courier New" w:cs="Courier New" w:eastAsia="Courier New" w:hAnsi="Courier New"/>
          <w:sz w:val="18"/>
          <w:szCs w:val="18"/>
          <w:color w:val="auto"/>
        </w:rPr>
        <w:t>Net cash provided by financing activities was $913,000 for the three months ended April 30, 2001 and $1.4 million for the three months ended April 30, 2000. In the first quarters of fiscal 2002 and 2001, net cash provided by financing activities was primarily attributable to proceeds from the exercise of stock options.</w:t>
      </w:r>
    </w:p>
    <w:p>
      <w:pPr>
        <w:spacing w:after="0" w:line="90" w:lineRule="exact"/>
        <w:rPr>
          <w:sz w:val="20"/>
          <w:szCs w:val="20"/>
          <w:color w:val="auto"/>
        </w:rPr>
      </w:pPr>
    </w:p>
    <w:p>
      <w:pPr>
        <w:ind w:right="2199" w:firstLine="421"/>
        <w:spacing w:after="0" w:line="306" w:lineRule="auto"/>
        <w:rPr>
          <w:sz w:val="20"/>
          <w:szCs w:val="20"/>
          <w:color w:val="auto"/>
        </w:rPr>
      </w:pPr>
      <w:r>
        <w:rPr>
          <w:rFonts w:ascii="Courier New" w:cs="Courier New" w:eastAsia="Courier New" w:hAnsi="Courier New"/>
          <w:sz w:val="16"/>
          <w:szCs w:val="16"/>
          <w:color w:val="auto"/>
        </w:rPr>
        <w:t>Our relationships with our foundries allow us to cancel all outstanding purchase orders but require us to pay the foundries for expenses they have incurred in connection with our purchase orders through the date of cancellation. As of April 30, 2001, our foundries had incurred approximately $15.3 million of manufacturing expenses on our outstanding purchase orders.</w:t>
      </w:r>
    </w:p>
    <w:p>
      <w:pPr>
        <w:spacing w:after="0" w:line="60" w:lineRule="exact"/>
        <w:rPr>
          <w:sz w:val="20"/>
          <w:szCs w:val="20"/>
          <w:color w:val="auto"/>
        </w:rPr>
      </w:pPr>
    </w:p>
    <w:p>
      <w:pPr>
        <w:ind w:right="1779" w:firstLine="421"/>
        <w:spacing w:after="0" w:line="280" w:lineRule="auto"/>
        <w:rPr>
          <w:sz w:val="20"/>
          <w:szCs w:val="20"/>
          <w:color w:val="auto"/>
        </w:rPr>
      </w:pPr>
      <w:r>
        <w:rPr>
          <w:rFonts w:ascii="Courier New" w:cs="Courier New" w:eastAsia="Courier New" w:hAnsi="Courier New"/>
          <w:sz w:val="16"/>
          <w:szCs w:val="16"/>
          <w:color w:val="auto"/>
        </w:rPr>
        <w:t>We believe that our existing cash and investment balances and cash generated by operations are sufficient to meet our capital requirements for at least the next 12 months. After this period, capital requirements will depend on many factors, including our rate of sales growth, market acceptance of our products, costs of securing access to adequate manufacturing capacity, the timing and extent of research and development projects and increases in operating expenses. To the extent that our existing cash and investment balances and cash generated by operations are insufficient to fund our future activities, we may need to raise additional funds through public or private debt or equity financing. Although we are currently not a party to any agreement or letter of intent with respect to a potential acquisition or strategic arrangement, we may enter into acquisitions or strategic arrangements in the future, which could also require us to seek additional debt or equity financing. Additional funds may not be available on terms favorable to us or at all.</w:t>
      </w: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RECENT ACCOUNTING PRONOUNCEMENTS</w:t>
      </w:r>
    </w:p>
    <w:p>
      <w:pPr>
        <w:spacing w:after="0" w:line="201" w:lineRule="exact"/>
        <w:rPr>
          <w:sz w:val="20"/>
          <w:szCs w:val="20"/>
          <w:color w:val="auto"/>
        </w:rPr>
      </w:pPr>
    </w:p>
    <w:p>
      <w:pPr>
        <w:ind w:right="1999" w:firstLine="421"/>
        <w:spacing w:after="0" w:line="250" w:lineRule="auto"/>
        <w:rPr>
          <w:sz w:val="20"/>
          <w:szCs w:val="20"/>
          <w:color w:val="auto"/>
        </w:rPr>
      </w:pPr>
      <w:r>
        <w:rPr>
          <w:rFonts w:ascii="Courier New" w:cs="Courier New" w:eastAsia="Courier New" w:hAnsi="Courier New"/>
          <w:sz w:val="18"/>
          <w:szCs w:val="18"/>
          <w:color w:val="auto"/>
        </w:rPr>
        <w:t>In the first quarter of fiscal 2002, we adopted Statement of Financial Accounting Standards No. 133 ("SFAS 133"), "Accounting for Derivative Instruments and Hedging Activities," and Statement of Financial Accounting Standards No. 138 ("SFAS 138"), "Accounting for Certain Derivative Instruments and Certain Hedging Activities," which establish accounting and reporting standards for derivative instruments and hedging activities. SFAS 133 and SFAS 138 require that an entity recognize all derivatives as either assets or liabilities on the balance sheet and measure those instruments at fair value. The accounting for changes in the fair value of a derivative depends on the intended use of the derivative and the resulting designation.</w:t>
      </w:r>
    </w:p>
    <w:p>
      <w:pPr>
        <w:spacing w:after="0" w:line="104" w:lineRule="exact"/>
        <w:rPr>
          <w:sz w:val="20"/>
          <w:szCs w:val="20"/>
          <w:color w:val="auto"/>
        </w:rPr>
      </w:pPr>
    </w:p>
    <w:p>
      <w:pPr>
        <w:ind w:right="1779" w:firstLine="421"/>
        <w:spacing w:after="0" w:line="288" w:lineRule="auto"/>
        <w:rPr>
          <w:sz w:val="20"/>
          <w:szCs w:val="20"/>
          <w:color w:val="auto"/>
        </w:rPr>
      </w:pPr>
      <w:r>
        <w:rPr>
          <w:rFonts w:ascii="Courier New" w:cs="Courier New" w:eastAsia="Courier New" w:hAnsi="Courier New"/>
          <w:sz w:val="16"/>
          <w:szCs w:val="16"/>
          <w:color w:val="auto"/>
        </w:rPr>
        <w:t>For a derivative designated as a fair value hedge, the gain or loss is recognized in earnings in the period of change together with the offsetting loss or gain on the hedged item attributed to the risk being hedged. For a derivative designated as a cash flow hedge, the effective portion of the derivative's gain or loss is initially reported as a component of other comprehensive income and subsequently reclassified into earnings when the hedged exposure affects earnings. The ineffective portion of the gain or loss is reported in earnings immediately. For a derivative not designated as a hedging instrument, the gain or loss is recognized in earnings in the period of change.</w:t>
      </w:r>
    </w:p>
    <w:p>
      <w:pPr>
        <w:spacing w:after="0" w:line="286" w:lineRule="exact"/>
        <w:rPr>
          <w:sz w:val="20"/>
          <w:szCs w:val="20"/>
          <w:color w:val="auto"/>
        </w:rPr>
      </w:pPr>
    </w:p>
    <w:p>
      <w:pPr>
        <w:ind w:right="1779" w:firstLine="421"/>
        <w:spacing w:after="0" w:line="274" w:lineRule="auto"/>
        <w:rPr>
          <w:sz w:val="20"/>
          <w:szCs w:val="20"/>
          <w:color w:val="auto"/>
        </w:rPr>
      </w:pPr>
      <w:r>
        <w:rPr>
          <w:rFonts w:ascii="Courier New" w:cs="Courier New" w:eastAsia="Courier New" w:hAnsi="Courier New"/>
          <w:sz w:val="18"/>
          <w:szCs w:val="18"/>
          <w:color w:val="auto"/>
        </w:rPr>
        <w:t>All of our revenues and the majority of our costs are denominated in United States dollars, and to date we have not entered into any derivative contracts. We adopted SFAS No. 133 and 138 on February 1, 2001. The adoption did not have a significant impact on our consolidated financial statements.</w:t>
      </w: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ADDITIONAL FACTORS THAT MAY AFFECT FUTURE RESULTS</w:t>
      </w:r>
    </w:p>
    <w:p>
      <w:pPr>
        <w:spacing w:after="0" w:line="201" w:lineRule="exact"/>
        <w:rPr>
          <w:sz w:val="20"/>
          <w:szCs w:val="20"/>
          <w:color w:val="auto"/>
        </w:rPr>
      </w:pPr>
    </w:p>
    <w:p>
      <w:pPr>
        <w:ind w:right="1779" w:firstLine="421"/>
        <w:spacing w:after="0" w:line="260" w:lineRule="auto"/>
        <w:rPr>
          <w:sz w:val="20"/>
          <w:szCs w:val="20"/>
          <w:color w:val="auto"/>
        </w:rPr>
      </w:pPr>
      <w:r>
        <w:rPr>
          <w:rFonts w:ascii="Courier New" w:cs="Courier New" w:eastAsia="Courier New" w:hAnsi="Courier New"/>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ectPr>
          <w:pgSz w:w="11900" w:h="16838" w:orient="portrait"/>
          <w:cols w:equalWidth="0" w:num="1">
            <w:col w:w="10219"/>
          </w:cols>
          <w:pgMar w:left="240" w:top="285" w:right="1440" w:bottom="411" w:gutter="0" w:footer="0" w:header="0"/>
        </w:sectPr>
      </w:pPr>
    </w:p>
    <w:p>
      <w:pPr>
        <w:spacing w:after="0" w:line="29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285" w:right="1440" w:bottom="411" w:gutter="0" w:footer="0" w:header="0"/>
          <w:type w:val="continuous"/>
        </w:sectPr>
      </w:pPr>
    </w:p>
    <w:bookmarkStart w:id="15" w:name="page16"/>
    <w:bookmarkEnd w:id="15"/>
    <w:p>
      <w:pPr>
        <w:ind w:left="320"/>
        <w:spacing w:after="0"/>
        <w:rPr>
          <w:sz w:val="20"/>
          <w:szCs w:val="20"/>
          <w:color w:val="auto"/>
        </w:rPr>
      </w:pPr>
      <w:r>
        <w:rPr>
          <w:rFonts w:ascii="Courier New" w:cs="Courier New" w:eastAsia="Courier New" w:hAnsi="Courier New"/>
          <w:sz w:val="18"/>
          <w:szCs w:val="18"/>
          <w:color w:val="auto"/>
        </w:rPr>
        <w:t>14</w:t>
      </w:r>
    </w:p>
    <w:p>
      <w:pPr>
        <w:spacing w:after="0" w:line="201" w:lineRule="exact"/>
        <w:rPr>
          <w:sz w:val="20"/>
          <w:szCs w:val="20"/>
          <w:color w:val="auto"/>
        </w:rPr>
      </w:pPr>
    </w:p>
    <w:p>
      <w:pPr>
        <w:ind w:right="2619"/>
        <w:spacing w:after="0" w:line="347" w:lineRule="auto"/>
        <w:rPr>
          <w:sz w:val="20"/>
          <w:szCs w:val="20"/>
          <w:color w:val="auto"/>
        </w:rPr>
      </w:pPr>
      <w:r>
        <w:rPr>
          <w:rFonts w:ascii="Courier New" w:cs="Courier New" w:eastAsia="Courier New" w:hAnsi="Courier New"/>
          <w:sz w:val="18"/>
          <w:szCs w:val="18"/>
          <w:color w:val="auto"/>
        </w:rPr>
        <w:t>THE RECENT SLOWDOWN IN THE WORLDWIDE ECONOMY HAS NEGATIVELY AFFECTED OUR REVENUES AND OUR RESULTS OF OPERATIONS IN FISCAL 2002.</w:t>
      </w:r>
    </w:p>
    <w:p>
      <w:pPr>
        <w:spacing w:after="0" w:line="18" w:lineRule="exact"/>
        <w:rPr>
          <w:sz w:val="20"/>
          <w:szCs w:val="20"/>
          <w:color w:val="auto"/>
        </w:rPr>
      </w:pPr>
    </w:p>
    <w:p>
      <w:pPr>
        <w:ind w:right="1779" w:firstLine="421"/>
        <w:spacing w:after="0" w:line="253" w:lineRule="auto"/>
        <w:rPr>
          <w:sz w:val="20"/>
          <w:szCs w:val="20"/>
          <w:color w:val="auto"/>
        </w:rPr>
      </w:pPr>
      <w:r>
        <w:rPr>
          <w:rFonts w:ascii="Courier New" w:cs="Courier New" w:eastAsia="Courier New" w:hAnsi="Courier New"/>
          <w:sz w:val="18"/>
          <w:szCs w:val="18"/>
          <w:color w:val="auto"/>
        </w:rPr>
        <w:t>Over the last several months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the remainder of fiscal 2002 and beyond will be materially and adversely affected.</w:t>
      </w:r>
    </w:p>
    <w:p>
      <w:pPr>
        <w:spacing w:after="0" w:line="104"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WE HAVE DEPENDED ON SALES OF OUR READ CHANNEL AND PREAMPLIFIER PRODUCTS FOR A SIGNIFICANT PORTION OF OUR REVENUE TO DATE, AND GALILEO HAS DEPENDED ON SALES OF ITS SYSTEM CONTROLLERS AND ETHERNET LAN CONTROLLERS FOR A SIGNIFICANT PORTION OF ITS REVENUE TO DATE. SIGNIFICANT REDUCTIONS IN ORDERS FOR THESE PRODUCTS, OR THE DEVICES INTO WHICH SUCH PRODUCTS ARE INCORPORATED, WOULD SIGNIFICANTLY REDUCE OUR NET REVENUE.</w:t>
      </w:r>
    </w:p>
    <w:p>
      <w:pPr>
        <w:spacing w:after="0" w:line="93" w:lineRule="exact"/>
        <w:rPr>
          <w:sz w:val="20"/>
          <w:szCs w:val="20"/>
          <w:color w:val="auto"/>
        </w:rPr>
      </w:pPr>
    </w:p>
    <w:p>
      <w:pPr>
        <w:ind w:right="1779" w:firstLine="421"/>
        <w:spacing w:after="0" w:line="260" w:lineRule="auto"/>
        <w:rPr>
          <w:sz w:val="20"/>
          <w:szCs w:val="20"/>
          <w:color w:val="auto"/>
        </w:rPr>
      </w:pPr>
      <w:r>
        <w:rPr>
          <w:rFonts w:ascii="Courier New" w:cs="Courier New" w:eastAsia="Courier New" w:hAnsi="Courier New"/>
          <w:sz w:val="18"/>
          <w:szCs w:val="18"/>
          <w:color w:val="auto"/>
        </w:rPr>
        <w:t>A significant portion of our revenue to date has been derived from sales of our read channel and preamplifier products. In fiscal 2000 and 2001, we experienced rapid growth in sales of our read channel and preamplifier products; however, we anticipate that our sales for these products in fiscal 2002 will be relatively consistent with the level of sales we reported for these products in fiscal 2001.</w:t>
      </w:r>
    </w:p>
    <w:p>
      <w:pPr>
        <w:spacing w:after="0" w:line="93" w:lineRule="exact"/>
        <w:rPr>
          <w:sz w:val="20"/>
          <w:szCs w:val="20"/>
          <w:color w:val="auto"/>
        </w:rPr>
      </w:pPr>
    </w:p>
    <w:p>
      <w:pPr>
        <w:ind w:right="1999" w:firstLine="421"/>
        <w:spacing w:after="0" w:line="298" w:lineRule="auto"/>
        <w:rPr>
          <w:sz w:val="20"/>
          <w:szCs w:val="20"/>
          <w:color w:val="auto"/>
        </w:rPr>
      </w:pPr>
      <w:r>
        <w:rPr>
          <w:rFonts w:ascii="Courier New" w:cs="Courier New" w:eastAsia="Courier New" w:hAnsi="Courier New"/>
          <w:sz w:val="16"/>
          <w:szCs w:val="16"/>
          <w:color w:val="auto"/>
        </w:rPr>
        <w:t>Our read channel and preamplifier products are incorporated into storage devices by our customers primarily for sale to the personal computer and computer server markets. Any reduction in the demand for storage devices that incorporate our products would result in reduced demand for our products and would harm our sales. The storage market is rapidly evolving and is subject to substantial fluctuation. For example, the storage market may be affected by:</w:t>
      </w:r>
    </w:p>
    <w:p>
      <w:pPr>
        <w:spacing w:after="0" w:line="68" w:lineRule="exact"/>
        <w:rPr>
          <w:sz w:val="20"/>
          <w:szCs w:val="20"/>
          <w:color w:val="auto"/>
        </w:rPr>
      </w:pPr>
    </w:p>
    <w:p>
      <w:pPr>
        <w:ind w:left="860" w:right="1879" w:hanging="431"/>
        <w:spacing w:after="0" w:line="274"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shifts in market share among storage device manufacturers, driven by technological advances, price reductions, the level of end-user satisfaction with the storage devices and the level of support provided to the end-users; and</w:t>
      </w:r>
    </w:p>
    <w:p>
      <w:pPr>
        <w:spacing w:after="0" w:line="81" w:lineRule="exact"/>
        <w:rPr>
          <w:rFonts w:ascii="Courier New" w:cs="Courier New" w:eastAsia="Courier New" w:hAnsi="Courier New"/>
          <w:sz w:val="18"/>
          <w:szCs w:val="18"/>
          <w:color w:val="auto"/>
        </w:rPr>
      </w:pPr>
    </w:p>
    <w:p>
      <w:pPr>
        <w:ind w:left="860" w:right="1779" w:hanging="431"/>
        <w:spacing w:after="0" w:line="34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fluctuations in the market for computing devices and products containing storage devices.</w:t>
      </w:r>
    </w:p>
    <w:p>
      <w:pPr>
        <w:spacing w:after="0" w:line="18" w:lineRule="exact"/>
        <w:rPr>
          <w:sz w:val="20"/>
          <w:szCs w:val="20"/>
          <w:color w:val="auto"/>
        </w:rPr>
      </w:pPr>
    </w:p>
    <w:p>
      <w:pPr>
        <w:ind w:right="1879" w:firstLine="421"/>
        <w:spacing w:after="0" w:line="274" w:lineRule="auto"/>
        <w:rPr>
          <w:sz w:val="20"/>
          <w:szCs w:val="20"/>
          <w:color w:val="auto"/>
        </w:rPr>
      </w:pPr>
      <w:r>
        <w:rPr>
          <w:rFonts w:ascii="Courier New" w:cs="Courier New" w:eastAsia="Courier New" w:hAnsi="Courier New"/>
          <w:sz w:val="18"/>
          <w:szCs w:val="18"/>
          <w:color w:val="auto"/>
        </w:rPr>
        <w:t>In addition, a significant portion of Galileo's revenues to date have come from sales of its system controllers and switched Ethernet LAN controllers, and we expect that a significant portion of its revenues will continue to come from these products.</w:t>
      </w:r>
    </w:p>
    <w:p>
      <w:pPr>
        <w:spacing w:after="0" w:line="82" w:lineRule="exact"/>
        <w:rPr>
          <w:sz w:val="20"/>
          <w:szCs w:val="20"/>
          <w:color w:val="auto"/>
        </w:rPr>
      </w:pPr>
    </w:p>
    <w:p>
      <w:pPr>
        <w:ind w:right="1779" w:firstLine="421"/>
        <w:spacing w:after="0" w:line="265" w:lineRule="auto"/>
        <w:rPr>
          <w:sz w:val="20"/>
          <w:szCs w:val="20"/>
          <w:color w:val="auto"/>
        </w:rPr>
      </w:pPr>
      <w:r>
        <w:rPr>
          <w:rFonts w:ascii="Courier New" w:cs="Courier New" w:eastAsia="Courier New" w:hAnsi="Courier New"/>
          <w:sz w:val="18"/>
          <w:szCs w:val="18"/>
          <w:color w:val="auto"/>
        </w:rPr>
        <w:t>Unless we are able to diversify our sales through increased sales of our existing broadband communications products and the introduction of new broadband communications and storage products, we will continue to be dependent on sales of our read channel and preamplifier products and on Galileo's system controllers and switched Ethernet LAN controllers.</w:t>
      </w:r>
    </w:p>
    <w:p>
      <w:pPr>
        <w:spacing w:after="0" w:line="90" w:lineRule="exact"/>
        <w:rPr>
          <w:sz w:val="20"/>
          <w:szCs w:val="20"/>
          <w:color w:val="auto"/>
        </w:rPr>
      </w:pPr>
    </w:p>
    <w:p>
      <w:pPr>
        <w:jc w:val="both"/>
        <w:ind w:right="1879"/>
        <w:spacing w:after="0" w:line="292" w:lineRule="auto"/>
        <w:rPr>
          <w:sz w:val="20"/>
          <w:szCs w:val="20"/>
          <w:color w:val="auto"/>
        </w:rPr>
      </w:pPr>
      <w:r>
        <w:rPr>
          <w:rFonts w:ascii="Courier New" w:cs="Courier New" w:eastAsia="Courier New" w:hAnsi="Courier New"/>
          <w:sz w:val="18"/>
          <w:szCs w:val="18"/>
          <w:color w:val="auto"/>
        </w:rPr>
        <w:t>WE DEPEND ON A SMALL NUMBER OF LARGE CUSTOMERS FOR A SIGNIFICANT PORTION OF OUR SALES. THE LOSS OF, OR A SIGNIFICANT REDUCTION OR CANCELLATION IN SALES TO, ANY KEY CUSTOMER WOULD SIGNIFICANTLY REDUCE OUR REVENUES.</w:t>
      </w:r>
    </w:p>
    <w:p>
      <w:pPr>
        <w:spacing w:after="0" w:line="66" w:lineRule="exact"/>
        <w:rPr>
          <w:sz w:val="20"/>
          <w:szCs w:val="20"/>
          <w:color w:val="auto"/>
        </w:rPr>
      </w:pPr>
    </w:p>
    <w:p>
      <w:pPr>
        <w:ind w:right="1779" w:firstLine="421"/>
        <w:spacing w:after="0" w:line="277" w:lineRule="auto"/>
        <w:rPr>
          <w:sz w:val="20"/>
          <w:szCs w:val="20"/>
          <w:color w:val="auto"/>
        </w:rPr>
      </w:pPr>
      <w:r>
        <w:rPr>
          <w:rFonts w:ascii="Courier New" w:cs="Courier New" w:eastAsia="Courier New" w:hAnsi="Courier New"/>
          <w:sz w:val="16"/>
          <w:szCs w:val="16"/>
          <w:color w:val="auto"/>
        </w:rPr>
        <w:t>For the three months ended April 30, 2001, approximately 44% of our net revenue was derived from sales to three customers who individually accounted for 10% or more of our net revenue. In fiscal 2001, approximately 67% of our net revenue was derived from sales to three customers who individually accounted for 10% or more of our net revenue, and in fiscal 2000, approximately 98% of our net revenue was derived from sales to five customers who individually accounted for 10% or more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w:t>
      </w:r>
    </w:p>
    <w:p>
      <w:pPr>
        <w:sectPr>
          <w:pgSz w:w="11900" w:h="16838" w:orient="portrait"/>
          <w:cols w:equalWidth="0" w:num="1">
            <w:col w:w="10219"/>
          </w:cols>
          <w:pgMar w:left="240" w:top="285" w:right="1440" w:bottom="411" w:gutter="0" w:footer="0" w:header="0"/>
        </w:sectPr>
      </w:pPr>
    </w:p>
    <w:p>
      <w:pPr>
        <w:spacing w:after="0" w:line="29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285" w:right="1440" w:bottom="411" w:gutter="0" w:footer="0" w:header="0"/>
          <w:type w:val="continuous"/>
        </w:sectPr>
      </w:pPr>
    </w:p>
    <w:bookmarkStart w:id="16" w:name="page17"/>
    <w:bookmarkEnd w:id="16"/>
    <w:p>
      <w:pPr>
        <w:ind w:left="320"/>
        <w:spacing w:after="0"/>
        <w:rPr>
          <w:sz w:val="20"/>
          <w:szCs w:val="20"/>
          <w:color w:val="auto"/>
        </w:rPr>
      </w:pPr>
      <w:r>
        <w:rPr>
          <w:rFonts w:ascii="Courier New" w:cs="Courier New" w:eastAsia="Courier New" w:hAnsi="Courier New"/>
          <w:sz w:val="18"/>
          <w:szCs w:val="18"/>
          <w:color w:val="auto"/>
        </w:rPr>
        <w:t>15</w:t>
      </w:r>
    </w:p>
    <w:p>
      <w:pPr>
        <w:spacing w:after="0" w:line="201" w:lineRule="exact"/>
        <w:rPr>
          <w:sz w:val="20"/>
          <w:szCs w:val="20"/>
          <w:color w:val="auto"/>
        </w:rPr>
      </w:pPr>
    </w:p>
    <w:p>
      <w:pPr>
        <w:ind w:right="2099"/>
        <w:spacing w:after="0" w:line="292" w:lineRule="auto"/>
        <w:rPr>
          <w:sz w:val="20"/>
          <w:szCs w:val="20"/>
          <w:color w:val="auto"/>
        </w:rPr>
      </w:pPr>
      <w:r>
        <w:rPr>
          <w:rFonts w:ascii="Courier New" w:cs="Courier New" w:eastAsia="Courier New" w:hAnsi="Courier New"/>
          <w:sz w:val="18"/>
          <w:szCs w:val="18"/>
          <w:color w:val="auto"/>
        </w:rPr>
        <w:t>purchase our products at all, to purchase fewer products than they did in the past, or to alter their purchasing patterns in some other way, particularly because:</w:t>
      </w:r>
    </w:p>
    <w:p>
      <w:pPr>
        <w:spacing w:after="0" w:line="66" w:lineRule="exact"/>
        <w:rPr>
          <w:sz w:val="20"/>
          <w:szCs w:val="20"/>
          <w:color w:val="auto"/>
        </w:rPr>
      </w:pPr>
    </w:p>
    <w:p>
      <w:pPr>
        <w:ind w:left="860" w:right="1999" w:hanging="431"/>
        <w:spacing w:after="0" w:line="292" w:lineRule="auto"/>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do not have any long-term purchase arrangements or contracts with these or any of our other customers or exclusive arrangements with any customers;</w:t>
      </w:r>
    </w:p>
    <w:p>
      <w:pPr>
        <w:spacing w:after="0" w:line="66" w:lineRule="exact"/>
        <w:rPr>
          <w:rFonts w:ascii="Courier New" w:cs="Courier New" w:eastAsia="Courier New" w:hAnsi="Courier New"/>
          <w:sz w:val="18"/>
          <w:szCs w:val="18"/>
          <w:color w:val="auto"/>
        </w:rPr>
      </w:pPr>
    </w:p>
    <w:p>
      <w:pPr>
        <w:ind w:left="860" w:right="1779" w:hanging="431"/>
        <w:spacing w:after="0" w:line="344" w:lineRule="auto"/>
        <w:tabs>
          <w:tab w:leader="none" w:pos="86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30" w:lineRule="exact"/>
        <w:rPr>
          <w:rFonts w:ascii="Courier New" w:cs="Courier New" w:eastAsia="Courier New" w:hAnsi="Courier New"/>
          <w:sz w:val="16"/>
          <w:szCs w:val="16"/>
          <w:color w:val="auto"/>
        </w:rPr>
      </w:pPr>
    </w:p>
    <w:p>
      <w:pPr>
        <w:ind w:left="860" w:hanging="431"/>
        <w:spacing w:after="0"/>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customers purchase integrated circuits from our competitors.</w:t>
      </w:r>
    </w:p>
    <w:p>
      <w:pPr>
        <w:spacing w:after="0" w:line="201" w:lineRule="exact"/>
        <w:rPr>
          <w:sz w:val="20"/>
          <w:szCs w:val="20"/>
          <w:color w:val="auto"/>
        </w:rPr>
      </w:pPr>
    </w:p>
    <w:p>
      <w:pPr>
        <w:ind w:right="2419" w:firstLine="421"/>
        <w:spacing w:after="0" w:line="347" w:lineRule="auto"/>
        <w:rPr>
          <w:sz w:val="20"/>
          <w:szCs w:val="20"/>
          <w:color w:val="auto"/>
        </w:rPr>
      </w:pPr>
      <w:r>
        <w:rPr>
          <w:rFonts w:ascii="Courier New" w:cs="Courier New" w:eastAsia="Courier New" w:hAnsi="Courier New"/>
          <w:sz w:val="18"/>
          <w:szCs w:val="18"/>
          <w:color w:val="auto"/>
        </w:rPr>
        <w:t>Our customers may also discontinue sales in the markets for which they purchase our products.</w:t>
      </w:r>
    </w:p>
    <w:p>
      <w:pPr>
        <w:spacing w:after="0" w:line="18" w:lineRule="exact"/>
        <w:rPr>
          <w:sz w:val="20"/>
          <w:szCs w:val="20"/>
          <w:color w:val="auto"/>
        </w:rPr>
      </w:pPr>
    </w:p>
    <w:p>
      <w:pPr>
        <w:ind w:right="2099"/>
        <w:spacing w:after="0" w:line="292" w:lineRule="auto"/>
        <w:rPr>
          <w:sz w:val="20"/>
          <w:szCs w:val="20"/>
          <w:color w:val="auto"/>
        </w:rPr>
      </w:pPr>
      <w:r>
        <w:rPr>
          <w:rFonts w:ascii="Courier New" w:cs="Courier New" w:eastAsia="Courier New" w:hAnsi="Courier New"/>
          <w:sz w:val="18"/>
          <w:szCs w:val="18"/>
          <w:color w:val="auto"/>
        </w:rPr>
        <w:t>IF WE ARE UNABLE TO DEVELOP NEW AND ENHANCED PRODUCTS THAT ACHIEVE MARKET ACCEPTANCE IN A TIMELY MANNER, OUR OPERATING RESULTS AND COMPETITIVE POSITION WILL BE HARMED.</w:t>
      </w:r>
    </w:p>
    <w:p>
      <w:pPr>
        <w:spacing w:after="0" w:line="66" w:lineRule="exact"/>
        <w:rPr>
          <w:sz w:val="20"/>
          <w:szCs w:val="20"/>
          <w:color w:val="auto"/>
        </w:rPr>
      </w:pPr>
    </w:p>
    <w:p>
      <w:pPr>
        <w:ind w:right="1779" w:firstLine="421"/>
        <w:spacing w:after="0" w:line="276" w:lineRule="auto"/>
        <w:rPr>
          <w:sz w:val="20"/>
          <w:szCs w:val="20"/>
          <w:color w:val="auto"/>
        </w:rPr>
      </w:pPr>
      <w:r>
        <w:rPr>
          <w:rFonts w:ascii="Courier New" w:cs="Courier New" w:eastAsia="Courier New" w:hAnsi="Courier New"/>
          <w:sz w:val="16"/>
          <w:szCs w:val="16"/>
          <w:color w:val="auto"/>
        </w:rPr>
        <w:t>Our future success will depend on our ability, in a timely and cost-effective manner, to develop new products for the broadband communications market and to introduce product enhancements to our read channel and preamplifier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10 Gigabit Ethernet fiber-optic or other products for this market that could prevent or delay the successful introduction of these products.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0" w:lineRule="exact"/>
        <w:rPr>
          <w:sz w:val="20"/>
          <w:szCs w:val="20"/>
          <w:color w:val="auto"/>
        </w:rPr>
      </w:pPr>
    </w:p>
    <w:p>
      <w:pPr>
        <w:spacing w:after="0" w:line="308" w:lineRule="exact"/>
        <w:rPr>
          <w:sz w:val="20"/>
          <w:szCs w:val="20"/>
          <w:color w:val="auto"/>
        </w:rPr>
      </w:pPr>
    </w:p>
    <w:p>
      <w:pPr>
        <w:ind w:right="1779" w:firstLine="421"/>
        <w:spacing w:after="0" w:line="347" w:lineRule="auto"/>
        <w:rPr>
          <w:sz w:val="20"/>
          <w:szCs w:val="20"/>
          <w:color w:val="auto"/>
        </w:rPr>
      </w:pPr>
      <w:r>
        <w:rPr>
          <w:rFonts w:ascii="Courier New" w:cs="Courier New" w:eastAsia="Courier New" w:hAnsi="Courier New"/>
          <w:sz w:val="18"/>
          <w:szCs w:val="18"/>
          <w:color w:val="auto"/>
        </w:rPr>
        <w:t>Successful product development and market acceptance of our products depends on a number of factors, including:</w:t>
      </w:r>
    </w:p>
    <w:p>
      <w:pPr>
        <w:spacing w:after="0" w:line="18" w:lineRule="exact"/>
        <w:rPr>
          <w:sz w:val="20"/>
          <w:szCs w:val="20"/>
          <w:color w:val="auto"/>
        </w:rPr>
      </w:pPr>
    </w:p>
    <w:p>
      <w:pPr>
        <w:ind w:left="860" w:right="2199" w:hanging="431"/>
        <w:spacing w:after="0" w:line="347" w:lineRule="auto"/>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timely and cost-effective completion and introduction of new product designs;</w:t>
      </w:r>
    </w:p>
    <w:p>
      <w:pPr>
        <w:spacing w:after="0" w:line="18" w:lineRule="exact"/>
        <w:rPr>
          <w:rFonts w:ascii="Courier New" w:cs="Courier New" w:eastAsia="Courier New" w:hAnsi="Courier New"/>
          <w:sz w:val="18"/>
          <w:szCs w:val="18"/>
          <w:color w:val="auto"/>
        </w:rPr>
      </w:pPr>
    </w:p>
    <w:p>
      <w:pPr>
        <w:ind w:left="860" w:right="1879" w:hanging="431"/>
        <w:spacing w:after="0" w:line="402" w:lineRule="auto"/>
        <w:tabs>
          <w:tab w:leader="none" w:pos="86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ind w:left="860" w:right="2099" w:hanging="431"/>
        <w:spacing w:after="0" w:line="347" w:lineRule="auto"/>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timely qualification and certification of our products for use in our customers' products;</w:t>
      </w:r>
    </w:p>
    <w:p>
      <w:pPr>
        <w:spacing w:after="0" w:line="18" w:lineRule="exact"/>
        <w:rPr>
          <w:rFonts w:ascii="Courier New" w:cs="Courier New" w:eastAsia="Courier New" w:hAnsi="Courier New"/>
          <w:sz w:val="18"/>
          <w:szCs w:val="18"/>
          <w:color w:val="auto"/>
        </w:rPr>
      </w:pPr>
    </w:p>
    <w:p>
      <w:pPr>
        <w:ind w:left="860" w:right="2519" w:hanging="431"/>
        <w:spacing w:after="0" w:line="347" w:lineRule="auto"/>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level of acceptance of our products by existing and potential customers;</w:t>
      </w:r>
    </w:p>
    <w:p>
      <w:pPr>
        <w:spacing w:after="0" w:line="18"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 and availability of foundry, assembly and testing capacity;</w:t>
      </w:r>
    </w:p>
    <w:p>
      <w:pPr>
        <w:spacing w:after="0" w:line="201" w:lineRule="exact"/>
        <w:rPr>
          <w:rFonts w:ascii="Courier New" w:cs="Courier New" w:eastAsia="Courier New" w:hAnsi="Courier New"/>
          <w:sz w:val="18"/>
          <w:szCs w:val="18"/>
          <w:color w:val="auto"/>
        </w:rPr>
      </w:pPr>
    </w:p>
    <w:p>
      <w:pPr>
        <w:ind w:left="860" w:right="2099" w:hanging="431"/>
        <w:spacing w:after="0" w:line="347" w:lineRule="auto"/>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availability, price, performance, power, use and size of our products and competing products and technologies;</w:t>
      </w:r>
    </w:p>
    <w:p>
      <w:pPr>
        <w:spacing w:after="0" w:line="18"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 service and support capabilities and responsiveness;</w:t>
      </w:r>
    </w:p>
    <w:p>
      <w:pPr>
        <w:spacing w:after="0" w:line="201" w:lineRule="exact"/>
        <w:rPr>
          <w:rFonts w:ascii="Courier New" w:cs="Courier New" w:eastAsia="Courier New" w:hAnsi="Courier New"/>
          <w:sz w:val="18"/>
          <w:szCs w:val="18"/>
          <w:color w:val="auto"/>
        </w:rPr>
      </w:pPr>
    </w:p>
    <w:p>
      <w:pPr>
        <w:ind w:left="860" w:right="1879" w:hanging="431"/>
        <w:spacing w:after="0" w:line="347" w:lineRule="auto"/>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successful development of our relationships with existing and potential customers and strategic partners; and</w:t>
      </w:r>
    </w:p>
    <w:p>
      <w:pPr>
        <w:spacing w:after="0" w:line="18" w:lineRule="exact"/>
        <w:rPr>
          <w:rFonts w:ascii="Courier New" w:cs="Courier New" w:eastAsia="Courier New" w:hAnsi="Courier New"/>
          <w:sz w:val="18"/>
          <w:szCs w:val="18"/>
          <w:color w:val="auto"/>
        </w:rPr>
      </w:pPr>
    </w:p>
    <w:p>
      <w:pPr>
        <w:ind w:left="860" w:right="2099" w:hanging="431"/>
        <w:spacing w:after="0" w:line="347" w:lineRule="auto"/>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ability to predict and respond to changes in technology, industry standards or end-user preferences.</w:t>
      </w:r>
    </w:p>
    <w:p>
      <w:pPr>
        <w:sectPr>
          <w:pgSz w:w="11900" w:h="16838" w:orient="portrait"/>
          <w:cols w:equalWidth="0" w:num="1">
            <w:col w:w="10219"/>
          </w:cols>
          <w:pgMar w:left="240" w:top="285" w:right="1440" w:bottom="1440" w:gutter="0" w:footer="0" w:header="0"/>
        </w:sectPr>
      </w:pPr>
    </w:p>
    <w:p>
      <w:pPr>
        <w:spacing w:after="0" w:line="22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285" w:right="1440" w:bottom="1440" w:gutter="0" w:footer="0" w:header="0"/>
          <w:type w:val="continuous"/>
        </w:sectPr>
      </w:pPr>
    </w:p>
    <w:bookmarkStart w:id="17" w:name="page18"/>
    <w:bookmarkEnd w:id="17"/>
    <w:p>
      <w:pPr>
        <w:ind w:left="320"/>
        <w:spacing w:after="0"/>
        <w:rPr>
          <w:sz w:val="20"/>
          <w:szCs w:val="20"/>
          <w:color w:val="auto"/>
        </w:rPr>
      </w:pPr>
      <w:r>
        <w:rPr>
          <w:rFonts w:ascii="Courier New" w:cs="Courier New" w:eastAsia="Courier New" w:hAnsi="Courier New"/>
          <w:sz w:val="18"/>
          <w:szCs w:val="18"/>
          <w:color w:val="auto"/>
        </w:rPr>
        <w:t>16</w:t>
      </w:r>
    </w:p>
    <w:p>
      <w:pPr>
        <w:spacing w:after="0" w:line="31" w:lineRule="exact"/>
        <w:rPr>
          <w:sz w:val="20"/>
          <w:szCs w:val="20"/>
          <w:color w:val="auto"/>
        </w:rPr>
      </w:pPr>
    </w:p>
    <w:p>
      <w:pPr>
        <w:ind w:right="1879"/>
        <w:spacing w:after="0" w:line="309" w:lineRule="auto"/>
        <w:rPr>
          <w:sz w:val="20"/>
          <w:szCs w:val="20"/>
          <w:color w:val="auto"/>
        </w:rPr>
      </w:pPr>
      <w:r>
        <w:rPr>
          <w:rFonts w:ascii="Courier New" w:cs="Courier New" w:eastAsia="Courier New" w:hAnsi="Courier New"/>
          <w:sz w:val="18"/>
          <w:szCs w:val="18"/>
          <w:color w:val="auto"/>
        </w:rPr>
        <w:t>OUR ACQUISITION OF GALILEO AND ANY FUTURE ACQUISITIONS COULD HARM OUR OPERATING RESULTS AND SHARE PRICE.</w:t>
      </w:r>
    </w:p>
    <w:p>
      <w:pPr>
        <w:spacing w:after="0" w:line="51" w:lineRule="exact"/>
        <w:rPr>
          <w:sz w:val="20"/>
          <w:szCs w:val="20"/>
          <w:color w:val="auto"/>
        </w:rPr>
      </w:pPr>
    </w:p>
    <w:p>
      <w:pPr>
        <w:ind w:right="1779" w:firstLine="527"/>
        <w:spacing w:after="0" w:line="280" w:lineRule="auto"/>
        <w:rPr>
          <w:sz w:val="20"/>
          <w:szCs w:val="20"/>
          <w:color w:val="auto"/>
        </w:rPr>
      </w:pPr>
      <w:r>
        <w:rPr>
          <w:rFonts w:ascii="Courier New" w:cs="Courier New" w:eastAsia="Courier New" w:hAnsi="Courier New"/>
          <w:sz w:val="16"/>
          <w:szCs w:val="16"/>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equity securities. In addition, the purchase price of these acquired businesses may exceed the current fair values of the net tangible assets of the acquired businesses. As a result, we would be required to record material amounts of goodwill and other intangible assets, which would result in significant amortization charges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90" w:lineRule="exact"/>
        <w:rPr>
          <w:sz w:val="20"/>
          <w:szCs w:val="20"/>
          <w:color w:val="auto"/>
        </w:rPr>
      </w:pPr>
    </w:p>
    <w:p>
      <w:pPr>
        <w:ind w:right="1879" w:firstLine="527"/>
        <w:spacing w:after="0" w:line="244" w:lineRule="auto"/>
        <w:rPr>
          <w:sz w:val="20"/>
          <w:szCs w:val="20"/>
          <w:color w:val="auto"/>
        </w:rPr>
      </w:pPr>
      <w:r>
        <w:rPr>
          <w:rFonts w:ascii="Courier New" w:cs="Courier New" w:eastAsia="Courier New" w:hAnsi="Courier New"/>
          <w:sz w:val="18"/>
          <w:szCs w:val="18"/>
          <w:color w:val="auto"/>
        </w:rPr>
        <w:t>We acquired Galileo Technology Ltd. on January 21, 2001. We accounted for this acquisition using the purchase method of accounting, and the results of Galileo's operations are included in our consolidated financial statements from the closing date of this acquisition. We have recorded the excess of cost over the fair value of the net tangible assets acquired from our acquisition of Galileo as goodwill, other intangible assets and deferred stock-based compensation, all of which will be amortized by charges to operations. The acquisition of Galileo resulted in aggregate goodwill and other intangible assets of approximately $2.1 billion and deferred stock-based compensation of approximately $19.8 million. Goodwill is being amortized over its estimated economic life of five years, other intangible assets are being amortized over their estimated economic lives of between five and ten years, and deferred stock-based compensation is being amortized over the remaining option vesting periods of no more than four years. We will record significant amounts of amortization expense over the estimated economic lives of these intangible assets and over the remaining option vesting periods, which will have a significant negative impact on our operating results and could cause our stock price to decline.</w:t>
      </w:r>
    </w:p>
    <w:p>
      <w:pPr>
        <w:spacing w:after="0" w:line="117" w:lineRule="exact"/>
        <w:rPr>
          <w:sz w:val="20"/>
          <w:szCs w:val="20"/>
          <w:color w:val="auto"/>
        </w:rPr>
      </w:pPr>
    </w:p>
    <w:p>
      <w:pPr>
        <w:ind w:right="1779" w:firstLine="527"/>
        <w:spacing w:after="0" w:line="245" w:lineRule="auto"/>
        <w:rPr>
          <w:sz w:val="20"/>
          <w:szCs w:val="20"/>
          <w:color w:val="auto"/>
        </w:rPr>
      </w:pPr>
      <w:r>
        <w:rPr>
          <w:rFonts w:ascii="Courier New" w:cs="Courier New" w:eastAsia="Courier New" w:hAnsi="Courier New"/>
          <w:sz w:val="18"/>
          <w:szCs w:val="18"/>
          <w:color w:val="auto"/>
        </w:rPr>
        <w:t>Under current generally accepted accounting principles, we are required to review our intangible assets for impairment whenever events or changes in circumstances indicate that the carrying value of these assets may not be recoverable. Over the last several months,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such trends continue or if other presently unforeseen events or changes in circumstances arise which indicate that the carrying value of our intangible assets may not be recoverable, we will be required to perform an impairment review of these assets, which have a carrying value of approximately $2.0 billion as of April 30, 2001. An impairment review could result in a write-down of these assets to their fair values. In light of the large carrying value associated with our intangible assets, any write-down of these assets may result in a significant charge to our statement of operations in the period any impairment is determined.</w:t>
      </w:r>
    </w:p>
    <w:p>
      <w:pPr>
        <w:spacing w:after="0" w:line="31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285" w:right="1440" w:bottom="1440" w:gutter="0" w:footer="0" w:header="0"/>
        </w:sectPr>
      </w:pPr>
    </w:p>
    <w:bookmarkStart w:id="18" w:name="page19"/>
    <w:bookmarkEnd w:id="18"/>
    <w:p>
      <w:pPr>
        <w:ind w:left="320"/>
        <w:spacing w:after="0"/>
        <w:rPr>
          <w:sz w:val="20"/>
          <w:szCs w:val="20"/>
          <w:color w:val="auto"/>
        </w:rPr>
      </w:pPr>
      <w:r>
        <w:rPr>
          <w:rFonts w:ascii="Courier New" w:cs="Courier New" w:eastAsia="Courier New" w:hAnsi="Courier New"/>
          <w:sz w:val="18"/>
          <w:szCs w:val="18"/>
          <w:color w:val="auto"/>
        </w:rPr>
        <w:t>17</w:t>
      </w:r>
    </w:p>
    <w:p>
      <w:pPr>
        <w:spacing w:after="0" w:line="31" w:lineRule="exact"/>
        <w:rPr>
          <w:sz w:val="20"/>
          <w:szCs w:val="20"/>
          <w:color w:val="auto"/>
        </w:rPr>
      </w:pPr>
    </w:p>
    <w:p>
      <w:pPr>
        <w:ind w:right="1779"/>
        <w:spacing w:after="0" w:line="309" w:lineRule="auto"/>
        <w:rPr>
          <w:sz w:val="20"/>
          <w:szCs w:val="20"/>
          <w:color w:val="auto"/>
        </w:rPr>
      </w:pPr>
      <w:r>
        <w:rPr>
          <w:rFonts w:ascii="Courier New" w:cs="Courier New" w:eastAsia="Courier New" w:hAnsi="Courier New"/>
          <w:sz w:val="18"/>
          <w:szCs w:val="18"/>
          <w:color w:val="auto"/>
        </w:rPr>
        <w:t>WE MAY NOT SUCCESSFULLY COMPLETE THE INTEGRATION OF OUR BUSINESS OPERATIONS WITH THOSE OF GALILEO, WHICH COULD HARM OUR OPERATING RESULTS AND SHARE PRICE.</w:t>
      </w:r>
    </w:p>
    <w:p>
      <w:pPr>
        <w:spacing w:after="0" w:line="51" w:lineRule="exact"/>
        <w:rPr>
          <w:sz w:val="20"/>
          <w:szCs w:val="20"/>
          <w:color w:val="auto"/>
        </w:rPr>
      </w:pPr>
    </w:p>
    <w:p>
      <w:pPr>
        <w:ind w:right="2519" w:firstLine="421"/>
        <w:spacing w:after="0" w:line="265" w:lineRule="auto"/>
        <w:rPr>
          <w:sz w:val="20"/>
          <w:szCs w:val="20"/>
          <w:color w:val="auto"/>
        </w:rPr>
      </w:pPr>
      <w:r>
        <w:rPr>
          <w:rFonts w:ascii="Courier New" w:cs="Courier New" w:eastAsia="Courier New" w:hAnsi="Courier New"/>
          <w:sz w:val="18"/>
          <w:szCs w:val="18"/>
          <w:color w:val="auto"/>
        </w:rPr>
        <w:t>Integrating the operations of Galileo with ours is a difficult, time consuming and costly task. While we have begun the process of integrating several of our operations with those of Galileo, the completion of that integration may distract management from our day-to-day business. We must successfully integrate, among other things:</w:t>
      </w:r>
    </w:p>
    <w:p>
      <w:pPr>
        <w:spacing w:after="0" w:line="90" w:lineRule="exact"/>
        <w:rPr>
          <w:sz w:val="20"/>
          <w:szCs w:val="20"/>
          <w:color w:val="auto"/>
        </w:rPr>
      </w:pPr>
    </w:p>
    <w:p>
      <w:pPr>
        <w:ind w:left="860" w:hanging="431"/>
        <w:spacing w:after="0"/>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offerings;</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development, sales and marketing;</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customer service functions;</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research and development; and</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management information systems.</w:t>
      </w:r>
    </w:p>
    <w:p>
      <w:pPr>
        <w:spacing w:after="0" w:line="201" w:lineRule="exact"/>
        <w:rPr>
          <w:sz w:val="20"/>
          <w:szCs w:val="20"/>
          <w:color w:val="auto"/>
        </w:rPr>
      </w:pPr>
    </w:p>
    <w:p>
      <w:pPr>
        <w:ind w:right="1779" w:firstLine="421"/>
        <w:spacing w:after="0" w:line="250" w:lineRule="auto"/>
        <w:rPr>
          <w:sz w:val="20"/>
          <w:szCs w:val="20"/>
          <w:color w:val="auto"/>
        </w:rPr>
      </w:pPr>
      <w:r>
        <w:rPr>
          <w:rFonts w:ascii="Courier New" w:cs="Courier New" w:eastAsia="Courier New" w:hAnsi="Courier New"/>
          <w:sz w:val="18"/>
          <w:szCs w:val="18"/>
          <w:color w:val="auto"/>
        </w:rPr>
        <w:t>Among the challenges in integrating the companies is demonstrating to our respective customers that the acquisition has not and will not result in an adverse change in business focus and persuading the companies' personnel that the business cultures are compatible. In addition, Galileo operates in some locations in which we did not otherwise operate. Therefore, to successfully integrate Galileo's operations, we will need to retain management, key employees and business partners of Galileo. If we are not able to effectively complete the integration of our operations, technology and personnel in a timely and efficient manner, then we will not realize the benefits we expected from the acquisition. In particular, if the integration is not successful:</w:t>
      </w:r>
    </w:p>
    <w:p>
      <w:pPr>
        <w:spacing w:after="0" w:line="104" w:lineRule="exact"/>
        <w:rPr>
          <w:sz w:val="20"/>
          <w:szCs w:val="20"/>
          <w:color w:val="auto"/>
        </w:rPr>
      </w:pPr>
    </w:p>
    <w:p>
      <w:pPr>
        <w:ind w:left="860" w:hanging="431"/>
        <w:spacing w:after="0"/>
        <w:tabs>
          <w:tab w:leader="none" w:pos="8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operating results may be harmed;</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may lose key personnel;</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may not be able to retain or expand our market position; and</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market price of our common stock may decline.</w:t>
      </w:r>
    </w:p>
    <w:p>
      <w:pPr>
        <w:spacing w:after="0" w:line="201" w:lineRule="exact"/>
        <w:rPr>
          <w:sz w:val="20"/>
          <w:szCs w:val="20"/>
          <w:color w:val="auto"/>
        </w:rPr>
      </w:pPr>
    </w:p>
    <w:p>
      <w:pPr>
        <w:ind w:right="1779"/>
        <w:spacing w:after="0" w:line="344" w:lineRule="auto"/>
        <w:rPr>
          <w:sz w:val="20"/>
          <w:szCs w:val="20"/>
          <w:color w:val="auto"/>
        </w:rPr>
      </w:pPr>
      <w:r>
        <w:rPr>
          <w:rFonts w:ascii="Courier New" w:cs="Courier New" w:eastAsia="Courier New" w:hAnsi="Courier New"/>
          <w:sz w:val="16"/>
          <w:szCs w:val="16"/>
          <w:color w:val="auto"/>
        </w:rPr>
        <w:t>GALILEO IS INCORPORATED UNDER THE LAWS OF, AND ITS PRINCIPAL OFFICES ARE LOCATED IN, THE STATE OF ISRAEL AND THEREFORE ITS BUSINESS OPERATIONS MAY BE HARMED BY ADVERSE POLITICAL, ECONOMIC AND MILITARY CONDITIONS AFFECTING ISRAEL.</w:t>
      </w:r>
    </w:p>
    <w:p>
      <w:pPr>
        <w:spacing w:after="0" w:line="31" w:lineRule="exact"/>
        <w:rPr>
          <w:sz w:val="20"/>
          <w:szCs w:val="20"/>
          <w:color w:val="auto"/>
        </w:rPr>
      </w:pPr>
    </w:p>
    <w:p>
      <w:pPr>
        <w:ind w:right="1779" w:firstLine="421"/>
        <w:spacing w:after="0" w:line="279" w:lineRule="auto"/>
        <w:rPr>
          <w:sz w:val="20"/>
          <w:szCs w:val="20"/>
          <w:color w:val="auto"/>
        </w:rPr>
      </w:pPr>
      <w:r>
        <w:rPr>
          <w:rFonts w:ascii="Courier New" w:cs="Courier New" w:eastAsia="Courier New" w:hAnsi="Courier New"/>
          <w:sz w:val="16"/>
          <w:szCs w:val="16"/>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Any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291" w:lineRule="exact"/>
        <w:rPr>
          <w:sz w:val="20"/>
          <w:szCs w:val="20"/>
          <w:color w:val="auto"/>
        </w:rPr>
      </w:pPr>
    </w:p>
    <w:p>
      <w:pPr>
        <w:jc w:val="both"/>
        <w:ind w:right="1779"/>
        <w:spacing w:after="0" w:line="292" w:lineRule="auto"/>
        <w:rPr>
          <w:sz w:val="20"/>
          <w:szCs w:val="20"/>
          <w:color w:val="auto"/>
        </w:rPr>
      </w:pPr>
      <w:r>
        <w:rPr>
          <w:rFonts w:ascii="Courier New" w:cs="Courier New" w:eastAsia="Courier New" w:hAnsi="Courier New"/>
          <w:sz w:val="18"/>
          <w:szCs w:val="18"/>
          <w:color w:val="auto"/>
        </w:rPr>
        <w:t>WE ARE A RELATIVELY SMALL COMPANY WITH LIMITED RESOURCES COMPARED TO SOME OF OUR CURRENT AND POTENTIAL COMPETITORS, AND WE MAY NOT BE ABLE TO COMPETE EFFECTIVELY AND INCREASE OR MAINTAIN REVENUES AND MARKET SHARE.</w:t>
      </w:r>
    </w:p>
    <w:p>
      <w:pPr>
        <w:spacing w:after="0" w:line="2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15</w:t>
      </w:r>
    </w:p>
    <w:p>
      <w:pPr>
        <w:sectPr>
          <w:pgSz w:w="11900" w:h="16838" w:orient="portrait"/>
          <w:cols w:equalWidth="0" w:num="1">
            <w:col w:w="10219"/>
          </w:cols>
          <w:pgMar w:left="240" w:top="285" w:right="1440" w:bottom="1440" w:gutter="0" w:footer="0" w:header="0"/>
        </w:sectPr>
      </w:pPr>
    </w:p>
    <w:bookmarkStart w:id="19" w:name="page20"/>
    <w:bookmarkEnd w:id="19"/>
    <w:p>
      <w:pPr>
        <w:ind w:left="320"/>
        <w:spacing w:after="0"/>
        <w:rPr>
          <w:sz w:val="20"/>
          <w:szCs w:val="20"/>
          <w:color w:val="auto"/>
        </w:rPr>
      </w:pPr>
      <w:r>
        <w:rPr>
          <w:rFonts w:ascii="Courier New" w:cs="Courier New" w:eastAsia="Courier New" w:hAnsi="Courier New"/>
          <w:sz w:val="18"/>
          <w:szCs w:val="18"/>
          <w:color w:val="auto"/>
        </w:rPr>
        <w:t>18</w:t>
      </w:r>
    </w:p>
    <w:p>
      <w:pPr>
        <w:spacing w:after="0" w:line="201" w:lineRule="exact"/>
        <w:rPr>
          <w:sz w:val="20"/>
          <w:szCs w:val="20"/>
          <w:color w:val="auto"/>
        </w:rPr>
      </w:pPr>
    </w:p>
    <w:p>
      <w:pPr>
        <w:ind w:right="1779" w:firstLine="421"/>
        <w:spacing w:after="0" w:line="277"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93" w:lineRule="exact"/>
        <w:rPr>
          <w:sz w:val="20"/>
          <w:szCs w:val="20"/>
          <w:color w:val="auto"/>
        </w:rPr>
      </w:pPr>
    </w:p>
    <w:p>
      <w:pPr>
        <w:ind w:right="1779" w:firstLine="421"/>
        <w:spacing w:after="0" w:line="256" w:lineRule="auto"/>
        <w:rPr>
          <w:sz w:val="20"/>
          <w:szCs w:val="20"/>
          <w:color w:val="auto"/>
        </w:rPr>
      </w:pPr>
      <w:r>
        <w:rPr>
          <w:rFonts w:ascii="Courier New" w:cs="Courier New" w:eastAsia="Courier New" w:hAnsi="Courier New"/>
          <w:sz w:val="18"/>
          <w:szCs w:val="18"/>
          <w:color w:val="auto"/>
        </w:rPr>
        <w:t>As we have entered the broadband communications market, we have faced competition from a number of additional competitors who have a longer history of serving that market. Many of these competitors have established reputations in that market and long-standing relationships with the customers to whom we intend to sell our products that could prevent us from competing successfully. Competition could increase pressure on us to lower our prices and lower our margins.</w:t>
      </w:r>
    </w:p>
    <w:p>
      <w:pPr>
        <w:spacing w:after="0" w:line="98"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DUE TO OUR LIMITED OPERATING HISTORY, WE MAY HAVE DIFFICULTY IN ACCURATELY PREDICTING OUR FUTURE SALES AND APPROPRIATELY BUDGETING FOR OUR EXPENSES, AND WE MAY NOT BE ABLE TO MAINTAIN OUR EXISTING GROWTH RATE.</w:t>
      </w:r>
    </w:p>
    <w:p>
      <w:pPr>
        <w:spacing w:after="0" w:line="66" w:lineRule="exact"/>
        <w:rPr>
          <w:sz w:val="20"/>
          <w:szCs w:val="20"/>
          <w:color w:val="auto"/>
        </w:rPr>
      </w:pPr>
    </w:p>
    <w:p>
      <w:pPr>
        <w:ind w:right="1779" w:firstLine="421"/>
        <w:spacing w:after="0" w:line="250" w:lineRule="auto"/>
        <w:rPr>
          <w:sz w:val="20"/>
          <w:szCs w:val="20"/>
          <w:color w:val="auto"/>
        </w:rPr>
      </w:pPr>
      <w:r>
        <w:rPr>
          <w:rFonts w:ascii="Courier New" w:cs="Courier New" w:eastAsia="Courier New" w:hAnsi="Courier New"/>
          <w:sz w:val="18"/>
          <w:szCs w:val="18"/>
          <w:color w:val="auto"/>
        </w:rPr>
        <w:t>We were incorporated in 1995 and did not begin generating any meaningful sales until June 1998. This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04" w:lineRule="exact"/>
        <w:rPr>
          <w:sz w:val="20"/>
          <w:szCs w:val="20"/>
          <w:color w:val="auto"/>
        </w:rPr>
      </w:pPr>
    </w:p>
    <w:p>
      <w:pPr>
        <w:ind w:right="1779" w:firstLine="421"/>
        <w:spacing w:after="0" w:line="265" w:lineRule="auto"/>
        <w:rPr>
          <w:sz w:val="20"/>
          <w:szCs w:val="20"/>
          <w:color w:val="auto"/>
        </w:rPr>
      </w:pPr>
      <w:r>
        <w:rPr>
          <w:rFonts w:ascii="Courier New" w:cs="Courier New" w:eastAsia="Courier New" w:hAnsi="Courier New"/>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90"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BECAUSE WE DO NOT HAVE LONG-TERM COMMITMENTS FROM OUR CUSTOMERS, WE MUST ESTIMATE CUSTOMER DEMAND, AND ERRORS IN OUR ESTIMATES CAN HAVE NEGATIVE EFFECTS ON OUR INVENTORY LEVELS AND SALES.</w:t>
      </w:r>
    </w:p>
    <w:p>
      <w:pPr>
        <w:spacing w:after="0" w:line="66" w:lineRule="exact"/>
        <w:rPr>
          <w:sz w:val="20"/>
          <w:szCs w:val="20"/>
          <w:color w:val="auto"/>
        </w:rPr>
      </w:pPr>
    </w:p>
    <w:p>
      <w:pPr>
        <w:ind w:right="1779" w:firstLine="421"/>
        <w:spacing w:after="0" w:line="245" w:lineRule="auto"/>
        <w:rPr>
          <w:sz w:val="20"/>
          <w:szCs w:val="20"/>
          <w:color w:val="auto"/>
        </w:rPr>
      </w:pPr>
      <w:r>
        <w:rPr>
          <w:rFonts w:ascii="Courier New" w:cs="Courier New" w:eastAsia="Courier New" w:hAnsi="Courier New"/>
          <w:sz w:val="18"/>
          <w:szCs w:val="18"/>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13"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ectPr>
          <w:pgSz w:w="11900" w:h="16838" w:orient="portrait"/>
          <w:cols w:equalWidth="0" w:num="1">
            <w:col w:w="10219"/>
          </w:cols>
          <w:pgMar w:left="240" w:top="285" w:right="1440" w:bottom="208" w:gutter="0" w:footer="0" w:header="0"/>
        </w:sectPr>
      </w:pPr>
    </w:p>
    <w:p>
      <w:pPr>
        <w:spacing w:after="0" w:line="90"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285" w:right="1440" w:bottom="208" w:gutter="0" w:footer="0" w:header="0"/>
          <w:type w:val="continuous"/>
        </w:sectPr>
      </w:pPr>
    </w:p>
    <w:bookmarkStart w:id="20" w:name="page21"/>
    <w:bookmarkEnd w:id="20"/>
    <w:p>
      <w:pPr>
        <w:ind w:left="320"/>
        <w:spacing w:after="0"/>
        <w:rPr>
          <w:sz w:val="20"/>
          <w:szCs w:val="20"/>
          <w:color w:val="auto"/>
        </w:rPr>
      </w:pPr>
      <w:r>
        <w:rPr>
          <w:rFonts w:ascii="Courier New" w:cs="Courier New" w:eastAsia="Courier New" w:hAnsi="Courier New"/>
          <w:sz w:val="18"/>
          <w:szCs w:val="18"/>
          <w:color w:val="auto"/>
        </w:rPr>
        <w:t>19</w:t>
      </w:r>
    </w:p>
    <w:p>
      <w:pPr>
        <w:spacing w:after="0" w:line="201" w:lineRule="exact"/>
        <w:rPr>
          <w:sz w:val="20"/>
          <w:szCs w:val="20"/>
          <w:color w:val="auto"/>
        </w:rPr>
      </w:pPr>
    </w:p>
    <w:p>
      <w:pPr>
        <w:ind w:right="1779" w:firstLine="421"/>
        <w:spacing w:after="0" w:line="282"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Taiwan Semiconductor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291" w:lineRule="exact"/>
        <w:rPr>
          <w:sz w:val="20"/>
          <w:szCs w:val="20"/>
          <w:color w:val="auto"/>
        </w:rPr>
      </w:pPr>
    </w:p>
    <w:p>
      <w:pPr>
        <w:ind w:left="860" w:right="1879" w:hanging="431"/>
        <w:spacing w:after="0" w:line="347" w:lineRule="auto"/>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customers or their customers may fail to approve or delay approving our selected supplier;</w:t>
      </w:r>
    </w:p>
    <w:p>
      <w:pPr>
        <w:spacing w:after="0" w:line="18" w:lineRule="exact"/>
        <w:rPr>
          <w:rFonts w:ascii="Courier New" w:cs="Courier New" w:eastAsia="Courier New" w:hAnsi="Courier New"/>
          <w:sz w:val="18"/>
          <w:szCs w:val="18"/>
          <w:color w:val="auto"/>
        </w:rPr>
      </w:pPr>
    </w:p>
    <w:p>
      <w:pPr>
        <w:ind w:left="860" w:right="2519" w:hanging="431"/>
        <w:spacing w:after="0" w:line="347" w:lineRule="auto"/>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reduced control over product cost, delivery schedules and product quality;</w:t>
      </w:r>
    </w:p>
    <w:p>
      <w:pPr>
        <w:spacing w:after="0" w:line="18"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warranties on wafers or products supplied to us are limited; and</w:t>
      </w:r>
    </w:p>
    <w:p>
      <w:pPr>
        <w:spacing w:after="0" w:line="201" w:lineRule="exact"/>
        <w:rPr>
          <w:rFonts w:ascii="Courier New" w:cs="Courier New" w:eastAsia="Courier New" w:hAnsi="Courier New"/>
          <w:sz w:val="18"/>
          <w:szCs w:val="18"/>
          <w:color w:val="auto"/>
        </w:rPr>
      </w:pPr>
    </w:p>
    <w:p>
      <w:pPr>
        <w:ind w:left="860" w:right="2739" w:hanging="431"/>
        <w:spacing w:after="0" w:line="347" w:lineRule="auto"/>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face increased exposure to potential misappropriation of our intellectual property.</w:t>
      </w:r>
    </w:p>
    <w:p>
      <w:pPr>
        <w:spacing w:after="0" w:line="18" w:lineRule="exact"/>
        <w:rPr>
          <w:sz w:val="20"/>
          <w:szCs w:val="20"/>
          <w:color w:val="auto"/>
        </w:rPr>
      </w:pPr>
    </w:p>
    <w:p>
      <w:pPr>
        <w:ind w:right="1779" w:firstLine="421"/>
        <w:spacing w:after="0" w:line="276"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94" w:lineRule="exact"/>
        <w:rPr>
          <w:sz w:val="20"/>
          <w:szCs w:val="20"/>
          <w:color w:val="auto"/>
        </w:rPr>
      </w:pPr>
    </w:p>
    <w:p>
      <w:pPr>
        <w:jc w:val="both"/>
        <w:ind w:right="3159"/>
        <w:spacing w:after="0" w:line="402"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 w:lineRule="exact"/>
        <w:rPr>
          <w:sz w:val="20"/>
          <w:szCs w:val="20"/>
          <w:color w:val="auto"/>
        </w:rPr>
      </w:pPr>
    </w:p>
    <w:p>
      <w:pPr>
        <w:ind w:right="1779" w:firstLine="421"/>
        <w:spacing w:after="0" w:line="244" w:lineRule="auto"/>
        <w:rPr>
          <w:sz w:val="20"/>
          <w:szCs w:val="20"/>
          <w:color w:val="auto"/>
        </w:rPr>
      </w:pPr>
      <w:r>
        <w:rPr>
          <w:rFonts w:ascii="Courier New" w:cs="Courier New" w:eastAsia="Courier New" w:hAnsi="Courier New"/>
          <w:sz w:val="18"/>
          <w:szCs w:val="18"/>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that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3" w:lineRule="exact"/>
        <w:rPr>
          <w:sz w:val="20"/>
          <w:szCs w:val="20"/>
          <w:color w:val="auto"/>
        </w:rPr>
      </w:pPr>
    </w:p>
    <w:p>
      <w:pPr>
        <w:jc w:val="both"/>
        <w:ind w:right="2099"/>
        <w:spacing w:after="0" w:line="274" w:lineRule="auto"/>
        <w:rPr>
          <w:sz w:val="20"/>
          <w:szCs w:val="20"/>
          <w:color w:val="auto"/>
        </w:rPr>
      </w:pPr>
      <w:r>
        <w:rPr>
          <w:rFonts w:ascii="Courier New" w:cs="Courier New" w:eastAsia="Courier New" w:hAnsi="Courier New"/>
          <w:sz w:val="18"/>
          <w:szCs w:val="18"/>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ectPr>
          <w:pgSz w:w="11900" w:h="16838" w:orient="portrait"/>
          <w:cols w:equalWidth="0" w:num="1">
            <w:col w:w="10219"/>
          </w:cols>
          <w:pgMar w:left="240" w:top="285" w:right="1440" w:bottom="411" w:gutter="0" w:footer="0" w:header="0"/>
        </w:sectPr>
      </w:pPr>
    </w:p>
    <w:p>
      <w:pPr>
        <w:spacing w:after="0" w:line="28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285" w:right="1440" w:bottom="411" w:gutter="0" w:footer="0" w:header="0"/>
          <w:type w:val="continuous"/>
        </w:sectPr>
      </w:pPr>
    </w:p>
    <w:bookmarkStart w:id="21" w:name="page22"/>
    <w:bookmarkEnd w:id="21"/>
    <w:p>
      <w:pPr>
        <w:ind w:left="320"/>
        <w:spacing w:after="0"/>
        <w:rPr>
          <w:sz w:val="20"/>
          <w:szCs w:val="20"/>
          <w:color w:val="auto"/>
        </w:rPr>
      </w:pPr>
      <w:r>
        <w:rPr>
          <w:rFonts w:ascii="Courier New" w:cs="Courier New" w:eastAsia="Courier New" w:hAnsi="Courier New"/>
          <w:sz w:val="18"/>
          <w:szCs w:val="18"/>
          <w:color w:val="auto"/>
        </w:rPr>
        <w:t>20</w:t>
      </w:r>
    </w:p>
    <w:p>
      <w:pPr>
        <w:spacing w:after="0" w:line="201" w:lineRule="exact"/>
        <w:rPr>
          <w:sz w:val="20"/>
          <w:szCs w:val="20"/>
          <w:color w:val="auto"/>
        </w:rPr>
      </w:pPr>
    </w:p>
    <w:p>
      <w:pPr>
        <w:ind w:right="1779" w:firstLine="421"/>
        <w:spacing w:after="0" w:line="280" w:lineRule="auto"/>
        <w:rPr>
          <w:sz w:val="20"/>
          <w:szCs w:val="20"/>
          <w:color w:val="auto"/>
        </w:rPr>
      </w:pPr>
      <w:r>
        <w:rPr>
          <w:rFonts w:ascii="Courier New" w:cs="Courier New" w:eastAsia="Courier New" w:hAnsi="Courier New"/>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our co-founder, President and Chief Executive Officer, Pantas Sutardja, our co-founder and Vice-President, and Chief Technology Officer of Marvell Semiconductor, Weili Dai, our co-founder and Executive Vice President of the Communications Business Group of Marvell Semiconductor and Avigdor Willenz, our Executive Vice President of the Communications Business Group of Galileo Technology Ltd. We do not have employment contracts with these or any other key personnel, and their knowledge of the business and industry would be extremely difficult to replace.</w:t>
      </w:r>
    </w:p>
    <w:p>
      <w:pPr>
        <w:spacing w:after="0" w:line="290" w:lineRule="exact"/>
        <w:rPr>
          <w:sz w:val="20"/>
          <w:szCs w:val="20"/>
          <w:color w:val="auto"/>
        </w:rPr>
      </w:pPr>
    </w:p>
    <w:p>
      <w:pPr>
        <w:ind w:right="1879" w:firstLine="421"/>
        <w:spacing w:after="0" w:line="288"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286"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OUR RAPID GROWTH HAS STRAINED OUR RESOURCES AND OUR INABILITY TO MANAGE ANY FUTURE GROWTH COULD HARM OUR PROFITABILITY.</w:t>
      </w:r>
    </w:p>
    <w:p>
      <w:pPr>
        <w:spacing w:after="0" w:line="18" w:lineRule="exact"/>
        <w:rPr>
          <w:sz w:val="20"/>
          <w:szCs w:val="20"/>
          <w:color w:val="auto"/>
        </w:rPr>
      </w:pPr>
    </w:p>
    <w:p>
      <w:pPr>
        <w:ind w:right="1779" w:firstLine="421"/>
        <w:spacing w:after="0" w:line="252" w:lineRule="auto"/>
        <w:rPr>
          <w:sz w:val="20"/>
          <w:szCs w:val="20"/>
          <w:color w:val="auto"/>
        </w:rPr>
      </w:pPr>
      <w:r>
        <w:rPr>
          <w:rFonts w:ascii="Courier New" w:cs="Courier New" w:eastAsia="Courier New" w:hAnsi="Courier New"/>
          <w:sz w:val="18"/>
          <w:szCs w:val="18"/>
          <w:color w:val="auto"/>
        </w:rPr>
        <w:t>Our rapid growth has placed, and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99" w:lineRule="exact"/>
        <w:rPr>
          <w:sz w:val="20"/>
          <w:szCs w:val="20"/>
          <w:color w:val="auto"/>
        </w:rPr>
      </w:pPr>
    </w:p>
    <w:p>
      <w:pPr>
        <w:ind w:right="1779" w:firstLine="421"/>
        <w:spacing w:after="0" w:line="289" w:lineRule="auto"/>
        <w:rPr>
          <w:sz w:val="20"/>
          <w:szCs w:val="20"/>
          <w:color w:val="auto"/>
        </w:rPr>
      </w:pPr>
      <w:r>
        <w:rPr>
          <w:rFonts w:ascii="Courier New" w:cs="Courier New" w:eastAsia="Courier New" w:hAnsi="Courier New"/>
          <w:sz w:val="16"/>
          <w:szCs w:val="16"/>
          <w:color w:val="auto"/>
        </w:rPr>
        <w:t>As a result of this growth, we believe that our current facilities will be inadequate to meet our requirements past fiscal 2003. We expect we will need to locate additional space in California, and may find it necessary to vacate our current locations. Additional space may cost more than our existing facilities, and if we relocate, we may have to pay rent on two leases for a period of time. We may also incur significant additional capital expenditures for construction of tenant improvements. These relocations could also result in temporary disruptions of operations and diversion of management's attention and resources.</w:t>
      </w:r>
    </w:p>
    <w:p>
      <w:pPr>
        <w:spacing w:after="0" w:line="77" w:lineRule="exact"/>
        <w:rPr>
          <w:sz w:val="20"/>
          <w:szCs w:val="20"/>
          <w:color w:val="auto"/>
        </w:rPr>
      </w:pPr>
    </w:p>
    <w:p>
      <w:pPr>
        <w:ind w:right="2199"/>
        <w:spacing w:after="0" w:line="344"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31" w:lineRule="exact"/>
        <w:rPr>
          <w:sz w:val="20"/>
          <w:szCs w:val="20"/>
          <w:color w:val="auto"/>
        </w:rPr>
      </w:pPr>
    </w:p>
    <w:p>
      <w:pPr>
        <w:ind w:right="1779" w:firstLine="421"/>
        <w:spacing w:after="0" w:line="246" w:lineRule="auto"/>
        <w:rPr>
          <w:sz w:val="20"/>
          <w:szCs w:val="20"/>
          <w:color w:val="auto"/>
        </w:rPr>
      </w:pPr>
      <w:r>
        <w:rPr>
          <w:rFonts w:ascii="Courier New" w:cs="Courier New" w:eastAsia="Courier New" w:hAnsi="Courier New"/>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Taiwan and Japan, which further exposes us to foreign risks. Sales to customers located outside of the United States represented approximately 83% of our revenues in the first three months of fiscal 2002 and represented approximately 92% and 99% of our revenues in fiscal 2001 and 2000, respectively.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06" w:lineRule="exact"/>
        <w:rPr>
          <w:sz w:val="20"/>
          <w:szCs w:val="20"/>
          <w:color w:val="auto"/>
        </w:rPr>
      </w:pPr>
    </w:p>
    <w:p>
      <w:pPr>
        <w:ind w:left="860" w:right="1879" w:hanging="431"/>
        <w:spacing w:after="0" w:line="347" w:lineRule="auto"/>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obtaining domestic and foreign export, import and other governmental approvals, permits and licenses;</w:t>
      </w:r>
    </w:p>
    <w:p>
      <w:pPr>
        <w:spacing w:after="0" w:line="18"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compliance with foreign laws;</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staffing and managing foreign operations;</w:t>
      </w:r>
    </w:p>
    <w:p>
      <w:pPr>
        <w:sectPr>
          <w:pgSz w:w="11900" w:h="16838" w:orient="portrait"/>
          <w:cols w:equalWidth="0" w:num="1">
            <w:col w:w="10219"/>
          </w:cols>
          <w:pgMar w:left="240" w:top="285" w:right="1440" w:bottom="208" w:gutter="0" w:footer="0" w:header="0"/>
        </w:sectPr>
      </w:pP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285" w:right="1440" w:bottom="208" w:gutter="0" w:footer="0" w:header="0"/>
          <w:type w:val="continuous"/>
        </w:sectPr>
      </w:pPr>
    </w:p>
    <w:bookmarkStart w:id="22" w:name="page23"/>
    <w:bookmarkEnd w:id="22"/>
    <w:p>
      <w:pPr>
        <w:ind w:left="320"/>
        <w:spacing w:after="0"/>
        <w:rPr>
          <w:sz w:val="20"/>
          <w:szCs w:val="20"/>
          <w:color w:val="auto"/>
        </w:rPr>
      </w:pPr>
      <w:r>
        <w:rPr>
          <w:rFonts w:ascii="Courier New" w:cs="Courier New" w:eastAsia="Courier New" w:hAnsi="Courier New"/>
          <w:sz w:val="18"/>
          <w:szCs w:val="18"/>
          <w:color w:val="auto"/>
        </w:rPr>
        <w:t>21</w:t>
      </w:r>
    </w:p>
    <w:p>
      <w:pPr>
        <w:spacing w:after="0" w:line="201" w:lineRule="exact"/>
        <w:rPr>
          <w:sz w:val="20"/>
          <w:szCs w:val="20"/>
          <w:color w:val="auto"/>
        </w:rPr>
      </w:pPr>
    </w:p>
    <w:p>
      <w:pPr>
        <w:ind w:left="860" w:hanging="431"/>
        <w:spacing w:after="0"/>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 restrictions or higher tariffs;</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transportation delays;</w:t>
      </w:r>
    </w:p>
    <w:p>
      <w:pPr>
        <w:spacing w:after="0" w:line="201" w:lineRule="exact"/>
        <w:rPr>
          <w:rFonts w:ascii="Courier New" w:cs="Courier New" w:eastAsia="Courier New" w:hAnsi="Courier New"/>
          <w:sz w:val="18"/>
          <w:szCs w:val="18"/>
          <w:color w:val="auto"/>
        </w:rPr>
      </w:pPr>
    </w:p>
    <w:p>
      <w:pPr>
        <w:ind w:left="860" w:right="1999" w:hanging="431"/>
        <w:spacing w:after="0" w:line="402" w:lineRule="auto"/>
        <w:tabs>
          <w:tab w:leader="none" w:pos="86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 especially because we expect to continue to increase our sales through international distributors;</w:t>
      </w:r>
    </w:p>
    <w:p>
      <w:pPr>
        <w:jc w:val="both"/>
        <w:ind w:left="860" w:right="1879" w:hanging="431"/>
        <w:spacing w:after="0" w:line="292"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political and economic instability, including hostilities and political unrest, boycotts, curtailment of trade and other business restrictions; and</w:t>
      </w:r>
    </w:p>
    <w:p>
      <w:pPr>
        <w:spacing w:after="0" w:line="66"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inadequate local infrastructure.</w:t>
      </w:r>
    </w:p>
    <w:p>
      <w:pPr>
        <w:spacing w:after="0" w:line="201" w:lineRule="exact"/>
        <w:rPr>
          <w:sz w:val="20"/>
          <w:szCs w:val="20"/>
          <w:color w:val="auto"/>
        </w:rPr>
      </w:pPr>
    </w:p>
    <w:p>
      <w:pPr>
        <w:ind w:right="1779" w:firstLine="421"/>
        <w:spacing w:after="0" w:line="253" w:lineRule="auto"/>
        <w:rPr>
          <w:sz w:val="20"/>
          <w:szCs w:val="20"/>
          <w:color w:val="auto"/>
        </w:rPr>
      </w:pPr>
      <w:r>
        <w:rPr>
          <w:rFonts w:ascii="Courier New" w:cs="Courier New" w:eastAsia="Courier New" w:hAnsi="Courier New"/>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04"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THE CURRENT SHORTAGE OF ELECTRICITY IN CALIFORNIA AND THE CORRESPONDING INCREASES IN PRICES AND ROLLING BLACKOUTS MAY NEGATIVELY AFFECT OUR RESEARCH AND DEVELOPMENT AND OTHER OPERATIONS.</w:t>
      </w:r>
    </w:p>
    <w:p>
      <w:pPr>
        <w:spacing w:after="0" w:line="66" w:lineRule="exact"/>
        <w:rPr>
          <w:sz w:val="20"/>
          <w:szCs w:val="20"/>
          <w:color w:val="auto"/>
        </w:rPr>
      </w:pPr>
    </w:p>
    <w:p>
      <w:pPr>
        <w:ind w:right="1779" w:firstLine="421"/>
        <w:spacing w:after="0" w:line="248" w:lineRule="auto"/>
        <w:rPr>
          <w:sz w:val="20"/>
          <w:szCs w:val="20"/>
          <w:color w:val="auto"/>
        </w:rPr>
      </w:pPr>
      <w:r>
        <w:rPr>
          <w:rFonts w:ascii="Courier New" w:cs="Courier New" w:eastAsia="Courier New" w:hAnsi="Courier New"/>
          <w:sz w:val="18"/>
          <w:szCs w:val="18"/>
          <w:color w:val="auto"/>
        </w:rPr>
        <w:t>California has recently suffered a severe shortage of electricity, which has resulted in one instance in recent months in which we were subjected to a "rolling blackout." When we are subjected to rolling blackouts, all electricity to our facilities is cut off and we are unable to use our computers, telephones and other equipment that is critical to our research and development and other functions. Some of our customers who have operations in California are also being negatively affected by the electricity shortage. The predictions for the summer of calendar year 2001 are for even more severe electricity shortages, which may result in substantial down time for California businesses. If we are subjected to a series of rolling blackouts or to a single extended rolling blackout, our research and development and other operations will be negatively affected.</w:t>
      </w:r>
    </w:p>
    <w:p>
      <w:pPr>
        <w:spacing w:after="0" w:line="105"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90" w:lineRule="exact"/>
        <w:rPr>
          <w:sz w:val="20"/>
          <w:szCs w:val="20"/>
          <w:color w:val="auto"/>
        </w:rPr>
      </w:pPr>
    </w:p>
    <w:p>
      <w:pPr>
        <w:ind w:right="1779" w:firstLine="421"/>
        <w:spacing w:after="0" w:line="245" w:lineRule="auto"/>
        <w:rPr>
          <w:sz w:val="20"/>
          <w:szCs w:val="20"/>
          <w:color w:val="auto"/>
        </w:rPr>
      </w:pPr>
      <w:r>
        <w:rPr>
          <w:rFonts w:ascii="Courier New" w:cs="Courier New" w:eastAsia="Courier New" w:hAnsi="Courier New"/>
          <w:sz w:val="18"/>
          <w:szCs w:val="18"/>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08"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WE RELY ON THIRD-PARTY DISTRIBUTORS AND THE FAILURE OF THESE DISTRIBUTORS TO PERFORM AS EXPECTED COULD REDUCE OUR FUTURE SALES.</w:t>
      </w:r>
    </w:p>
    <w:p>
      <w:pPr>
        <w:spacing w:after="0" w:line="18" w:lineRule="exact"/>
        <w:rPr>
          <w:sz w:val="20"/>
          <w:szCs w:val="20"/>
          <w:color w:val="auto"/>
        </w:rPr>
      </w:pPr>
    </w:p>
    <w:p>
      <w:pPr>
        <w:ind w:right="1779" w:firstLine="421"/>
        <w:spacing w:after="0" w:line="260" w:lineRule="auto"/>
        <w:rPr>
          <w:sz w:val="20"/>
          <w:szCs w:val="20"/>
          <w:color w:val="auto"/>
        </w:rPr>
      </w:pPr>
      <w:r>
        <w:rPr>
          <w:rFonts w:ascii="Courier New" w:cs="Courier New" w:eastAsia="Courier New" w:hAnsi="Courier New"/>
          <w:sz w:val="18"/>
          <w:szCs w:val="18"/>
          <w:color w:val="auto"/>
        </w:rPr>
        <w:t>We sell our communications products to customers primarily through distributors and manufacturers' representatives. Our relationships with our distributors and manufacturers' representatives have been established within the last year, and we are unable to predict the extent to which some of these distributors and manufacturers' representatives will be successful in marketing and selling our products. Moreover, many of our</w:t>
      </w:r>
    </w:p>
    <w:p>
      <w:pPr>
        <w:sectPr>
          <w:pgSz w:w="11900" w:h="16838" w:orient="portrait"/>
          <w:cols w:equalWidth="0" w:num="1">
            <w:col w:w="10219"/>
          </w:cols>
          <w:pgMar w:left="240" w:top="285" w:right="1440" w:bottom="411" w:gutter="0" w:footer="0" w:header="0"/>
        </w:sectPr>
      </w:pPr>
    </w:p>
    <w:p>
      <w:pPr>
        <w:spacing w:after="0" w:line="29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285" w:right="1440" w:bottom="411" w:gutter="0" w:footer="0" w:header="0"/>
          <w:type w:val="continuous"/>
        </w:sectPr>
      </w:pPr>
    </w:p>
    <w:bookmarkStart w:id="23" w:name="page24"/>
    <w:bookmarkEnd w:id="23"/>
    <w:p>
      <w:pPr>
        <w:ind w:left="320"/>
        <w:spacing w:after="0"/>
        <w:rPr>
          <w:sz w:val="20"/>
          <w:szCs w:val="20"/>
          <w:color w:val="auto"/>
        </w:rPr>
      </w:pPr>
      <w:r>
        <w:rPr>
          <w:rFonts w:ascii="Courier New" w:cs="Courier New" w:eastAsia="Courier New" w:hAnsi="Courier New"/>
          <w:sz w:val="18"/>
          <w:szCs w:val="18"/>
          <w:color w:val="auto"/>
        </w:rPr>
        <w:t>22</w:t>
      </w:r>
    </w:p>
    <w:p>
      <w:pPr>
        <w:spacing w:after="0" w:line="201" w:lineRule="exact"/>
        <w:rPr>
          <w:sz w:val="20"/>
          <w:szCs w:val="20"/>
          <w:color w:val="auto"/>
        </w:rPr>
      </w:pPr>
    </w:p>
    <w:p>
      <w:pPr>
        <w:ind w:right="1779"/>
        <w:spacing w:after="0" w:line="280" w:lineRule="auto"/>
        <w:rPr>
          <w:sz w:val="20"/>
          <w:szCs w:val="20"/>
          <w:color w:val="auto"/>
        </w:rPr>
      </w:pPr>
      <w:r>
        <w:rPr>
          <w:rFonts w:ascii="Courier New" w:cs="Courier New" w:eastAsia="Courier New" w:hAnsi="Courier New"/>
          <w:sz w:val="16"/>
          <w:szCs w:val="16"/>
          <w:color w:val="auto"/>
        </w:rPr>
        <w:t>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would decline.</w:t>
      </w:r>
    </w:p>
    <w:p>
      <w:pPr>
        <w:spacing w:after="0" w:line="290"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PRODUCTS THAT CONTAIN ERRORS OR DEFECTS COULD RESULT IN SIGNIFICANT COSTS FOR US AND HARM OUR REPUTATION.</w:t>
      </w:r>
    </w:p>
    <w:p>
      <w:pPr>
        <w:spacing w:after="0" w:line="18" w:lineRule="exact"/>
        <w:rPr>
          <w:sz w:val="20"/>
          <w:szCs w:val="20"/>
          <w:color w:val="auto"/>
        </w:rPr>
      </w:pPr>
    </w:p>
    <w:p>
      <w:pPr>
        <w:ind w:right="1879" w:firstLine="421"/>
        <w:spacing w:after="0" w:line="292" w:lineRule="auto"/>
        <w:rPr>
          <w:sz w:val="20"/>
          <w:szCs w:val="20"/>
          <w:color w:val="auto"/>
        </w:rPr>
      </w:pPr>
      <w:r>
        <w:rPr>
          <w:rFonts w:ascii="Courier New" w:cs="Courier New" w:eastAsia="Courier New" w:hAnsi="Courier New"/>
          <w:sz w:val="18"/>
          <w:szCs w:val="18"/>
          <w:color w:val="auto"/>
        </w:rPr>
        <w:t>Our products are complex. Despite demanding testing and quality control, we cannot be certain that errors and defects will not be found in connection with the introduction of our products or product enhancements.</w:t>
      </w:r>
    </w:p>
    <w:p>
      <w:pPr>
        <w:spacing w:after="0" w:line="66" w:lineRule="exact"/>
        <w:rPr>
          <w:sz w:val="20"/>
          <w:szCs w:val="20"/>
          <w:color w:val="auto"/>
        </w:rPr>
      </w:pPr>
    </w:p>
    <w:p>
      <w:pPr>
        <w:ind w:right="1879" w:firstLine="421"/>
        <w:spacing w:after="0" w:line="289" w:lineRule="auto"/>
        <w:rPr>
          <w:sz w:val="20"/>
          <w:szCs w:val="20"/>
          <w:color w:val="auto"/>
        </w:rPr>
      </w:pPr>
      <w:r>
        <w:rPr>
          <w:rFonts w:ascii="Courier New" w:cs="Courier New" w:eastAsia="Courier New" w:hAnsi="Courier New"/>
          <w:sz w:val="16"/>
          <w:szCs w:val="16"/>
          <w:color w:val="auto"/>
        </w:rPr>
        <w:t>We have experienced errors and defects in the past in connection with new products. Introductions by us of new or enhanced products with reliability, quality or compatibility problems could significantly delay or hinder market acceptance of such products, and could adversely affect our ability to retain our existing customers and to attract new customers. Alleviating these problems could require significant expenditures of capital and additional development costs, and diversion of technical and other resources by us. These problems may also result in claims by our customers or others against us.</w:t>
      </w:r>
    </w:p>
    <w:p>
      <w:pPr>
        <w:spacing w:after="0" w:line="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OUR FUTURE ACQUISITIONS AND TRANSACTIONS MAY NOT BE SUCCESSFUL.</w:t>
      </w:r>
    </w:p>
    <w:p>
      <w:pPr>
        <w:spacing w:after="0" w:line="201" w:lineRule="exact"/>
        <w:rPr>
          <w:sz w:val="20"/>
          <w:szCs w:val="20"/>
          <w:color w:val="auto"/>
        </w:rPr>
      </w:pPr>
    </w:p>
    <w:p>
      <w:pPr>
        <w:ind w:right="1779" w:firstLine="421"/>
        <w:spacing w:after="0" w:line="289" w:lineRule="auto"/>
        <w:rPr>
          <w:sz w:val="20"/>
          <w:szCs w:val="20"/>
          <w:color w:val="auto"/>
        </w:rPr>
      </w:pPr>
      <w:r>
        <w:rPr>
          <w:rFonts w:ascii="Courier New" w:cs="Courier New" w:eastAsia="Courier New" w:hAnsi="Courier New"/>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77" w:lineRule="exact"/>
        <w:rPr>
          <w:sz w:val="20"/>
          <w:szCs w:val="20"/>
          <w:color w:val="auto"/>
        </w:rPr>
      </w:pPr>
    </w:p>
    <w:p>
      <w:pPr>
        <w:ind w:right="1879" w:firstLine="421"/>
        <w:spacing w:after="0" w:line="274" w:lineRule="auto"/>
        <w:rPr>
          <w:sz w:val="20"/>
          <w:szCs w:val="20"/>
          <w:color w:val="auto"/>
        </w:rPr>
      </w:pPr>
      <w:r>
        <w:rPr>
          <w:rFonts w:ascii="Courier New" w:cs="Courier New" w:eastAsia="Courier New" w:hAnsi="Courier New"/>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82" w:lineRule="exact"/>
        <w:rPr>
          <w:sz w:val="20"/>
          <w:szCs w:val="20"/>
          <w:color w:val="auto"/>
        </w:rPr>
      </w:pPr>
    </w:p>
    <w:p>
      <w:pPr>
        <w:ind w:left="860" w:right="2519" w:hanging="431"/>
        <w:spacing w:after="0" w:line="347"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difficulty of assimilating the operations and personnel of an acquired businesses;</w:t>
      </w:r>
    </w:p>
    <w:p>
      <w:pPr>
        <w:spacing w:after="0" w:line="18"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disruption of our ongoing business;</w:t>
      </w:r>
    </w:p>
    <w:p>
      <w:pPr>
        <w:spacing w:after="0" w:line="201"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distraction of management from our business;</w:t>
      </w:r>
    </w:p>
    <w:p>
      <w:pPr>
        <w:spacing w:after="0" w:line="201" w:lineRule="exact"/>
        <w:rPr>
          <w:rFonts w:ascii="Courier New" w:cs="Courier New" w:eastAsia="Courier New" w:hAnsi="Courier New"/>
          <w:sz w:val="18"/>
          <w:szCs w:val="18"/>
          <w:color w:val="auto"/>
        </w:rPr>
      </w:pPr>
    </w:p>
    <w:p>
      <w:pPr>
        <w:ind w:left="860" w:right="2319" w:hanging="431"/>
        <w:spacing w:after="0" w:line="347"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inability of management to maximize the financial and strategic position of us as a result of an acquisition;</w:t>
      </w:r>
    </w:p>
    <w:p>
      <w:pPr>
        <w:spacing w:after="0" w:line="18" w:lineRule="exact"/>
        <w:rPr>
          <w:rFonts w:ascii="Courier New" w:cs="Courier New" w:eastAsia="Courier New" w:hAnsi="Courier New"/>
          <w:sz w:val="18"/>
          <w:szCs w:val="18"/>
          <w:color w:val="auto"/>
        </w:rPr>
      </w:pPr>
    </w:p>
    <w:p>
      <w:pPr>
        <w:ind w:left="860" w:right="2519" w:hanging="431"/>
        <w:spacing w:after="0" w:line="347"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difficulty maintaining uniform standards, controls, procedures and policies;</w:t>
      </w:r>
    </w:p>
    <w:p>
      <w:pPr>
        <w:spacing w:after="0" w:line="18" w:lineRule="exact"/>
        <w:rPr>
          <w:rFonts w:ascii="Courier New" w:cs="Courier New" w:eastAsia="Courier New" w:hAnsi="Courier New"/>
          <w:sz w:val="18"/>
          <w:szCs w:val="18"/>
          <w:color w:val="auto"/>
        </w:rPr>
      </w:pPr>
    </w:p>
    <w:p>
      <w:pPr>
        <w:ind w:left="860" w:right="1999" w:hanging="431"/>
        <w:spacing w:after="0" w:line="347"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impairment of relationships with employees and clients as a result of any integration of new management personnel;</w:t>
      </w:r>
    </w:p>
    <w:p>
      <w:pPr>
        <w:spacing w:after="0" w:line="18" w:lineRule="exact"/>
        <w:rPr>
          <w:rFonts w:ascii="Courier New" w:cs="Courier New" w:eastAsia="Courier New" w:hAnsi="Courier New"/>
          <w:sz w:val="18"/>
          <w:szCs w:val="18"/>
          <w:color w:val="auto"/>
        </w:rPr>
      </w:pPr>
    </w:p>
    <w:p>
      <w:pPr>
        <w:ind w:left="860" w:right="2099" w:hanging="431"/>
        <w:spacing w:after="0" w:line="292"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risk of entering market segments in which we have no or limited direct prior experience and where competitors in such market segments have stronger market segment positions; and</w:t>
      </w:r>
    </w:p>
    <w:p>
      <w:pPr>
        <w:spacing w:after="0" w:line="66"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loss of key employees of an acquired company.</w:t>
      </w:r>
    </w:p>
    <w:p>
      <w:pPr>
        <w:sectPr>
          <w:pgSz w:w="11900" w:h="16838" w:orient="portrait"/>
          <w:cols w:equalWidth="0" w:num="1">
            <w:col w:w="10219"/>
          </w:cols>
          <w:pgMar w:left="240" w:top="285"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285" w:right="1440" w:bottom="1440" w:gutter="0" w:footer="0" w:header="0"/>
          <w:type w:val="continuous"/>
        </w:sectPr>
      </w:pPr>
    </w:p>
    <w:bookmarkStart w:id="24" w:name="page25"/>
    <w:bookmarkEnd w:id="24"/>
    <w:p>
      <w:pPr>
        <w:ind w:left="320"/>
        <w:spacing w:after="0"/>
        <w:rPr>
          <w:sz w:val="20"/>
          <w:szCs w:val="20"/>
          <w:color w:val="auto"/>
        </w:rPr>
      </w:pPr>
      <w:r>
        <w:rPr>
          <w:rFonts w:ascii="Courier New" w:cs="Courier New" w:eastAsia="Courier New" w:hAnsi="Courier New"/>
          <w:sz w:val="18"/>
          <w:szCs w:val="18"/>
          <w:color w:val="auto"/>
        </w:rPr>
        <w:t>23</w:t>
      </w:r>
    </w:p>
    <w:p>
      <w:pPr>
        <w:spacing w:after="0" w:line="201" w:lineRule="exact"/>
        <w:rPr>
          <w:sz w:val="20"/>
          <w:szCs w:val="20"/>
          <w:color w:val="auto"/>
        </w:rPr>
      </w:pPr>
    </w:p>
    <w:p>
      <w:pPr>
        <w:ind w:right="2319"/>
        <w:spacing w:after="0" w:line="292" w:lineRule="auto"/>
        <w:rPr>
          <w:sz w:val="20"/>
          <w:szCs w:val="20"/>
          <w:color w:val="auto"/>
        </w:rPr>
      </w:pPr>
      <w:r>
        <w:rPr>
          <w:rFonts w:ascii="Courier New" w:cs="Courier New" w:eastAsia="Courier New" w:hAnsi="Courier New"/>
          <w:sz w:val="18"/>
          <w:szCs w:val="18"/>
          <w:color w:val="auto"/>
        </w:rPr>
        <w:t>THE AVERAGE SELLING PRICES OF PRODUCTS IN OUR MARKETS HAVE HISTORICALLY DECREASED RAPIDLY AND WILL LIKELY DO SO IN THE FUTURE, WHICH COULD HARM OUR REVENUES AND GROSS PROFITS.</w:t>
      </w:r>
    </w:p>
    <w:p>
      <w:pPr>
        <w:spacing w:after="0" w:line="66" w:lineRule="exact"/>
        <w:rPr>
          <w:sz w:val="20"/>
          <w:szCs w:val="20"/>
          <w:color w:val="auto"/>
        </w:rPr>
      </w:pPr>
    </w:p>
    <w:p>
      <w:pPr>
        <w:ind w:right="1779" w:firstLine="421"/>
        <w:spacing w:after="0" w:line="246" w:lineRule="auto"/>
        <w:rPr>
          <w:sz w:val="20"/>
          <w:szCs w:val="20"/>
          <w:color w:val="auto"/>
        </w:rPr>
      </w:pPr>
      <w:r>
        <w:rPr>
          <w:rFonts w:ascii="Courier New" w:cs="Courier New" w:eastAsia="Courier New" w:hAnsi="Courier New"/>
          <w:sz w:val="18"/>
          <w:szCs w:val="18"/>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06" w:lineRule="exact"/>
        <w:rPr>
          <w:sz w:val="20"/>
          <w:szCs w:val="20"/>
          <w:color w:val="auto"/>
        </w:rPr>
      </w:pPr>
    </w:p>
    <w:p>
      <w:pPr>
        <w:ind w:right="2419"/>
        <w:spacing w:after="0" w:line="347" w:lineRule="auto"/>
        <w:rPr>
          <w:sz w:val="20"/>
          <w:szCs w:val="20"/>
          <w:color w:val="auto"/>
        </w:rPr>
      </w:pPr>
      <w:r>
        <w:rPr>
          <w:rFonts w:ascii="Courier New" w:cs="Courier New" w:eastAsia="Courier New" w:hAnsi="Courier New"/>
          <w:sz w:val="18"/>
          <w:szCs w:val="18"/>
          <w:color w:val="auto"/>
        </w:rPr>
        <w:t>WE HAVE A LENGTHY AND EXPENSIVE SALES CYCLE, WHICH DOES NOT ASSURE PRODUCT SALES, AND WHICH IF UNSUCCESSFUL MAY HARM OUR OPERATING RESULTS.</w:t>
      </w:r>
    </w:p>
    <w:p>
      <w:pPr>
        <w:spacing w:after="0" w:line="18" w:lineRule="exact"/>
        <w:rPr>
          <w:sz w:val="20"/>
          <w:szCs w:val="20"/>
          <w:color w:val="auto"/>
        </w:rPr>
      </w:pPr>
    </w:p>
    <w:p>
      <w:pPr>
        <w:ind w:right="1879" w:firstLine="421"/>
        <w:spacing w:after="0" w:line="265" w:lineRule="auto"/>
        <w:rPr>
          <w:sz w:val="20"/>
          <w:szCs w:val="20"/>
          <w:color w:val="auto"/>
        </w:rPr>
      </w:pPr>
      <w:r>
        <w:rPr>
          <w:rFonts w:ascii="Courier New" w:cs="Courier New" w:eastAsia="Courier New" w:hAnsi="Courier New"/>
          <w:sz w:val="18"/>
          <w:szCs w:val="18"/>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90" w:lineRule="exact"/>
        <w:rPr>
          <w:sz w:val="20"/>
          <w:szCs w:val="20"/>
          <w:color w:val="auto"/>
        </w:rPr>
      </w:pPr>
    </w:p>
    <w:p>
      <w:pPr>
        <w:ind w:right="1779" w:firstLine="421"/>
        <w:spacing w:after="0" w:line="276" w:lineRule="auto"/>
        <w:rPr>
          <w:sz w:val="20"/>
          <w:szCs w:val="20"/>
          <w:color w:val="auto"/>
        </w:rPr>
      </w:pPr>
      <w:r>
        <w:rPr>
          <w:rFonts w:ascii="Courier New" w:cs="Courier New" w:eastAsia="Courier New" w:hAnsi="Courier New"/>
          <w:sz w:val="16"/>
          <w:szCs w:val="16"/>
          <w:color w:val="auto"/>
        </w:rPr>
        <w:t>Qualification is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300" w:lineRule="exact"/>
        <w:rPr>
          <w:sz w:val="20"/>
          <w:szCs w:val="20"/>
          <w:color w:val="auto"/>
        </w:rPr>
      </w:pPr>
    </w:p>
    <w:p>
      <w:pPr>
        <w:ind w:right="1779" w:firstLine="421"/>
        <w:spacing w:after="0" w:line="252" w:lineRule="auto"/>
        <w:rPr>
          <w:sz w:val="20"/>
          <w:szCs w:val="20"/>
          <w:color w:val="auto"/>
        </w:rPr>
      </w:pPr>
      <w:r>
        <w:rPr>
          <w:rFonts w:ascii="Courier New" w:cs="Courier New" w:eastAsia="Courier New" w:hAnsi="Courier New"/>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us or our competitors.</w:t>
      </w:r>
    </w:p>
    <w:p>
      <w:pPr>
        <w:spacing w:after="0" w:line="99" w:lineRule="exact"/>
        <w:rPr>
          <w:sz w:val="20"/>
          <w:szCs w:val="20"/>
          <w:color w:val="auto"/>
        </w:rPr>
      </w:pPr>
    </w:p>
    <w:p>
      <w:pPr>
        <w:jc w:val="both"/>
        <w:ind w:right="2099"/>
        <w:spacing w:after="0" w:line="292" w:lineRule="auto"/>
        <w:rPr>
          <w:sz w:val="20"/>
          <w:szCs w:val="20"/>
          <w:color w:val="auto"/>
        </w:rPr>
      </w:pPr>
      <w:r>
        <w:rPr>
          <w:rFonts w:ascii="Courier New" w:cs="Courier New" w:eastAsia="Courier New" w:hAnsi="Courier New"/>
          <w:sz w:val="18"/>
          <w:szCs w:val="18"/>
          <w:color w:val="auto"/>
        </w:rPr>
        <w:t>WE ARE SUBJECT TO THE CYCLICAL NATURE OF THE INTEGRATED CIRCUIT INDUSTRY. THE CURRENT AND ANY FUTURE DOWNTURNS WILL LIKELY REDUCE OUR REVENUE AND RESULT IN EXCESS INVENTORY.</w:t>
      </w:r>
    </w:p>
    <w:p>
      <w:pPr>
        <w:spacing w:after="0" w:line="66" w:lineRule="exact"/>
        <w:rPr>
          <w:sz w:val="20"/>
          <w:szCs w:val="20"/>
          <w:color w:val="auto"/>
        </w:rPr>
      </w:pPr>
    </w:p>
    <w:p>
      <w:pPr>
        <w:ind w:right="1779" w:firstLine="421"/>
        <w:spacing w:after="0" w:line="250" w:lineRule="auto"/>
        <w:rPr>
          <w:sz w:val="20"/>
          <w:szCs w:val="20"/>
          <w:color w:val="auto"/>
        </w:rPr>
      </w:pPr>
      <w:r>
        <w:rPr>
          <w:rFonts w:ascii="Courier New" w:cs="Courier New" w:eastAsia="Courier New" w:hAnsi="Courier New"/>
          <w:sz w:val="18"/>
          <w:szCs w:val="18"/>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w:t>
      </w:r>
    </w:p>
    <w:p>
      <w:pPr>
        <w:sectPr>
          <w:pgSz w:w="11900" w:h="16838" w:orient="portrait"/>
          <w:cols w:equalWidth="0" w:num="1">
            <w:col w:w="10219"/>
          </w:cols>
          <w:pgMar w:left="240" w:top="285" w:right="1440" w:bottom="208" w:gutter="0" w:footer="0" w:header="0"/>
        </w:sectPr>
      </w:pPr>
    </w:p>
    <w:p>
      <w:pPr>
        <w:spacing w:after="0" w:line="30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285" w:right="1440" w:bottom="208" w:gutter="0" w:footer="0" w:header="0"/>
          <w:type w:val="continuous"/>
        </w:sectPr>
      </w:pPr>
    </w:p>
    <w:bookmarkStart w:id="25" w:name="page26"/>
    <w:bookmarkEnd w:id="25"/>
    <w:p>
      <w:pPr>
        <w:ind w:left="320"/>
        <w:spacing w:after="0"/>
        <w:rPr>
          <w:sz w:val="20"/>
          <w:szCs w:val="20"/>
          <w:color w:val="auto"/>
        </w:rPr>
      </w:pPr>
      <w:r>
        <w:rPr>
          <w:rFonts w:ascii="Courier New" w:cs="Courier New" w:eastAsia="Courier New" w:hAnsi="Courier New"/>
          <w:sz w:val="18"/>
          <w:szCs w:val="18"/>
          <w:color w:val="auto"/>
        </w:rPr>
        <w:t>24</w:t>
      </w:r>
    </w:p>
    <w:p>
      <w:pPr>
        <w:spacing w:after="0" w:line="201"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revenue or our percentage of revenue growth on a quarter-to-quarter basis and result in us having excess inventory.</w:t>
      </w:r>
    </w:p>
    <w:p>
      <w:pPr>
        <w:spacing w:after="0" w:line="18" w:lineRule="exact"/>
        <w:rPr>
          <w:sz w:val="20"/>
          <w:szCs w:val="20"/>
          <w:color w:val="auto"/>
        </w:rPr>
      </w:pPr>
    </w:p>
    <w:p>
      <w:pPr>
        <w:ind w:right="1999" w:firstLine="421"/>
        <w:spacing w:after="0" w:line="292" w:lineRule="auto"/>
        <w:rPr>
          <w:sz w:val="20"/>
          <w:szCs w:val="20"/>
          <w:color w:val="auto"/>
        </w:rPr>
      </w:pPr>
      <w:r>
        <w:rPr>
          <w:rFonts w:ascii="Courier New" w:cs="Courier New" w:eastAsia="Courier New" w:hAnsi="Courier New"/>
          <w:sz w:val="18"/>
          <w:szCs w:val="18"/>
          <w:color w:val="auto"/>
        </w:rPr>
        <w:t>Furthermore, any upturn in the integrated circuit industry could result in increased competition for access to third-party foundry, assembly and test capacity.</w:t>
      </w:r>
    </w:p>
    <w:p>
      <w:pPr>
        <w:spacing w:after="0" w:line="66"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WE ARE DEPENDENT UPON THE HARD DISK DRIVE INDUSTRY, WHICH IS HIGHLY CYCLICAL AND EXPERIENCES RAPID TECHNOLOGICAL CHANGE.</w:t>
      </w:r>
    </w:p>
    <w:p>
      <w:pPr>
        <w:spacing w:after="0" w:line="18" w:lineRule="exact"/>
        <w:rPr>
          <w:sz w:val="20"/>
          <w:szCs w:val="20"/>
          <w:color w:val="auto"/>
        </w:rPr>
      </w:pPr>
    </w:p>
    <w:p>
      <w:pPr>
        <w:ind w:right="1779" w:firstLine="421"/>
        <w:spacing w:after="0" w:line="283" w:lineRule="auto"/>
        <w:rPr>
          <w:sz w:val="20"/>
          <w:szCs w:val="20"/>
          <w:color w:val="auto"/>
        </w:rPr>
      </w:pPr>
      <w:r>
        <w:rPr>
          <w:rFonts w:ascii="Courier New" w:cs="Courier New" w:eastAsia="Courier New" w:hAnsi="Courier New"/>
          <w:sz w:val="16"/>
          <w:szCs w:val="16"/>
          <w:color w:val="auto"/>
        </w:rPr>
        <w:t>Sales to customers in the hard disk drive industry represented approximately 45% of our net revenue in the first three months of fiscal 2002.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94" w:lineRule="exact"/>
        <w:rPr>
          <w:sz w:val="20"/>
          <w:szCs w:val="20"/>
          <w:color w:val="auto"/>
        </w:rPr>
      </w:pPr>
    </w:p>
    <w:p>
      <w:pPr>
        <w:jc w:val="both"/>
        <w:ind w:right="1879" w:firstLine="421"/>
        <w:spacing w:after="0" w:line="274" w:lineRule="auto"/>
        <w:rPr>
          <w:sz w:val="20"/>
          <w:szCs w:val="20"/>
          <w:color w:val="auto"/>
        </w:rPr>
      </w:pPr>
      <w:r>
        <w:rPr>
          <w:rFonts w:ascii="Courier New" w:cs="Courier New" w:eastAsia="Courier New" w:hAnsi="Courier New"/>
          <w:sz w:val="18"/>
          <w:szCs w:val="18"/>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82" w:lineRule="exact"/>
        <w:rPr>
          <w:sz w:val="20"/>
          <w:szCs w:val="20"/>
          <w:color w:val="auto"/>
        </w:rPr>
      </w:pPr>
    </w:p>
    <w:p>
      <w:pPr>
        <w:jc w:val="both"/>
        <w:ind w:right="1879"/>
        <w:spacing w:after="0" w:line="402" w:lineRule="auto"/>
        <w:rPr>
          <w:sz w:val="20"/>
          <w:szCs w:val="20"/>
          <w:color w:val="auto"/>
        </w:rPr>
      </w:pPr>
      <w:r>
        <w:rPr>
          <w:rFonts w:ascii="Courier New" w:cs="Courier New" w:eastAsia="Courier New" w:hAnsi="Courier New"/>
          <w:sz w:val="16"/>
          <w:szCs w:val="16"/>
          <w:color w:val="auto"/>
        </w:rPr>
        <w:t>WHEN DEMAND FOR FOUNDRY CAPACITY IS HIGH, WE MAY TAKE VARIOUS ACTIONS TO TRY TO SECURE SUFFICIENT CAPACITY, WHICH MAY BE COSTLY AND HARM OUR OPERATING RESULTS.</w:t>
      </w:r>
    </w:p>
    <w:p>
      <w:pPr>
        <w:spacing w:after="0" w:line="1" w:lineRule="exact"/>
        <w:rPr>
          <w:sz w:val="20"/>
          <w:szCs w:val="20"/>
          <w:color w:val="auto"/>
        </w:rPr>
      </w:pPr>
    </w:p>
    <w:p>
      <w:pPr>
        <w:ind w:right="1779" w:firstLine="421"/>
        <w:spacing w:after="0" w:line="274" w:lineRule="auto"/>
        <w:rPr>
          <w:sz w:val="20"/>
          <w:szCs w:val="20"/>
          <w:color w:val="auto"/>
        </w:rPr>
      </w:pPr>
      <w:r>
        <w:rPr>
          <w:rFonts w:ascii="Courier New" w:cs="Courier New" w:eastAsia="Courier New" w:hAnsi="Courier New"/>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82" w:lineRule="exact"/>
        <w:rPr>
          <w:sz w:val="20"/>
          <w:szCs w:val="20"/>
          <w:color w:val="auto"/>
        </w:rPr>
      </w:pPr>
    </w:p>
    <w:p>
      <w:pPr>
        <w:ind w:left="220" w:hanging="212"/>
        <w:spacing w:after="0"/>
        <w:tabs>
          <w:tab w:leader="none" w:pos="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option payments or other prepayments to a foundry;</w:t>
      </w:r>
    </w:p>
    <w:p>
      <w:pPr>
        <w:spacing w:after="0" w:line="201" w:lineRule="exact"/>
        <w:rPr>
          <w:rFonts w:ascii="Courier New" w:cs="Courier New" w:eastAsia="Courier New" w:hAnsi="Courier New"/>
          <w:sz w:val="18"/>
          <w:szCs w:val="18"/>
          <w:color w:val="auto"/>
        </w:rPr>
      </w:pPr>
    </w:p>
    <w:p>
      <w:pPr>
        <w:ind w:left="420" w:right="1779" w:hanging="412"/>
        <w:spacing w:after="0" w:line="347" w:lineRule="auto"/>
        <w:tabs>
          <w:tab w:leader="none" w:pos="209"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nonrefundable deposits with or loans to foundries in exchange for capacity commitments;</w:t>
      </w:r>
    </w:p>
    <w:p>
      <w:pPr>
        <w:spacing w:after="0" w:line="18" w:lineRule="exact"/>
        <w:rPr>
          <w:rFonts w:ascii="Courier New" w:cs="Courier New" w:eastAsia="Courier New" w:hAnsi="Courier New"/>
          <w:sz w:val="18"/>
          <w:szCs w:val="18"/>
          <w:color w:val="auto"/>
        </w:rPr>
      </w:pPr>
    </w:p>
    <w:p>
      <w:pPr>
        <w:ind w:left="420" w:right="2099" w:hanging="412"/>
        <w:spacing w:after="0" w:line="347" w:lineRule="auto"/>
        <w:tabs>
          <w:tab w:leader="none" w:pos="209"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contracts that commit us to purchase specified quantities of integrated circuits over extended periods;</w:t>
      </w:r>
    </w:p>
    <w:p>
      <w:pPr>
        <w:spacing w:after="0" w:line="18"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issuance of our equity securities to a foundry;</w:t>
      </w:r>
    </w:p>
    <w:p>
      <w:pPr>
        <w:spacing w:after="0" w:line="20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in a foundry; and</w:t>
      </w:r>
    </w:p>
    <w:p>
      <w:pPr>
        <w:spacing w:after="0" w:line="20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other partnership relationships with foundries.</w:t>
      </w:r>
    </w:p>
    <w:p>
      <w:pPr>
        <w:spacing w:after="0" w:line="201" w:lineRule="exact"/>
        <w:rPr>
          <w:sz w:val="20"/>
          <w:szCs w:val="20"/>
          <w:color w:val="auto"/>
        </w:rPr>
      </w:pPr>
    </w:p>
    <w:p>
      <w:pPr>
        <w:ind w:right="1999" w:firstLine="421"/>
        <w:spacing w:after="0" w:line="306"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60"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93" w:lineRule="exact"/>
        <w:rPr>
          <w:sz w:val="20"/>
          <w:szCs w:val="20"/>
          <w:color w:val="auto"/>
        </w:rPr>
      </w:pPr>
    </w:p>
    <w:p>
      <w:pPr>
        <w:ind w:right="1879" w:firstLine="421"/>
        <w:spacing w:after="0" w:line="265" w:lineRule="auto"/>
        <w:rPr>
          <w:sz w:val="20"/>
          <w:szCs w:val="20"/>
          <w:color w:val="auto"/>
        </w:rPr>
      </w:pPr>
      <w:r>
        <w:rPr>
          <w:rFonts w:ascii="Courier New" w:cs="Courier New" w:eastAsia="Courier New" w:hAnsi="Courier New"/>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w:t>
      </w:r>
    </w:p>
    <w:p>
      <w:pPr>
        <w:sectPr>
          <w:pgSz w:w="11900" w:h="16838" w:orient="portrait"/>
          <w:cols w:equalWidth="0" w:num="1">
            <w:col w:w="10219"/>
          </w:cols>
          <w:pgMar w:left="240" w:top="285" w:right="1440" w:bottom="1440" w:gutter="0" w:footer="0" w:header="0"/>
        </w:sectPr>
      </w:pPr>
    </w:p>
    <w:p>
      <w:pPr>
        <w:spacing w:after="0" w:line="29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285" w:right="1440" w:bottom="1440" w:gutter="0" w:footer="0" w:header="0"/>
          <w:type w:val="continuous"/>
        </w:sectPr>
      </w:pPr>
    </w:p>
    <w:bookmarkStart w:id="26" w:name="page27"/>
    <w:bookmarkEnd w:id="26"/>
    <w:p>
      <w:pPr>
        <w:ind w:left="320"/>
        <w:spacing w:after="0"/>
        <w:rPr>
          <w:sz w:val="20"/>
          <w:szCs w:val="20"/>
          <w:color w:val="auto"/>
        </w:rPr>
      </w:pPr>
      <w:r>
        <w:rPr>
          <w:rFonts w:ascii="Courier New" w:cs="Courier New" w:eastAsia="Courier New" w:hAnsi="Courier New"/>
          <w:sz w:val="18"/>
          <w:szCs w:val="18"/>
          <w:color w:val="auto"/>
        </w:rPr>
        <w:t>25</w:t>
      </w:r>
    </w:p>
    <w:p>
      <w:pPr>
        <w:spacing w:after="0" w:line="201"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and reduce our sales. Also, competing standards may emerge that are preferred by our customers, which could also reduce our sales and require us to make significant expenditures to develop new products.</w:t>
      </w:r>
    </w:p>
    <w:p>
      <w:pPr>
        <w:spacing w:after="0" w:line="66" w:lineRule="exact"/>
        <w:rPr>
          <w:sz w:val="20"/>
          <w:szCs w:val="20"/>
          <w:color w:val="auto"/>
        </w:rPr>
      </w:pPr>
    </w:p>
    <w:p>
      <w:pPr>
        <w:ind w:right="1879" w:firstLine="421"/>
        <w:spacing w:after="0" w:line="260" w:lineRule="auto"/>
        <w:rPr>
          <w:sz w:val="20"/>
          <w:szCs w:val="20"/>
          <w:color w:val="auto"/>
        </w:rPr>
      </w:pPr>
      <w:r>
        <w:rPr>
          <w:rFonts w:ascii="Courier New" w:cs="Courier New" w:eastAsia="Courier New" w:hAnsi="Courier New"/>
          <w:sz w:val="18"/>
          <w:szCs w:val="18"/>
          <w:color w:val="auto"/>
        </w:rPr>
        <w:t>We have made a significant investment in the development and production of our Gigabit Ethernet products. However, the Gigabit Ethernet technology is relatively new compared to the more established 10 and 100 megabits per second Fast Ethernet technologies. If the Gigabit Ethernet technology does not achieve widespread market acceptance, our Gigabit Ethernet products may never be profitable.</w:t>
      </w:r>
    </w:p>
    <w:p>
      <w:pPr>
        <w:spacing w:after="0" w:line="93"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WE MAY BE UNABLE TO PROTECT OUR INTELLECTUAL PROPERTY, WHICH WOULD NEGATIVELY AFFECT OUR ABILITY TO COMPETE.</w:t>
      </w:r>
    </w:p>
    <w:p>
      <w:pPr>
        <w:spacing w:after="0" w:line="18" w:lineRule="exact"/>
        <w:rPr>
          <w:sz w:val="20"/>
          <w:szCs w:val="20"/>
          <w:color w:val="auto"/>
        </w:rPr>
      </w:pPr>
    </w:p>
    <w:p>
      <w:pPr>
        <w:ind w:right="1779" w:firstLine="421"/>
        <w:spacing w:after="0" w:line="275"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April 30, 2001,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306" w:lineRule="exact"/>
        <w:rPr>
          <w:sz w:val="20"/>
          <w:szCs w:val="20"/>
          <w:color w:val="auto"/>
        </w:rPr>
      </w:pPr>
    </w:p>
    <w:p>
      <w:pPr>
        <w:jc w:val="both"/>
        <w:ind w:right="1999"/>
        <w:spacing w:after="0" w:line="274" w:lineRule="auto"/>
        <w:rPr>
          <w:sz w:val="20"/>
          <w:szCs w:val="20"/>
          <w:color w:val="auto"/>
        </w:rPr>
      </w:pPr>
      <w:r>
        <w:rPr>
          <w:rFonts w:ascii="Courier New" w:cs="Courier New" w:eastAsia="Courier New" w:hAnsi="Courier New"/>
          <w:sz w:val="18"/>
          <w:szCs w:val="18"/>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82" w:lineRule="exact"/>
        <w:rPr>
          <w:sz w:val="20"/>
          <w:szCs w:val="20"/>
          <w:color w:val="auto"/>
        </w:rPr>
      </w:pPr>
    </w:p>
    <w:p>
      <w:pPr>
        <w:ind w:right="1779" w:firstLine="421"/>
        <w:spacing w:after="0" w:line="249" w:lineRule="auto"/>
        <w:rPr>
          <w:sz w:val="20"/>
          <w:szCs w:val="20"/>
          <w:color w:val="auto"/>
        </w:rPr>
      </w:pPr>
      <w:r>
        <w:rPr>
          <w:rFonts w:ascii="Courier New" w:cs="Courier New" w:eastAsia="Courier New" w:hAnsi="Courier New"/>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04" w:lineRule="exact"/>
        <w:rPr>
          <w:sz w:val="20"/>
          <w:szCs w:val="20"/>
          <w:color w:val="auto"/>
        </w:rPr>
      </w:pPr>
    </w:p>
    <w:p>
      <w:pPr>
        <w:ind w:left="860" w:right="2199" w:hanging="431"/>
        <w:spacing w:after="0" w:line="347" w:lineRule="auto"/>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stop selling products or using technology that contain the allegedly infringing intellectual property;</w:t>
      </w:r>
    </w:p>
    <w:p>
      <w:pPr>
        <w:spacing w:after="0" w:line="18" w:lineRule="exact"/>
        <w:rPr>
          <w:rFonts w:ascii="Courier New" w:cs="Courier New" w:eastAsia="Courier New" w:hAnsi="Courier New"/>
          <w:sz w:val="18"/>
          <w:szCs w:val="18"/>
          <w:color w:val="auto"/>
        </w:rPr>
      </w:pPr>
    </w:p>
    <w:p>
      <w:pPr>
        <w:ind w:left="860" w:hanging="431"/>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 damages to the party claiming infringement;</w:t>
      </w:r>
    </w:p>
    <w:p>
      <w:pPr>
        <w:spacing w:after="0" w:line="201" w:lineRule="exact"/>
        <w:rPr>
          <w:rFonts w:ascii="Courier New" w:cs="Courier New" w:eastAsia="Courier New" w:hAnsi="Courier New"/>
          <w:sz w:val="18"/>
          <w:szCs w:val="18"/>
          <w:color w:val="auto"/>
        </w:rPr>
      </w:pPr>
    </w:p>
    <w:p>
      <w:pPr>
        <w:ind w:left="860" w:right="1779" w:hanging="431"/>
        <w:spacing w:after="0" w:line="347" w:lineRule="auto"/>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attempt to obtain a license to the relevant intellectual property, which license may not be available on reasonable terms or at all; and</w:t>
      </w:r>
    </w:p>
    <w:p>
      <w:pPr>
        <w:spacing w:after="0" w:line="18" w:lineRule="exact"/>
        <w:rPr>
          <w:rFonts w:ascii="Courier New" w:cs="Courier New" w:eastAsia="Courier New" w:hAnsi="Courier New"/>
          <w:sz w:val="18"/>
          <w:szCs w:val="18"/>
          <w:color w:val="auto"/>
        </w:rPr>
      </w:pPr>
    </w:p>
    <w:p>
      <w:pPr>
        <w:ind w:left="860" w:right="1779" w:hanging="431"/>
        <w:spacing w:after="0" w:line="347" w:lineRule="auto"/>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attempt to redesign those products that contain the allegedly infringing intellectual property.</w:t>
      </w:r>
    </w:p>
    <w:p>
      <w:pPr>
        <w:spacing w:after="0" w:line="18" w:lineRule="exact"/>
        <w:rPr>
          <w:sz w:val="20"/>
          <w:szCs w:val="20"/>
          <w:color w:val="auto"/>
        </w:rPr>
      </w:pPr>
    </w:p>
    <w:p>
      <w:pPr>
        <w:jc w:val="both"/>
        <w:ind w:right="1779"/>
        <w:spacing w:after="0" w:line="292" w:lineRule="auto"/>
        <w:rPr>
          <w:sz w:val="20"/>
          <w:szCs w:val="20"/>
          <w:color w:val="auto"/>
        </w:rPr>
      </w:pPr>
      <w:r>
        <w:rPr>
          <w:rFonts w:ascii="Courier New" w:cs="Courier New" w:eastAsia="Courier New" w:hAnsi="Courier New"/>
          <w:sz w:val="18"/>
          <w:szCs w:val="18"/>
          <w:color w:val="auto"/>
        </w:rPr>
        <w:t>WE ARE INCORPORATED IN BERMUDA, AND, AS A RESULT, IT MAY NOT BE POSSIBLE FOR OUR SHAREHOLDERS TO ENFORCE CIVIL LIABILITY PROVISIONS OF THE SECURITIES LAWS OF THE UNITED STATES.</w:t>
      </w:r>
    </w:p>
    <w:p>
      <w:pPr>
        <w:spacing w:after="0" w:line="66" w:lineRule="exact"/>
        <w:rPr>
          <w:sz w:val="20"/>
          <w:szCs w:val="20"/>
          <w:color w:val="auto"/>
        </w:rPr>
      </w:pPr>
    </w:p>
    <w:p>
      <w:pPr>
        <w:ind w:right="1779" w:firstLine="421"/>
        <w:spacing w:after="0" w:line="260" w:lineRule="auto"/>
        <w:rPr>
          <w:sz w:val="20"/>
          <w:szCs w:val="20"/>
          <w:color w:val="auto"/>
        </w:rPr>
      </w:pPr>
      <w:r>
        <w:rPr>
          <w:rFonts w:ascii="Courier New" w:cs="Courier New" w:eastAsia="Courier New" w:hAnsi="Courier New"/>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w:t>
      </w:r>
    </w:p>
    <w:p>
      <w:pPr>
        <w:sectPr>
          <w:pgSz w:w="11900" w:h="16838" w:orient="portrait"/>
          <w:cols w:equalWidth="0" w:num="1">
            <w:col w:w="10219"/>
          </w:cols>
          <w:pgMar w:left="240" w:top="285" w:right="1440" w:bottom="0" w:gutter="0" w:footer="0" w:header="0"/>
        </w:sectPr>
      </w:pPr>
    </w:p>
    <w:p>
      <w:pPr>
        <w:spacing w:after="0" w:line="29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285" w:right="1440" w:bottom="0" w:gutter="0" w:footer="0" w:header="0"/>
          <w:type w:val="continuous"/>
        </w:sectPr>
      </w:pPr>
    </w:p>
    <w:bookmarkStart w:id="27" w:name="page28"/>
    <w:bookmarkEnd w:id="27"/>
    <w:p>
      <w:pPr>
        <w:ind w:left="320"/>
        <w:spacing w:after="0"/>
        <w:rPr>
          <w:sz w:val="20"/>
          <w:szCs w:val="20"/>
          <w:color w:val="auto"/>
        </w:rPr>
      </w:pPr>
      <w:r>
        <w:rPr>
          <w:rFonts w:ascii="Courier New" w:cs="Courier New" w:eastAsia="Courier New" w:hAnsi="Courier New"/>
          <w:sz w:val="18"/>
          <w:szCs w:val="18"/>
          <w:color w:val="auto"/>
        </w:rPr>
        <w:t>26</w:t>
      </w:r>
    </w:p>
    <w:p>
      <w:pPr>
        <w:spacing w:after="0" w:line="201" w:lineRule="exact"/>
        <w:rPr>
          <w:sz w:val="20"/>
          <w:szCs w:val="20"/>
          <w:color w:val="auto"/>
        </w:rPr>
      </w:pPr>
    </w:p>
    <w:p>
      <w:pPr>
        <w:ind w:right="1999"/>
        <w:spacing w:after="0" w:line="250" w:lineRule="auto"/>
        <w:rPr>
          <w:sz w:val="20"/>
          <w:szCs w:val="20"/>
          <w:color w:val="auto"/>
        </w:rPr>
      </w:pPr>
      <w:r>
        <w:rPr>
          <w:rFonts w:ascii="Courier New" w:cs="Courier New" w:eastAsia="Courier New" w:hAnsi="Courier New"/>
          <w:sz w:val="18"/>
          <w:szCs w:val="18"/>
          <w:color w:val="auto"/>
        </w:rPr>
        <w:t>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04" w:lineRule="exact"/>
        <w:rPr>
          <w:sz w:val="20"/>
          <w:szCs w:val="20"/>
          <w:color w:val="auto"/>
        </w:rPr>
      </w:pPr>
    </w:p>
    <w:p>
      <w:pPr>
        <w:jc w:val="both"/>
        <w:ind w:right="1879"/>
        <w:spacing w:after="0" w:line="344"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31" w:lineRule="exact"/>
        <w:rPr>
          <w:sz w:val="20"/>
          <w:szCs w:val="20"/>
          <w:color w:val="auto"/>
        </w:rPr>
      </w:pPr>
    </w:p>
    <w:p>
      <w:pPr>
        <w:ind w:right="1779" w:firstLine="421"/>
        <w:spacing w:after="0" w:line="247" w:lineRule="auto"/>
        <w:rPr>
          <w:sz w:val="20"/>
          <w:szCs w:val="20"/>
          <w:color w:val="auto"/>
        </w:rPr>
      </w:pPr>
      <w:r>
        <w:rPr>
          <w:rFonts w:ascii="Courier New" w:cs="Courier New" w:eastAsia="Courier New" w:hAnsi="Courier New"/>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08" w:lineRule="exact"/>
        <w:rPr>
          <w:sz w:val="20"/>
          <w:szCs w:val="20"/>
          <w:color w:val="auto"/>
        </w:rPr>
      </w:pPr>
    </w:p>
    <w:p>
      <w:pPr>
        <w:jc w:val="both"/>
        <w:ind w:right="1779"/>
        <w:spacing w:after="0" w:line="292" w:lineRule="auto"/>
        <w:rPr>
          <w:sz w:val="20"/>
          <w:szCs w:val="20"/>
          <w:color w:val="auto"/>
        </w:rPr>
      </w:pPr>
      <w:r>
        <w:rPr>
          <w:rFonts w:ascii="Courier New" w:cs="Courier New" w:eastAsia="Courier New" w:hAnsi="Courier New"/>
          <w:sz w:val="18"/>
          <w:szCs w:val="18"/>
          <w:color w:val="auto"/>
        </w:rPr>
        <w:t>WE ARE SUBJECT TO UNCERTAINTY REGARDING HOW THE UNITED STATES FEDERAL INCOME TAX LAWS APPLY TO OUR BUSINESS. IF OUR APPLICATION OF THE TAX CODE IS INCORRECT, OUR OPERATING RESULTS COULD BE HARMED.</w:t>
      </w:r>
    </w:p>
    <w:p>
      <w:pPr>
        <w:spacing w:after="0" w:line="66" w:lineRule="exact"/>
        <w:rPr>
          <w:sz w:val="20"/>
          <w:szCs w:val="20"/>
          <w:color w:val="auto"/>
        </w:rPr>
      </w:pPr>
    </w:p>
    <w:p>
      <w:pPr>
        <w:ind w:right="1779" w:firstLine="421"/>
        <w:spacing w:after="0" w:line="275" w:lineRule="auto"/>
        <w:rPr>
          <w:sz w:val="20"/>
          <w:szCs w:val="20"/>
          <w:color w:val="auto"/>
        </w:rPr>
      </w:pPr>
      <w:r>
        <w:rPr>
          <w:rFonts w:ascii="Courier New" w:cs="Courier New" w:eastAsia="Courier New" w:hAnsi="Courier New"/>
          <w:sz w:val="16"/>
          <w:szCs w:val="16"/>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Our position is that our business operations do not generate any income that is 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effective rate at which we paid those taxes.</w:t>
      </w:r>
    </w:p>
    <w:p>
      <w:pPr>
        <w:spacing w:after="0" w:line="293"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TAX BENEFITS WE RECEIVE MAY BE TERMINATED OR REDUCED IN THE FUTURE, WHICH WOULD INCREASE OUR COSTS.</w:t>
      </w:r>
    </w:p>
    <w:p>
      <w:pPr>
        <w:spacing w:after="0" w:line="18" w:lineRule="exact"/>
        <w:rPr>
          <w:sz w:val="20"/>
          <w:szCs w:val="20"/>
          <w:color w:val="auto"/>
        </w:rPr>
      </w:pPr>
    </w:p>
    <w:p>
      <w:pPr>
        <w:ind w:right="1879" w:firstLine="421"/>
        <w:spacing w:after="0" w:line="260" w:lineRule="auto"/>
        <w:rPr>
          <w:sz w:val="20"/>
          <w:szCs w:val="20"/>
          <w:color w:val="auto"/>
        </w:rPr>
      </w:pPr>
      <w:r>
        <w:rPr>
          <w:rFonts w:ascii="Courier New" w:cs="Courier New" w:eastAsia="Courier New" w:hAnsi="Courier New"/>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93" w:lineRule="exact"/>
        <w:rPr>
          <w:sz w:val="20"/>
          <w:szCs w:val="20"/>
          <w:color w:val="auto"/>
        </w:rPr>
      </w:pPr>
    </w:p>
    <w:p>
      <w:pPr>
        <w:ind w:right="1779" w:firstLine="421"/>
        <w:spacing w:after="0" w:line="293" w:lineRule="auto"/>
        <w:rPr>
          <w:sz w:val="20"/>
          <w:szCs w:val="20"/>
          <w:color w:val="auto"/>
        </w:rPr>
      </w:pPr>
      <w:r>
        <w:rPr>
          <w:rFonts w:ascii="Courier New" w:cs="Courier New" w:eastAsia="Courier New" w:hAnsi="Courier New"/>
          <w:sz w:val="16"/>
          <w:szCs w:val="16"/>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ectPr>
          <w:pgSz w:w="11900" w:h="16838" w:orient="portrait"/>
          <w:cols w:equalWidth="0" w:num="1">
            <w:col w:w="10219"/>
          </w:cols>
          <w:pgMar w:left="240" w:top="285" w:right="1440" w:bottom="6" w:gutter="0" w:footer="0" w:header="0"/>
        </w:sectPr>
      </w:pPr>
    </w:p>
    <w:p>
      <w:pPr>
        <w:spacing w:after="0" w:line="27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285" w:right="1440" w:bottom="6" w:gutter="0" w:footer="0" w:header="0"/>
          <w:type w:val="continuous"/>
        </w:sectPr>
      </w:pPr>
    </w:p>
    <w:bookmarkStart w:id="28" w:name="page29"/>
    <w:bookmarkEnd w:id="28"/>
    <w:p>
      <w:pPr>
        <w:ind w:left="320"/>
        <w:spacing w:after="0"/>
        <w:rPr>
          <w:sz w:val="20"/>
          <w:szCs w:val="20"/>
          <w:color w:val="auto"/>
        </w:rPr>
      </w:pPr>
      <w:r>
        <w:rPr>
          <w:rFonts w:ascii="Courier New" w:cs="Courier New" w:eastAsia="Courier New" w:hAnsi="Courier New"/>
          <w:sz w:val="18"/>
          <w:szCs w:val="18"/>
          <w:color w:val="auto"/>
        </w:rPr>
        <w:t>27</w:t>
      </w:r>
    </w:p>
    <w:p>
      <w:pPr>
        <w:spacing w:after="0" w:line="201" w:lineRule="exact"/>
        <w:rPr>
          <w:sz w:val="20"/>
          <w:szCs w:val="20"/>
          <w:color w:val="auto"/>
        </w:rPr>
      </w:pPr>
    </w:p>
    <w:p>
      <w:pPr>
        <w:ind w:right="1779" w:firstLine="421"/>
        <w:spacing w:after="0" w:line="260" w:lineRule="auto"/>
        <w:rPr>
          <w:sz w:val="20"/>
          <w:szCs w:val="20"/>
          <w:color w:val="auto"/>
        </w:rPr>
      </w:pPr>
      <w:r>
        <w:rPr>
          <w:rFonts w:ascii="Courier New" w:cs="Courier New" w:eastAsia="Courier New" w:hAnsi="Courier New"/>
          <w:sz w:val="18"/>
          <w:szCs w:val="18"/>
          <w:color w:val="auto"/>
        </w:rPr>
        <w:t>The Israeli government has granted Approved Enterprise Status to our wholly-owned subsidiary in Israel, which provides for a tax holiday on undistributed Israeli income. We expect that we will start paying some income tax in Israel beginning in 2004. In order to maintain our qualification, we must continue to meet specified conditions, including the making of investments in fixed assets in Israel.</w:t>
      </w:r>
    </w:p>
    <w:p>
      <w:pPr>
        <w:spacing w:after="0" w:line="93" w:lineRule="exact"/>
        <w:rPr>
          <w:sz w:val="20"/>
          <w:szCs w:val="20"/>
          <w:color w:val="auto"/>
        </w:rPr>
      </w:pPr>
    </w:p>
    <w:p>
      <w:pPr>
        <w:ind w:right="1999"/>
        <w:spacing w:after="0" w:line="347" w:lineRule="auto"/>
        <w:rPr>
          <w:sz w:val="20"/>
          <w:szCs w:val="20"/>
          <w:color w:val="auto"/>
        </w:rPr>
      </w:pPr>
      <w:r>
        <w:rPr>
          <w:rFonts w:ascii="Courier New" w:cs="Courier New" w:eastAsia="Courier New" w:hAnsi="Courier New"/>
          <w:sz w:val="18"/>
          <w:szCs w:val="18"/>
          <w:color w:val="auto"/>
        </w:rPr>
        <w:t>IF WE ARE CLASSIFIED AS A PASSIVE FOREIGN INVESTMENT COMPANY, OUR SHAREHOLDERS MAY SUFFER ADVERSE TAX CONSEQUENCES.</w:t>
      </w:r>
    </w:p>
    <w:p>
      <w:pPr>
        <w:spacing w:after="0" w:line="18" w:lineRule="exact"/>
        <w:rPr>
          <w:sz w:val="20"/>
          <w:szCs w:val="20"/>
          <w:color w:val="auto"/>
        </w:rPr>
      </w:pPr>
    </w:p>
    <w:p>
      <w:pPr>
        <w:ind w:right="1779" w:firstLine="421"/>
        <w:spacing w:after="0" w:line="246" w:lineRule="auto"/>
        <w:rPr>
          <w:sz w:val="20"/>
          <w:szCs w:val="20"/>
          <w:color w:val="auto"/>
        </w:rPr>
      </w:pPr>
      <w:r>
        <w:rPr>
          <w:rFonts w:ascii="Courier New" w:cs="Courier New" w:eastAsia="Courier New" w:hAnsi="Courier New"/>
          <w:sz w:val="18"/>
          <w:szCs w:val="18"/>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106"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90" w:lineRule="exact"/>
        <w:rPr>
          <w:sz w:val="20"/>
          <w:szCs w:val="20"/>
          <w:color w:val="auto"/>
        </w:rPr>
      </w:pPr>
    </w:p>
    <w:p>
      <w:pPr>
        <w:ind w:right="1779" w:firstLine="421"/>
        <w:spacing w:after="0" w:line="247" w:lineRule="auto"/>
        <w:rPr>
          <w:sz w:val="20"/>
          <w:szCs w:val="20"/>
          <w:color w:val="auto"/>
        </w:rPr>
      </w:pPr>
      <w:r>
        <w:rPr>
          <w:rFonts w:ascii="Courier New" w:cs="Courier New" w:eastAsia="Courier New" w:hAnsi="Courier New"/>
          <w:sz w:val="18"/>
          <w:szCs w:val="18"/>
          <w:color w:val="auto"/>
        </w:rPr>
        <w:t>As of April 30, 2001, our executive officers and directors beneficially owned or controlled, directly or indirectly, approximately 52% of the outstanding shares our common stock. Additionally, Sehat Sutardja and Weili Dai are husband and wife and Sehat Sutardja and Pantas Sutardja are brothers. All three are directors and together they held approximately 31% of our outstanding common stock as of April 30, 2001. As a result, if the directors and officers as a group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08" w:lineRule="exact"/>
        <w:rPr>
          <w:sz w:val="20"/>
          <w:szCs w:val="20"/>
          <w:color w:val="auto"/>
        </w:rPr>
      </w:pPr>
    </w:p>
    <w:p>
      <w:pPr>
        <w:ind w:right="1779" w:firstLine="421"/>
        <w:spacing w:after="0" w:line="244" w:lineRule="auto"/>
        <w:rPr>
          <w:sz w:val="20"/>
          <w:szCs w:val="20"/>
          <w:color w:val="auto"/>
        </w:rPr>
      </w:pPr>
      <w:r>
        <w:rPr>
          <w:rFonts w:ascii="Courier New" w:cs="Courier New" w:eastAsia="Courier New" w:hAnsi="Courier New"/>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17" w:lineRule="exact"/>
        <w:rPr>
          <w:sz w:val="20"/>
          <w:szCs w:val="20"/>
          <w:color w:val="auto"/>
        </w:rPr>
      </w:pPr>
    </w:p>
    <w:p>
      <w:pPr>
        <w:ind w:right="2099"/>
        <w:spacing w:after="0" w:line="402"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 w:lineRule="exact"/>
        <w:rPr>
          <w:sz w:val="20"/>
          <w:szCs w:val="20"/>
          <w:color w:val="auto"/>
        </w:rPr>
      </w:pPr>
    </w:p>
    <w:p>
      <w:pPr>
        <w:ind w:right="2099" w:firstLine="421"/>
        <w:spacing w:after="0" w:line="265" w:lineRule="auto"/>
        <w:rPr>
          <w:sz w:val="20"/>
          <w:szCs w:val="20"/>
          <w:color w:val="auto"/>
        </w:rPr>
      </w:pPr>
      <w:r>
        <w:rPr>
          <w:rFonts w:ascii="Courier New" w:cs="Courier New" w:eastAsia="Courier New" w:hAnsi="Courier New"/>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w:t>
      </w:r>
    </w:p>
    <w:p>
      <w:pPr>
        <w:sectPr>
          <w:pgSz w:w="11900" w:h="16838" w:orient="portrait"/>
          <w:cols w:equalWidth="0" w:num="1">
            <w:col w:w="10219"/>
          </w:cols>
          <w:pgMar w:left="240" w:top="285" w:right="1440" w:bottom="208" w:gutter="0" w:footer="0" w:header="0"/>
        </w:sectPr>
      </w:pPr>
    </w:p>
    <w:p>
      <w:pPr>
        <w:spacing w:after="0" w:line="29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10219"/>
          </w:cols>
          <w:pgMar w:left="240" w:top="285" w:right="1440" w:bottom="208" w:gutter="0" w:footer="0" w:header="0"/>
          <w:type w:val="continuous"/>
        </w:sectPr>
      </w:pPr>
    </w:p>
    <w:bookmarkStart w:id="29" w:name="page30"/>
    <w:bookmarkEnd w:id="29"/>
    <w:p>
      <w:pPr>
        <w:ind w:left="320"/>
        <w:spacing w:after="0"/>
        <w:rPr>
          <w:sz w:val="20"/>
          <w:szCs w:val="20"/>
          <w:color w:val="auto"/>
        </w:rPr>
      </w:pPr>
      <w:r>
        <w:rPr>
          <w:rFonts w:ascii="Courier New" w:cs="Courier New" w:eastAsia="Courier New" w:hAnsi="Courier New"/>
          <w:sz w:val="18"/>
          <w:szCs w:val="18"/>
          <w:color w:val="auto"/>
        </w:rPr>
        <w:t>28</w:t>
      </w:r>
    </w:p>
    <w:p>
      <w:pPr>
        <w:spacing w:after="0" w:line="201" w:lineRule="exact"/>
        <w:rPr>
          <w:sz w:val="20"/>
          <w:szCs w:val="20"/>
          <w:color w:val="auto"/>
        </w:rPr>
      </w:pPr>
    </w:p>
    <w:p>
      <w:pPr>
        <w:jc w:val="both"/>
        <w:ind w:right="2099" w:firstLine="421"/>
        <w:spacing w:after="0" w:line="292" w:lineRule="auto"/>
        <w:rPr>
          <w:sz w:val="20"/>
          <w:szCs w:val="20"/>
          <w:color w:val="auto"/>
        </w:rPr>
      </w:pPr>
      <w:r>
        <w:rPr>
          <w:rFonts w:ascii="Courier New" w:cs="Courier New" w:eastAsia="Courier New" w:hAnsi="Courier New"/>
          <w:sz w:val="18"/>
          <w:szCs w:val="18"/>
          <w:color w:val="auto"/>
        </w:rPr>
        <w:t>Accordingly, we may in the future be the target of securities litigation. Securities litigation could result in substantial costs and could divert the attention and resources of our management.</w:t>
      </w:r>
    </w:p>
    <w:p>
      <w:pPr>
        <w:spacing w:after="0" w:line="66"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FUTURE SALES OF OUR COMMON STOCK IN THE PUBLIC MARKET MAY DEPRESS OUR STOCK PRICE.</w:t>
      </w:r>
    </w:p>
    <w:p>
      <w:pPr>
        <w:spacing w:after="0" w:line="18" w:lineRule="exact"/>
        <w:rPr>
          <w:sz w:val="20"/>
          <w:szCs w:val="20"/>
          <w:color w:val="auto"/>
        </w:rPr>
      </w:pPr>
    </w:p>
    <w:p>
      <w:pPr>
        <w:ind w:right="1879" w:firstLine="421"/>
        <w:spacing w:after="0" w:line="253" w:lineRule="auto"/>
        <w:rPr>
          <w:sz w:val="20"/>
          <w:szCs w:val="20"/>
          <w:color w:val="auto"/>
        </w:rPr>
      </w:pPr>
      <w:r>
        <w:rPr>
          <w:rFonts w:ascii="Courier New" w:cs="Courier New" w:eastAsia="Courier New" w:hAnsi="Courier New"/>
          <w:sz w:val="18"/>
          <w:szCs w:val="18"/>
          <w:color w:val="auto"/>
        </w:rPr>
        <w:t>Future sales of a substantial number of shares of our common stock in the public market could cause our stock price to decline. As of April 30, 2001, we had 115,486,942 shares of common stock outstanding. None of these shares are currently subject to any underwriter's lock-up agreements.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104" w:lineRule="exact"/>
        <w:rPr>
          <w:sz w:val="20"/>
          <w:szCs w:val="20"/>
          <w:color w:val="auto"/>
        </w:rPr>
      </w:pPr>
    </w:p>
    <w:p>
      <w:pPr>
        <w:ind w:right="2199"/>
        <w:spacing w:after="0" w:line="292" w:lineRule="auto"/>
        <w:rPr>
          <w:sz w:val="20"/>
          <w:szCs w:val="20"/>
          <w:color w:val="auto"/>
        </w:rPr>
      </w:pPr>
      <w:r>
        <w:rPr>
          <w:rFonts w:ascii="Courier New" w:cs="Courier New" w:eastAsia="Courier New" w:hAnsi="Courier New"/>
          <w:sz w:val="18"/>
          <w:szCs w:val="18"/>
          <w:color w:val="auto"/>
        </w:rPr>
        <w:t>OUR BYE-LAWS CONTAIN PROVISIONS THAT COULD DELAY OR PREVENT A CHANGE IN CORPORATE CONTROL, EVEN IF THE CHANGE IN CORPORATE CONTROL WOULD BENEFIT OUR SHAREHOLDERS.</w:t>
      </w:r>
    </w:p>
    <w:p>
      <w:pPr>
        <w:spacing w:after="0" w:line="66"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Our Bye-laws contain change in corporate control provisions which include:</w:t>
      </w:r>
    </w:p>
    <w:p>
      <w:pPr>
        <w:spacing w:after="0" w:line="201" w:lineRule="exact"/>
        <w:rPr>
          <w:sz w:val="20"/>
          <w:szCs w:val="20"/>
          <w:color w:val="auto"/>
        </w:rPr>
      </w:pPr>
    </w:p>
    <w:p>
      <w:pPr>
        <w:ind w:left="860" w:right="2739" w:hanging="431"/>
        <w:spacing w:after="0" w:line="347" w:lineRule="auto"/>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authorizing the issuance of preferred stock without shareholder approval;</w:t>
      </w:r>
    </w:p>
    <w:p>
      <w:pPr>
        <w:spacing w:after="0" w:line="18" w:lineRule="exact"/>
        <w:rPr>
          <w:rFonts w:ascii="Courier New" w:cs="Courier New" w:eastAsia="Courier New" w:hAnsi="Courier New"/>
          <w:sz w:val="18"/>
          <w:szCs w:val="18"/>
          <w:color w:val="auto"/>
        </w:rPr>
      </w:pPr>
    </w:p>
    <w:p>
      <w:pPr>
        <w:ind w:left="860" w:right="1779" w:hanging="431"/>
        <w:spacing w:after="0" w:line="347" w:lineRule="auto"/>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providing for a classified board of directors with staggered, three-year terms; and</w:t>
      </w:r>
    </w:p>
    <w:p>
      <w:pPr>
        <w:spacing w:after="0" w:line="18" w:lineRule="exact"/>
        <w:rPr>
          <w:rFonts w:ascii="Courier New" w:cs="Courier New" w:eastAsia="Courier New" w:hAnsi="Courier New"/>
          <w:sz w:val="18"/>
          <w:szCs w:val="18"/>
          <w:color w:val="auto"/>
        </w:rPr>
      </w:pPr>
    </w:p>
    <w:p>
      <w:pPr>
        <w:ind w:left="860" w:right="1879" w:hanging="431"/>
        <w:spacing w:after="0" w:line="347" w:lineRule="auto"/>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requiring two-thirds of the outstanding shares to approve amendments to our Bye-laws.</w:t>
      </w:r>
    </w:p>
    <w:p>
      <w:pPr>
        <w:spacing w:after="0" w:line="18" w:lineRule="exact"/>
        <w:rPr>
          <w:sz w:val="20"/>
          <w:szCs w:val="20"/>
          <w:color w:val="auto"/>
        </w:rPr>
      </w:pPr>
    </w:p>
    <w:p>
      <w:pPr>
        <w:ind w:right="2099" w:firstLine="421"/>
        <w:spacing w:after="0" w:line="292" w:lineRule="auto"/>
        <w:rPr>
          <w:sz w:val="20"/>
          <w:szCs w:val="20"/>
          <w:color w:val="auto"/>
        </w:rPr>
      </w:pPr>
      <w:r>
        <w:rPr>
          <w:rFonts w:ascii="Courier New" w:cs="Courier New" w:eastAsia="Courier New" w:hAnsi="Courier New"/>
          <w:sz w:val="18"/>
          <w:szCs w:val="18"/>
          <w:color w:val="auto"/>
        </w:rPr>
        <w:t>These change in corporate control provisions could make it more difficult for a third-party to acquire us, even if doing so would be a benefit to our shareholders.</w:t>
      </w:r>
    </w:p>
    <w:p>
      <w:pPr>
        <w:spacing w:after="0" w:line="66"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QUANTITATIVE AND QUALITATIVE DISCLOSURES ABOUT MARKET RISK</w:t>
      </w:r>
    </w:p>
    <w:p>
      <w:pPr>
        <w:spacing w:after="0" w:line="201" w:lineRule="exact"/>
        <w:rPr>
          <w:sz w:val="20"/>
          <w:szCs w:val="20"/>
          <w:color w:val="auto"/>
        </w:rPr>
      </w:pPr>
    </w:p>
    <w:p>
      <w:pPr>
        <w:ind w:right="1779" w:firstLine="316"/>
        <w:spacing w:after="0" w:line="287" w:lineRule="auto"/>
        <w:rPr>
          <w:sz w:val="20"/>
          <w:szCs w:val="20"/>
          <w:color w:val="auto"/>
        </w:rPr>
      </w:pPr>
      <w:r>
        <w:rPr>
          <w:rFonts w:ascii="Courier New" w:cs="Courier New" w:eastAsia="Courier New" w:hAnsi="Courier New"/>
          <w:sz w:val="16"/>
          <w:szCs w:val="16"/>
          <w:color w:val="auto"/>
        </w:rPr>
        <w:t>INTEREST RATE RISK. Our cash equivalents and short-term investments are exposed to financial market risk due to fluctuations in interest rates, which may affect our interest income. As of April 30, 2001, our cash equivalents and short-term investments consisted of money market securities; corporate debt securities; State, county and municipal debt securities; and foreign government securities. Due to the short-term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75" w:lineRule="exact"/>
        <w:rPr>
          <w:sz w:val="20"/>
          <w:szCs w:val="20"/>
          <w:color w:val="auto"/>
        </w:rPr>
      </w:pPr>
    </w:p>
    <w:p>
      <w:pPr>
        <w:ind w:right="1779" w:firstLine="316"/>
        <w:spacing w:after="0" w:line="253" w:lineRule="auto"/>
        <w:rPr>
          <w:sz w:val="20"/>
          <w:szCs w:val="20"/>
          <w:color w:val="auto"/>
        </w:rPr>
      </w:pPr>
      <w:r>
        <w:rPr>
          <w:rFonts w:ascii="Courier New" w:cs="Courier New" w:eastAsia="Courier New" w:hAnsi="Courier New"/>
          <w:sz w:val="18"/>
          <w:szCs w:val="18"/>
          <w:color w:val="auto"/>
        </w:rPr>
        <w:t>FOREIGN CURRENCY EXCHANGE RISK. All of our sales and the majority of our expenses to date have been denominated in United States dollars, and, 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3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26</w:t>
      </w:r>
    </w:p>
    <w:p>
      <w:pPr>
        <w:sectPr>
          <w:pgSz w:w="11900" w:h="16838" w:orient="portrait"/>
          <w:cols w:equalWidth="0" w:num="1">
            <w:col w:w="10219"/>
          </w:cols>
          <w:pgMar w:left="240" w:top="285" w:right="1440" w:bottom="1440" w:gutter="0" w:footer="0" w:header="0"/>
        </w:sectPr>
      </w:pPr>
    </w:p>
    <w:bookmarkStart w:id="30" w:name="page31"/>
    <w:bookmarkEnd w:id="30"/>
    <w:p>
      <w:pPr>
        <w:ind w:left="320"/>
        <w:spacing w:after="0"/>
        <w:rPr>
          <w:sz w:val="20"/>
          <w:szCs w:val="20"/>
          <w:color w:val="auto"/>
        </w:rPr>
      </w:pPr>
      <w:r>
        <w:rPr>
          <w:rFonts w:ascii="Courier New" w:cs="Courier New" w:eastAsia="Courier New" w:hAnsi="Courier New"/>
          <w:sz w:val="18"/>
          <w:szCs w:val="18"/>
          <w:color w:val="auto"/>
        </w:rPr>
        <w:t>29</w:t>
      </w:r>
    </w:p>
    <w:p>
      <w:pPr>
        <w:spacing w:after="0" w:line="3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PART II. OTHER INFORMATION</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 LEGAL PROCEEDINGS</w:t>
      </w:r>
    </w:p>
    <w:p>
      <w:pPr>
        <w:spacing w:after="0" w:line="201" w:lineRule="exact"/>
        <w:rPr>
          <w:sz w:val="20"/>
          <w:szCs w:val="20"/>
          <w:color w:val="auto"/>
        </w:rPr>
      </w:pPr>
    </w:p>
    <w:p>
      <w:pPr>
        <w:ind w:right="1779" w:firstLine="527"/>
        <w:spacing w:after="0" w:line="298" w:lineRule="auto"/>
        <w:rPr>
          <w:sz w:val="20"/>
          <w:szCs w:val="20"/>
          <w:color w:val="auto"/>
        </w:rPr>
      </w:pPr>
      <w:r>
        <w:rPr>
          <w:rFonts w:ascii="Courier New" w:cs="Courier New" w:eastAsia="Courier New" w:hAnsi="Courier New"/>
          <w:sz w:val="16"/>
          <w:szCs w:val="16"/>
          <w:color w:val="auto"/>
        </w:rPr>
        <w:t>We are party to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6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 CHANGES IN SECURITIES AND USE OF PROCEEDS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DEFAULTS UPON SENIOR SECURITIES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SUBMISSION OF MATTERS TO A VOTE OF SECURITY HOLDERS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OTHER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6.</w:t>
      </w:r>
      <w:r>
        <w:rPr>
          <w:sz w:val="20"/>
          <w:szCs w:val="20"/>
          <w:color w:val="auto"/>
        </w:rPr>
        <w:tab/>
      </w:r>
      <w:r>
        <w:rPr>
          <w:rFonts w:ascii="Courier New" w:cs="Courier New" w:eastAsia="Courier New" w:hAnsi="Courier New"/>
          <w:sz w:val="16"/>
          <w:szCs w:val="16"/>
          <w:color w:val="auto"/>
        </w:rPr>
        <w:t>EXHIBITS AND REPORTS ON FORM 8-K</w:t>
      </w:r>
    </w:p>
    <w:p>
      <w:pPr>
        <w:spacing w:after="0" w:line="201"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(a) The following exhibits are filed as part of this report:</w:t>
      </w:r>
    </w:p>
    <w:p>
      <w:pPr>
        <w:spacing w:after="0" w:line="201" w:lineRule="exact"/>
        <w:rPr>
          <w:sz w:val="20"/>
          <w:szCs w:val="20"/>
          <w:color w:val="auto"/>
        </w:rPr>
      </w:pPr>
    </w:p>
    <w:p>
      <w:pPr>
        <w:ind w:left="1060" w:right="2419" w:hanging="631"/>
        <w:spacing w:after="0" w:line="347" w:lineRule="auto"/>
        <w:rPr>
          <w:sz w:val="20"/>
          <w:szCs w:val="20"/>
          <w:color w:val="auto"/>
        </w:rPr>
      </w:pPr>
      <w:r>
        <w:rPr>
          <w:rFonts w:ascii="Courier New" w:cs="Courier New" w:eastAsia="Courier New" w:hAnsi="Courier New"/>
          <w:sz w:val="18"/>
          <w:szCs w:val="18"/>
          <w:color w:val="auto"/>
        </w:rPr>
        <w:t>10.13 Technology License Agreement dated April 23, 2001 by and between Marvell International Limited and ARM Limited</w:t>
      </w:r>
    </w:p>
    <w:p>
      <w:pPr>
        <w:spacing w:after="0" w:line="18" w:lineRule="exact"/>
        <w:rPr>
          <w:sz w:val="20"/>
          <w:szCs w:val="20"/>
          <w:color w:val="auto"/>
        </w:rPr>
      </w:pPr>
    </w:p>
    <w:p>
      <w:pPr>
        <w:ind w:left="860" w:hanging="431"/>
        <w:spacing w:after="0"/>
        <w:tabs>
          <w:tab w:leader="none" w:pos="8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Reports on Form 8-K:</w:t>
      </w:r>
    </w:p>
    <w:p>
      <w:pPr>
        <w:spacing w:after="0" w:line="201" w:lineRule="exact"/>
        <w:rPr>
          <w:rFonts w:ascii="Courier New" w:cs="Courier New" w:eastAsia="Courier New" w:hAnsi="Courier New"/>
          <w:sz w:val="18"/>
          <w:szCs w:val="18"/>
          <w:color w:val="auto"/>
        </w:rPr>
      </w:pPr>
    </w:p>
    <w:p>
      <w:pPr>
        <w:ind w:left="860" w:right="1779"/>
        <w:spacing w:after="0" w:line="402"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On February 5, 2001, we filed a current report on Form 8-K in connection with the completion of our acquisition of Galileo Technology Ltd.</w:t>
      </w:r>
    </w:p>
    <w:p>
      <w:pPr>
        <w:ind w:left="860" w:right="1879"/>
        <w:spacing w:after="0" w:line="344"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On February 23, 2001, we filed a current report on Form 8-K in connection with the issuance of a press release dated February 22, 2001 announcing our fiscal 2001 fiscal year and fourth quarter results.</w:t>
      </w:r>
    </w:p>
    <w:p>
      <w:pPr>
        <w:spacing w:after="0" w:line="30" w:lineRule="exact"/>
        <w:rPr>
          <w:rFonts w:ascii="Courier New" w:cs="Courier New" w:eastAsia="Courier New" w:hAnsi="Courier New"/>
          <w:sz w:val="18"/>
          <w:szCs w:val="18"/>
          <w:color w:val="auto"/>
        </w:rPr>
      </w:pPr>
    </w:p>
    <w:p>
      <w:pPr>
        <w:ind w:left="860" w:right="2199"/>
        <w:spacing w:after="0" w:line="344"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On March 20, 2001, we filed amendment No. 1 to our current report on Form 8-K filed on February 5, 2001, reporting additional financial information related to our acquisition of Galileo Technology Ltd.</w:t>
      </w:r>
    </w:p>
    <w:p>
      <w:pPr>
        <w:spacing w:after="0" w:line="30" w:lineRule="exact"/>
        <w:rPr>
          <w:rFonts w:ascii="Courier New" w:cs="Courier New" w:eastAsia="Courier New" w:hAnsi="Courier New"/>
          <w:sz w:val="18"/>
          <w:szCs w:val="18"/>
          <w:color w:val="auto"/>
        </w:rPr>
      </w:pPr>
    </w:p>
    <w:p>
      <w:pPr>
        <w:ind w:left="860" w:right="1879"/>
        <w:spacing w:after="0" w:line="292"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On April 6, 2001, we filed a current report on Form 8-K in connection with our issuance of a press release dated April 5, 2001, which updated our first quarter and fiscal 2002 financial outlook.</w:t>
      </w:r>
    </w:p>
    <w:p>
      <w:pPr>
        <w:spacing w:after="0" w:line="26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27</w:t>
      </w:r>
    </w:p>
    <w:p>
      <w:pPr>
        <w:sectPr>
          <w:pgSz w:w="11900" w:h="16838" w:orient="portrait"/>
          <w:cols w:equalWidth="0" w:num="1">
            <w:col w:w="10219"/>
          </w:cols>
          <w:pgMar w:left="240" w:top="285" w:right="1440" w:bottom="1440" w:gutter="0" w:footer="0" w:header="0"/>
        </w:sectPr>
      </w:pPr>
    </w:p>
    <w:bookmarkStart w:id="31" w:name="page32"/>
    <w:bookmarkEnd w:id="31"/>
    <w:p>
      <w:pPr>
        <w:ind w:left="320"/>
        <w:spacing w:after="0"/>
        <w:rPr>
          <w:sz w:val="20"/>
          <w:szCs w:val="20"/>
          <w:color w:val="auto"/>
        </w:rPr>
      </w:pPr>
      <w:r>
        <w:rPr>
          <w:rFonts w:ascii="Courier New" w:cs="Courier New" w:eastAsia="Courier New" w:hAnsi="Courier New"/>
          <w:sz w:val="18"/>
          <w:szCs w:val="18"/>
          <w:color w:val="auto"/>
        </w:rPr>
        <w:t>30</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SIGNATURES</w:t>
      </w:r>
    </w:p>
    <w:p>
      <w:pPr>
        <w:spacing w:after="0" w:line="201" w:lineRule="exact"/>
        <w:rPr>
          <w:sz w:val="20"/>
          <w:szCs w:val="20"/>
          <w:color w:val="auto"/>
        </w:rPr>
      </w:pPr>
    </w:p>
    <w:p>
      <w:pPr>
        <w:ind w:right="2099" w:firstLine="527"/>
        <w:spacing w:after="0" w:line="292" w:lineRule="auto"/>
        <w:rPr>
          <w:sz w:val="20"/>
          <w:szCs w:val="20"/>
          <w:color w:val="auto"/>
        </w:rPr>
      </w:pPr>
      <w:r>
        <w:rPr>
          <w:rFonts w:ascii="Courier New" w:cs="Courier New" w:eastAsia="Courier New" w:hAnsi="Courier New"/>
          <w:sz w:val="18"/>
          <w:szCs w:val="18"/>
          <w:color w:val="auto"/>
        </w:rPr>
        <w:t>Pursuant to the requirements of the Securities Exchange Act of 1934, the registrant has duly caused this report to be signed on its behalf by the undersigned thereunto duly authorized.</w:t>
      </w:r>
    </w:p>
    <w:p>
      <w:pPr>
        <w:spacing w:after="0" w:line="269"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420" w:type="dxa"/>
        <w:tblCellMar>
          <w:top w:w="0" w:type="dxa"/>
          <w:left w:w="0" w:type="dxa"/>
          <w:bottom w:w="0" w:type="dxa"/>
          <w:right w:w="0" w:type="dxa"/>
        </w:tblCellMar>
      </w:tblPr>
      <w:tr>
        <w:trPr>
          <w:trHeight w:val="204"/>
        </w:trPr>
        <w:tc>
          <w:tcPr>
            <w:tcW w:w="3060" w:type="dxa"/>
            <w:vAlign w:val="bottom"/>
          </w:tcPr>
          <w:p>
            <w:pPr>
              <w:jc w:val="center"/>
              <w:ind w:right="532"/>
              <w:spacing w:after="0"/>
              <w:rPr>
                <w:sz w:val="20"/>
                <w:szCs w:val="20"/>
                <w:color w:val="auto"/>
              </w:rPr>
            </w:pPr>
            <w:r>
              <w:rPr>
                <w:rFonts w:ascii="Courier New" w:cs="Courier New" w:eastAsia="Courier New" w:hAnsi="Courier New"/>
                <w:sz w:val="18"/>
                <w:szCs w:val="18"/>
                <w:color w:val="auto"/>
                <w:w w:val="96"/>
              </w:rPr>
              <w:t>June 12, 2001</w:t>
            </w:r>
          </w:p>
        </w:tc>
        <w:tc>
          <w:tcPr>
            <w:tcW w:w="1160" w:type="dxa"/>
            <w:vAlign w:val="bottom"/>
          </w:tcPr>
          <w:p>
            <w:pPr>
              <w:jc w:val="right"/>
              <w:ind w:right="12"/>
              <w:spacing w:after="0"/>
              <w:rPr>
                <w:sz w:val="20"/>
                <w:szCs w:val="20"/>
                <w:color w:val="auto"/>
              </w:rPr>
            </w:pPr>
            <w:r>
              <w:rPr>
                <w:rFonts w:ascii="Courier New" w:cs="Courier New" w:eastAsia="Courier New" w:hAnsi="Courier New"/>
                <w:sz w:val="18"/>
                <w:szCs w:val="18"/>
                <w:color w:val="auto"/>
              </w:rPr>
              <w:t>By:</w:t>
            </w:r>
          </w:p>
        </w:tc>
        <w:tc>
          <w:tcPr>
            <w:tcW w:w="3800" w:type="dxa"/>
            <w:vAlign w:val="bottom"/>
          </w:tcPr>
          <w:p>
            <w:pPr>
              <w:ind w:left="520"/>
              <w:spacing w:after="0"/>
              <w:rPr>
                <w:sz w:val="20"/>
                <w:szCs w:val="20"/>
                <w:color w:val="auto"/>
              </w:rPr>
            </w:pPr>
            <w:r>
              <w:rPr>
                <w:rFonts w:ascii="Courier New" w:cs="Courier New" w:eastAsia="Courier New" w:hAnsi="Courier New"/>
                <w:sz w:val="18"/>
                <w:szCs w:val="18"/>
                <w:color w:val="auto"/>
              </w:rPr>
              <w:t>/s/ GEORGE A. HERVEY</w:t>
            </w:r>
          </w:p>
        </w:tc>
        <w:tc>
          <w:tcPr>
            <w:tcW w:w="0" w:type="dxa"/>
            <w:vAlign w:val="bottom"/>
          </w:tcPr>
          <w:p>
            <w:pPr>
              <w:spacing w:after="0"/>
              <w:rPr>
                <w:sz w:val="1"/>
                <w:szCs w:val="1"/>
                <w:color w:val="auto"/>
              </w:rPr>
            </w:pPr>
          </w:p>
        </w:tc>
      </w:tr>
      <w:tr>
        <w:trPr>
          <w:trHeight w:val="203"/>
        </w:trPr>
        <w:tc>
          <w:tcPr>
            <w:tcW w:w="3060" w:type="dxa"/>
            <w:vAlign w:val="bottom"/>
            <w:vMerge w:val="restart"/>
          </w:tcPr>
          <w:p>
            <w:pPr>
              <w:jc w:val="center"/>
              <w:ind w:right="532"/>
              <w:spacing w:after="0"/>
              <w:rPr>
                <w:sz w:val="20"/>
                <w:szCs w:val="20"/>
                <w:color w:val="auto"/>
              </w:rPr>
            </w:pPr>
            <w:r>
              <w:rPr>
                <w:rFonts w:ascii="Courier New" w:cs="Courier New" w:eastAsia="Courier New" w:hAnsi="Courier New"/>
                <w:sz w:val="18"/>
                <w:szCs w:val="18"/>
                <w:color w:val="auto"/>
                <w:w w:val="80"/>
              </w:rPr>
              <w:t>-----------------------</w:t>
            </w:r>
            <w:r>
              <w:rPr>
                <w:rFonts w:ascii="Courier New" w:cs="Courier New" w:eastAsia="Courier New" w:hAnsi="Courier New"/>
                <w:sz w:val="35"/>
                <w:szCs w:val="35"/>
                <w:color w:val="auto"/>
                <w:w w:val="80"/>
                <w:vertAlign w:val="subscript"/>
              </w:rPr>
              <w:t>Date</w:t>
            </w:r>
          </w:p>
        </w:tc>
        <w:tc>
          <w:tcPr>
            <w:tcW w:w="1160" w:type="dxa"/>
            <w:vAlign w:val="bottom"/>
          </w:tcPr>
          <w:p>
            <w:pPr>
              <w:spacing w:after="0"/>
              <w:rPr>
                <w:sz w:val="17"/>
                <w:szCs w:val="17"/>
                <w:color w:val="auto"/>
              </w:rPr>
            </w:pPr>
          </w:p>
        </w:tc>
        <w:tc>
          <w:tcPr>
            <w:tcW w:w="3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97"/>
              </w:rPr>
              <w:t>-----------------------------------</w:t>
            </w:r>
          </w:p>
        </w:tc>
        <w:tc>
          <w:tcPr>
            <w:tcW w:w="0" w:type="dxa"/>
            <w:vAlign w:val="bottom"/>
          </w:tcPr>
          <w:p>
            <w:pPr>
              <w:spacing w:after="0"/>
              <w:rPr>
                <w:sz w:val="1"/>
                <w:szCs w:val="1"/>
                <w:color w:val="auto"/>
              </w:rPr>
            </w:pPr>
          </w:p>
        </w:tc>
      </w:tr>
      <w:tr>
        <w:trPr>
          <w:trHeight w:val="203"/>
        </w:trPr>
        <w:tc>
          <w:tcPr>
            <w:tcW w:w="3060" w:type="dxa"/>
            <w:vAlign w:val="bottom"/>
            <w:vMerge w:val="continue"/>
          </w:tcPr>
          <w:p>
            <w:pPr>
              <w:spacing w:after="0"/>
              <w:rPr>
                <w:sz w:val="17"/>
                <w:szCs w:val="17"/>
                <w:color w:val="auto"/>
              </w:rPr>
            </w:pPr>
          </w:p>
        </w:tc>
        <w:tc>
          <w:tcPr>
            <w:tcW w:w="1160" w:type="dxa"/>
            <w:vAlign w:val="bottom"/>
          </w:tcPr>
          <w:p>
            <w:pPr>
              <w:spacing w:after="0"/>
              <w:rPr>
                <w:sz w:val="17"/>
                <w:szCs w:val="17"/>
                <w:color w:val="auto"/>
              </w:rPr>
            </w:pPr>
          </w:p>
        </w:tc>
        <w:tc>
          <w:tcPr>
            <w:tcW w:w="3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George A. Hervey</w:t>
            </w:r>
          </w:p>
        </w:tc>
        <w:tc>
          <w:tcPr>
            <w:tcW w:w="0" w:type="dxa"/>
            <w:vAlign w:val="bottom"/>
          </w:tcPr>
          <w:p>
            <w:pPr>
              <w:spacing w:after="0"/>
              <w:rPr>
                <w:sz w:val="1"/>
                <w:szCs w:val="1"/>
                <w:color w:val="auto"/>
              </w:rPr>
            </w:pPr>
          </w:p>
        </w:tc>
      </w:tr>
      <w:tr>
        <w:trPr>
          <w:trHeight w:val="203"/>
        </w:trPr>
        <w:tc>
          <w:tcPr>
            <w:tcW w:w="306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3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Vice President and Chief Financial</w:t>
            </w:r>
          </w:p>
        </w:tc>
        <w:tc>
          <w:tcPr>
            <w:tcW w:w="0" w:type="dxa"/>
            <w:vAlign w:val="bottom"/>
          </w:tcPr>
          <w:p>
            <w:pPr>
              <w:spacing w:after="0"/>
              <w:rPr>
                <w:sz w:val="1"/>
                <w:szCs w:val="1"/>
                <w:color w:val="auto"/>
              </w:rPr>
            </w:pPr>
          </w:p>
        </w:tc>
      </w:tr>
      <w:tr>
        <w:trPr>
          <w:trHeight w:val="296"/>
        </w:trPr>
        <w:tc>
          <w:tcPr>
            <w:tcW w:w="30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3800" w:type="dxa"/>
            <w:vAlign w:val="bottom"/>
          </w:tcPr>
          <w:p>
            <w:pPr>
              <w:ind w:left="100"/>
              <w:spacing w:after="0"/>
              <w:rPr>
                <w:sz w:val="20"/>
                <w:szCs w:val="20"/>
                <w:color w:val="auto"/>
              </w:rPr>
            </w:pPr>
            <w:r>
              <w:rPr>
                <w:rFonts w:ascii="Courier New" w:cs="Courier New" w:eastAsia="Courier New" w:hAnsi="Courier New"/>
                <w:sz w:val="18"/>
                <w:szCs w:val="18"/>
                <w:color w:val="auto"/>
              </w:rPr>
              <w:t>Officer</w:t>
            </w:r>
          </w:p>
        </w:tc>
        <w:tc>
          <w:tcPr>
            <w:tcW w:w="0" w:type="dxa"/>
            <w:vAlign w:val="bottom"/>
          </w:tcPr>
          <w:p>
            <w:pPr>
              <w:spacing w:after="0"/>
              <w:rPr>
                <w:sz w:val="1"/>
                <w:szCs w:val="1"/>
                <w:color w:val="auto"/>
              </w:rPr>
            </w:pPr>
          </w:p>
        </w:tc>
      </w:tr>
      <w:tr>
        <w:trPr>
          <w:trHeight w:val="810"/>
        </w:trPr>
        <w:tc>
          <w:tcPr>
            <w:tcW w:w="3060" w:type="dxa"/>
            <w:vAlign w:val="bottom"/>
          </w:tcPr>
          <w:p>
            <w:pPr>
              <w:spacing w:after="0"/>
              <w:rPr>
                <w:sz w:val="24"/>
                <w:szCs w:val="24"/>
                <w:color w:val="auto"/>
              </w:rPr>
            </w:pPr>
          </w:p>
        </w:tc>
        <w:tc>
          <w:tcPr>
            <w:tcW w:w="11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28</w:t>
            </w:r>
          </w:p>
        </w:tc>
        <w:tc>
          <w:tcPr>
            <w:tcW w:w="38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285" w:right="1440" w:bottom="1440" w:gutter="0" w:footer="0" w:header="0"/>
        </w:sectPr>
      </w:pPr>
    </w:p>
    <w:bookmarkStart w:id="32" w:name="page33"/>
    <w:bookmarkEnd w:id="32"/>
    <w:p>
      <w:pPr>
        <w:ind w:left="312"/>
        <w:spacing w:after="0"/>
        <w:rPr>
          <w:sz w:val="20"/>
          <w:szCs w:val="20"/>
          <w:color w:val="auto"/>
        </w:rPr>
      </w:pPr>
      <w:r>
        <w:rPr>
          <w:rFonts w:ascii="Courier New" w:cs="Courier New" w:eastAsia="Courier New" w:hAnsi="Courier New"/>
          <w:sz w:val="18"/>
          <w:szCs w:val="18"/>
          <w:color w:val="auto"/>
        </w:rPr>
        <w:t>31</w:t>
      </w:r>
    </w:p>
    <w:p>
      <w:pPr>
        <w:spacing w:after="0" w:line="201" w:lineRule="exact"/>
        <w:rPr>
          <w:sz w:val="20"/>
          <w:szCs w:val="20"/>
          <w:color w:val="auto"/>
        </w:rPr>
      </w:pPr>
    </w:p>
    <w:p>
      <w:pPr>
        <w:ind w:left="3572"/>
        <w:spacing w:after="0"/>
        <w:rPr>
          <w:sz w:val="20"/>
          <w:szCs w:val="20"/>
          <w:color w:val="auto"/>
        </w:rPr>
      </w:pPr>
      <w:r>
        <w:rPr>
          <w:rFonts w:ascii="Courier New" w:cs="Courier New" w:eastAsia="Courier New" w:hAnsi="Courier New"/>
          <w:sz w:val="18"/>
          <w:szCs w:val="18"/>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112" w:type="dxa"/>
        <w:tblCellMar>
          <w:top w:w="0" w:type="dxa"/>
          <w:left w:w="0" w:type="dxa"/>
          <w:bottom w:w="0" w:type="dxa"/>
          <w:right w:w="0" w:type="dxa"/>
        </w:tblCellMar>
      </w:tblPr>
      <w:tr>
        <w:trPr>
          <w:trHeight w:val="204"/>
        </w:trPr>
        <w:tc>
          <w:tcPr>
            <w:tcW w:w="2320" w:type="dxa"/>
            <w:vAlign w:val="bottom"/>
          </w:tcPr>
          <w:p>
            <w:pPr>
              <w:jc w:val="right"/>
              <w:ind w:right="1492"/>
              <w:spacing w:after="0"/>
              <w:rPr>
                <w:sz w:val="20"/>
                <w:szCs w:val="20"/>
                <w:color w:val="auto"/>
              </w:rPr>
            </w:pPr>
            <w:r>
              <w:rPr>
                <w:rFonts w:ascii="Courier New" w:cs="Courier New" w:eastAsia="Courier New" w:hAnsi="Courier New"/>
                <w:sz w:val="18"/>
                <w:szCs w:val="18"/>
                <w:color w:val="auto"/>
                <w:w w:val="95"/>
              </w:rPr>
              <w:t>Exhibit</w:t>
            </w:r>
          </w:p>
        </w:tc>
        <w:tc>
          <w:tcPr>
            <w:tcW w:w="2720" w:type="dxa"/>
            <w:vAlign w:val="bottom"/>
            <w:vMerge w:val="restart"/>
          </w:tcPr>
          <w:p>
            <w:pPr>
              <w:ind w:left="1580"/>
              <w:spacing w:after="0"/>
              <w:rPr>
                <w:sz w:val="20"/>
                <w:szCs w:val="20"/>
                <w:color w:val="auto"/>
              </w:rPr>
            </w:pPr>
            <w:r>
              <w:rPr>
                <w:rFonts w:ascii="Courier New" w:cs="Courier New" w:eastAsia="Courier New" w:hAnsi="Courier New"/>
                <w:sz w:val="18"/>
                <w:szCs w:val="18"/>
                <w:color w:val="auto"/>
                <w:w w:val="94"/>
              </w:rPr>
              <w:t>Description</w:t>
            </w:r>
          </w:p>
        </w:tc>
        <w:tc>
          <w:tcPr>
            <w:tcW w:w="0" w:type="dxa"/>
            <w:vAlign w:val="bottom"/>
          </w:tcPr>
          <w:p>
            <w:pPr>
              <w:spacing w:after="0"/>
              <w:rPr>
                <w:sz w:val="1"/>
                <w:szCs w:val="1"/>
                <w:color w:val="auto"/>
              </w:rPr>
            </w:pPr>
          </w:p>
        </w:tc>
      </w:tr>
      <w:tr>
        <w:trPr>
          <w:trHeight w:val="235"/>
        </w:trPr>
        <w:tc>
          <w:tcPr>
            <w:tcW w:w="2320" w:type="dxa"/>
            <w:vAlign w:val="bottom"/>
          </w:tcPr>
          <w:p>
            <w:pPr>
              <w:jc w:val="right"/>
              <w:ind w:right="1492"/>
              <w:spacing w:after="0"/>
              <w:rPr>
                <w:sz w:val="20"/>
                <w:szCs w:val="20"/>
                <w:color w:val="auto"/>
              </w:rPr>
            </w:pPr>
            <w:r>
              <w:rPr>
                <w:rFonts w:ascii="Courier New" w:cs="Courier New" w:eastAsia="Courier New" w:hAnsi="Courier New"/>
                <w:sz w:val="18"/>
                <w:szCs w:val="18"/>
                <w:color w:val="auto"/>
              </w:rPr>
              <w:t>Number</w:t>
            </w:r>
          </w:p>
        </w:tc>
        <w:tc>
          <w:tcPr>
            <w:tcW w:w="27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bl>
    <w:p>
      <w:pPr>
        <w:ind w:left="212" w:hanging="212"/>
        <w:spacing w:after="0"/>
        <w:tabs>
          <w:tab w:leader="none" w:pos="212"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   ------------------------------------------------------------------</w:t>
      </w:r>
    </w:p>
    <w:p>
      <w:pPr>
        <w:spacing w:after="0" w:line="191" w:lineRule="exact"/>
        <w:rPr>
          <w:rFonts w:ascii="Courier New" w:cs="Courier New" w:eastAsia="Courier New" w:hAnsi="Courier New"/>
          <w:sz w:val="16"/>
          <w:szCs w:val="16"/>
          <w:color w:val="auto"/>
        </w:rPr>
      </w:pPr>
    </w:p>
    <w:p>
      <w:pPr>
        <w:ind w:left="1472" w:right="1999" w:hanging="1264"/>
        <w:spacing w:after="0" w:line="34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10.13Technology License Agreement dated April 23, 2001 by and between Marvell International Limited and ARM Limited*</w:t>
      </w:r>
    </w:p>
    <w:p>
      <w:pPr>
        <w:spacing w:after="0" w:line="220" w:lineRule="exact"/>
        <w:rPr>
          <w:rFonts w:ascii="Courier New" w:cs="Courier New" w:eastAsia="Courier New" w:hAnsi="Courier New"/>
          <w:sz w:val="16"/>
          <w:szCs w:val="16"/>
          <w:color w:val="auto"/>
        </w:rPr>
      </w:pPr>
    </w:p>
    <w:p>
      <w:pPr>
        <w:ind w:left="212" w:hanging="212"/>
        <w:spacing w:after="0"/>
        <w:tabs>
          <w:tab w:leader="none" w:pos="212"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212" w:right="1879" w:hanging="212"/>
        <w:spacing w:after="0" w:line="292" w:lineRule="auto"/>
        <w:tabs>
          <w:tab w:leader="none" w:pos="212"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Certain portions of this exhibit have been omitted pursuant to a confidential treatment request filed separately with the Securities and Exchange Commission.</w:t>
      </w:r>
    </w:p>
    <w:p>
      <w:pPr>
        <w:sectPr>
          <w:pgSz w:w="11900" w:h="16838" w:orient="portrait"/>
          <w:cols w:equalWidth="0" w:num="1">
            <w:col w:w="10211"/>
          </w:cols>
          <w:pgMar w:left="248" w:top="285" w:right="1440" w:bottom="1440" w:gutter="0" w:footer="0" w:header="0"/>
        </w:sectPr>
      </w:pPr>
    </w:p>
    <w:bookmarkStart w:id="33" w:name="page34"/>
    <w:bookmarkEnd w:id="33"/>
    <w:p>
      <w:pPr>
        <w:spacing w:after="0" w:line="52"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0"/>
          <w:szCs w:val="20"/>
          <w:color w:val="auto"/>
        </w:rPr>
      </w:pPr>
    </w:p>
    <w:p>
      <w:pPr>
        <w:ind w:left="7060"/>
        <w:spacing w:after="0"/>
        <w:rPr>
          <w:sz w:val="20"/>
          <w:szCs w:val="20"/>
          <w:color w:val="auto"/>
        </w:rPr>
      </w:pPr>
      <w:r>
        <w:rPr>
          <w:rFonts w:ascii="Courier New" w:cs="Courier New" w:eastAsia="Courier New" w:hAnsi="Courier New"/>
          <w:sz w:val="16"/>
          <w:szCs w:val="16"/>
          <w:color w:val="auto"/>
        </w:rPr>
        <w:t>EXHIBIT 10.13</w:t>
      </w:r>
    </w:p>
    <w:p>
      <w:pPr>
        <w:spacing w:after="0" w:line="224"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Certain confidential information has been omitted from this Exhibit 10.13 pursuant to a confidential treatment request filed separately with the Securities and Exchange Commission. The omitted information is indicated by the symbol "***" at each place in this Exhibit 10.13 where the omitted information appeared in the original.</w:t>
      </w:r>
    </w:p>
    <w:p>
      <w:pPr>
        <w:spacing w:after="0" w:line="292"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This TECHNOLOGY LICENSE AGREEMENT (the "Agreement") is made the 23rd day of April 2001 (the "Effective Date")</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BETWEEN</w:t>
      </w:r>
    </w:p>
    <w:p>
      <w:pPr>
        <w:spacing w:after="0" w:line="201"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ARM LIMITED, whose registered office is situated at 110 Fulbourn Road, Cambridge CB1 9NJ England ("ARM")</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w:t>
      </w:r>
    </w:p>
    <w:p>
      <w:pPr>
        <w:spacing w:after="0" w:line="201"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MARVELL INTERNATIONAL LIMITED whose registered office is situated at Richmond House, 3rd Floor, 12 Par-la-Ville Road, P.O. Box HM 1022, Hamilton HK DX Bermuda ("LICENSEE")</w:t>
      </w:r>
    </w:p>
    <w:p>
      <w:pPr>
        <w:spacing w:after="0" w:line="66"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ARM and LICENSEE are each also a "party" hereunder and collectively are the "parties" hereunder.</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WHEREAS</w:t>
      </w:r>
    </w:p>
    <w:p>
      <w:pPr>
        <w:spacing w:after="0" w:line="200" w:lineRule="exact"/>
        <w:rPr>
          <w:sz w:val="20"/>
          <w:szCs w:val="20"/>
          <w:color w:val="auto"/>
        </w:rPr>
      </w:pPr>
    </w:p>
    <w:p>
      <w:pPr>
        <w:spacing w:after="0" w:line="204"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ARM is the owner of certain Intellectual Property, Intellectual Property Derivatives, and the know-how to manufacture the ARM946E-S Core, ARM966E-S Core and ETM9 Macrocell as such terms are defined below.</w:t>
      </w:r>
    </w:p>
    <w:p>
      <w:pPr>
        <w:spacing w:after="0" w:line="66"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LICENSEE has requested ARM, and ARM has agreed, to license LICENSEE to manufacture and distribute ARM Compliant Products as defined herein and thereby to make use of certain portions of the Intellectual Property and Intellectual Property Derivatives as set forth in this Agreement.</w:t>
      </w:r>
    </w:p>
    <w:p>
      <w:pPr>
        <w:spacing w:after="0" w:line="82"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Therefore, in consideration of the mutual representations, warranties, covenants, and other terms and conditions contained herein, the parties agree as follows:</w:t>
      </w:r>
    </w:p>
    <w:p>
      <w:pPr>
        <w:spacing w:after="0" w:line="269" w:lineRule="exact"/>
        <w:rPr>
          <w:sz w:val="20"/>
          <w:szCs w:val="20"/>
          <w:color w:val="auto"/>
        </w:rPr>
      </w:pPr>
    </w:p>
    <w:p>
      <w:pPr>
        <w:ind w:left="740" w:hanging="732"/>
        <w:spacing w:after="0"/>
        <w:tabs>
          <w:tab w:leader="none" w:pos="7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Definitions</w:t>
      </w:r>
    </w:p>
    <w:p>
      <w:pPr>
        <w:spacing w:after="0" w:line="201" w:lineRule="exact"/>
        <w:rPr>
          <w:sz w:val="20"/>
          <w:szCs w:val="20"/>
          <w:color w:val="auto"/>
        </w:rPr>
      </w:pPr>
    </w:p>
    <w:p>
      <w:pPr>
        <w:ind w:left="740" w:right="209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1.1</w:t>
      </w:r>
      <w:r>
        <w:rPr>
          <w:sz w:val="20"/>
          <w:szCs w:val="20"/>
          <w:color w:val="auto"/>
        </w:rPr>
        <w:tab/>
      </w:r>
      <w:r>
        <w:rPr>
          <w:rFonts w:ascii="Courier New" w:cs="Courier New" w:eastAsia="Courier New" w:hAnsi="Courier New"/>
          <w:sz w:val="18"/>
          <w:szCs w:val="18"/>
          <w:color w:val="auto"/>
        </w:rPr>
        <w:t>"ARM CORE" shall mean either or both as the context admits of; (i) the ARM946E-S Core; and (ii) the ARM966E-S Core.</w:t>
      </w:r>
    </w:p>
    <w:p>
      <w:pPr>
        <w:spacing w:after="0" w:line="18"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1.2</w:t>
      </w:r>
      <w:r>
        <w:rPr>
          <w:sz w:val="20"/>
          <w:szCs w:val="20"/>
          <w:color w:val="auto"/>
        </w:rPr>
        <w:tab/>
      </w:r>
      <w:r>
        <w:rPr>
          <w:rFonts w:ascii="Courier New" w:cs="Courier New" w:eastAsia="Courier New" w:hAnsi="Courier New"/>
          <w:sz w:val="18"/>
          <w:szCs w:val="18"/>
          <w:color w:val="auto"/>
        </w:rPr>
        <w:t>"ARM946E-S CORE" shall mean the core as described and identified in the ARM946E-S Core Technical Reference Manual: DDI-0155 as set forth in Schedule 1, Section 2, Part A of this Agreement.</w:t>
      </w:r>
    </w:p>
    <w:p>
      <w:pPr>
        <w:spacing w:after="0" w:line="66" w:lineRule="exact"/>
        <w:rPr>
          <w:sz w:val="20"/>
          <w:szCs w:val="20"/>
          <w:color w:val="auto"/>
        </w:rPr>
      </w:pPr>
    </w:p>
    <w:p>
      <w:pPr>
        <w:ind w:left="740" w:right="177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1.3</w:t>
      </w:r>
      <w:r>
        <w:rPr>
          <w:sz w:val="20"/>
          <w:szCs w:val="20"/>
          <w:color w:val="auto"/>
        </w:rPr>
        <w:tab/>
      </w:r>
      <w:r>
        <w:rPr>
          <w:rFonts w:ascii="Courier New" w:cs="Courier New" w:eastAsia="Courier New" w:hAnsi="Courier New"/>
          <w:sz w:val="16"/>
          <w:szCs w:val="16"/>
          <w:color w:val="auto"/>
        </w:rPr>
        <w:t>"ARM946E-S CORE TRANSFER MATERIALS" shall mean that technical information with respect to the ARM946E-S Core as set forth in Schedule 1, Section 2 of this Agreement, and subject to the payment of the Core and Macrocell Maintenance Fees (as defined in Clause 8.3) any Updates thereto.</w:t>
      </w:r>
    </w:p>
    <w:p>
      <w:pPr>
        <w:spacing w:after="0" w:line="52" w:lineRule="exact"/>
        <w:rPr>
          <w:sz w:val="20"/>
          <w:szCs w:val="20"/>
          <w:color w:val="auto"/>
        </w:rPr>
      </w:pPr>
    </w:p>
    <w:p>
      <w:pPr>
        <w:ind w:left="740" w:right="283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1.4</w:t>
      </w:r>
      <w:r>
        <w:rPr>
          <w:sz w:val="20"/>
          <w:szCs w:val="20"/>
          <w:color w:val="auto"/>
        </w:rPr>
        <w:tab/>
      </w:r>
      <w:r>
        <w:rPr>
          <w:rFonts w:ascii="Courier New" w:cs="Courier New" w:eastAsia="Courier New" w:hAnsi="Courier New"/>
          <w:sz w:val="18"/>
          <w:szCs w:val="18"/>
          <w:color w:val="auto"/>
        </w:rPr>
        <w:t>"ARM966E-S CORE" shall mean the ARM966E-S Core as described and identified in the ARM datasheet numbered ARM DDI 0164.</w:t>
      </w:r>
    </w:p>
    <w:p>
      <w:pPr>
        <w:spacing w:after="0" w:line="18" w:lineRule="exact"/>
        <w:rPr>
          <w:sz w:val="20"/>
          <w:szCs w:val="20"/>
          <w:color w:val="auto"/>
        </w:rPr>
      </w:pPr>
    </w:p>
    <w:p>
      <w:pPr>
        <w:ind w:left="740" w:right="177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1.5</w:t>
      </w:r>
      <w:r>
        <w:rPr>
          <w:sz w:val="20"/>
          <w:szCs w:val="20"/>
          <w:color w:val="auto"/>
        </w:rPr>
        <w:tab/>
      </w:r>
      <w:r>
        <w:rPr>
          <w:rFonts w:ascii="Courier New" w:cs="Courier New" w:eastAsia="Courier New" w:hAnsi="Courier New"/>
          <w:sz w:val="16"/>
          <w:szCs w:val="16"/>
          <w:color w:val="auto"/>
        </w:rPr>
        <w:t>"ARM966E-S CORE TRANSFER MATERIALS" shall mean that technical information with respect to the ARM966E-S Core as set forth in Schedule 1, Section 3 of this Agreement and subject to the payment of the Core and Macrocell Maintenance Fees (as defined in Clause 8.3) any Updates thereto.</w:t>
      </w:r>
    </w:p>
    <w:p>
      <w:pPr>
        <w:spacing w:after="0" w:line="52" w:lineRule="exact"/>
        <w:rPr>
          <w:sz w:val="20"/>
          <w:szCs w:val="20"/>
          <w:color w:val="auto"/>
        </w:rPr>
      </w:pPr>
    </w:p>
    <w:p>
      <w:pPr>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1.6</w:t>
      </w:r>
      <w:r>
        <w:rPr>
          <w:sz w:val="20"/>
          <w:szCs w:val="20"/>
          <w:color w:val="auto"/>
        </w:rPr>
        <w:tab/>
      </w:r>
      <w:r>
        <w:rPr>
          <w:rFonts w:ascii="Courier New" w:cs="Courier New" w:eastAsia="Courier New" w:hAnsi="Courier New"/>
          <w:sz w:val="18"/>
          <w:szCs w:val="18"/>
          <w:color w:val="auto"/>
        </w:rPr>
        <w:t>"ARM COMPLIANT PRODUCT" or "ACP" shall mean any single silicon chip developed by LICENSEE or a Subsidiary (subject to Section 2.4), provided that such single silicon chip:</w:t>
      </w:r>
    </w:p>
    <w:p>
      <w:pPr>
        <w:spacing w:after="0" w:line="66" w:lineRule="exact"/>
        <w:rPr>
          <w:sz w:val="20"/>
          <w:szCs w:val="20"/>
          <w:color w:val="auto"/>
        </w:rPr>
      </w:pPr>
    </w:p>
    <w:p>
      <w:pPr>
        <w:ind w:left="1480" w:hanging="735"/>
        <w:spacing w:after="0"/>
        <w:tabs>
          <w:tab w:leader="none" w:pos="14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contains a Microarchitecture Compliant Core licensed from ARM; and</w:t>
      </w:r>
    </w:p>
    <w:p>
      <w:pPr>
        <w:spacing w:after="0" w:line="223" w:lineRule="exact"/>
        <w:rPr>
          <w:rFonts w:ascii="Courier New" w:cs="Courier New" w:eastAsia="Courier New" w:hAnsi="Courier New"/>
          <w:sz w:val="16"/>
          <w:szCs w:val="16"/>
          <w:color w:val="auto"/>
        </w:rPr>
      </w:pPr>
    </w:p>
    <w:p>
      <w:pPr>
        <w:ind w:left="1480" w:right="2199" w:hanging="735"/>
        <w:spacing w:after="0" w:line="347" w:lineRule="auto"/>
        <w:tabs>
          <w:tab w:leader="none" w:pos="148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contains additional LICENSEE circuitry, which adds significant functionality.</w:t>
      </w:r>
    </w:p>
    <w:p>
      <w:pPr>
        <w:spacing w:after="0" w:line="18" w:lineRule="exact"/>
        <w:rPr>
          <w:sz w:val="20"/>
          <w:szCs w:val="20"/>
          <w:color w:val="auto"/>
        </w:rPr>
      </w:pPr>
    </w:p>
    <w:p>
      <w:pPr>
        <w:ind w:left="740" w:right="1879" w:hanging="736"/>
        <w:spacing w:after="0" w:line="344" w:lineRule="auto"/>
        <w:tabs>
          <w:tab w:leader="none" w:pos="720" w:val="left"/>
        </w:tabs>
        <w:rPr>
          <w:sz w:val="20"/>
          <w:szCs w:val="20"/>
          <w:color w:val="auto"/>
        </w:rPr>
      </w:pPr>
      <w:r>
        <w:rPr>
          <w:rFonts w:ascii="Courier New" w:cs="Courier New" w:eastAsia="Courier New" w:hAnsi="Courier New"/>
          <w:sz w:val="18"/>
          <w:szCs w:val="18"/>
          <w:color w:val="auto"/>
        </w:rPr>
        <w:t>1.7</w:t>
      </w:r>
      <w:r>
        <w:rPr>
          <w:sz w:val="20"/>
          <w:szCs w:val="20"/>
          <w:color w:val="auto"/>
        </w:rPr>
        <w:tab/>
      </w:r>
      <w:r>
        <w:rPr>
          <w:rFonts w:ascii="Courier New" w:cs="Courier New" w:eastAsia="Courier New" w:hAnsi="Courier New"/>
          <w:sz w:val="16"/>
          <w:szCs w:val="16"/>
          <w:color w:val="auto"/>
        </w:rPr>
        <w:t>"ARMV5TE INSTRUCTION SETS" shall mean the instruction sets as are described and identified in the ARM Architecture Reference Manual: ARM DDI-0100E and such Updates thereto as ARM may from time to time release.</w:t>
      </w:r>
    </w:p>
    <w:p>
      <w:pPr>
        <w:sectPr>
          <w:pgSz w:w="11900" w:h="16891" w:orient="portrait"/>
          <w:cols w:equalWidth="0" w:num="1">
            <w:col w:w="10219"/>
          </w:cols>
          <w:pgMar w:left="240" w:top="110" w:right="1440" w:bottom="0" w:gutter="0" w:footer="0" w:header="0"/>
        </w:sectPr>
      </w:pPr>
    </w:p>
    <w:bookmarkStart w:id="34" w:name="page35"/>
    <w:bookmarkEnd w:id="34"/>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1</w:t>
      </w:r>
    </w:p>
    <w:p>
      <w:pPr>
        <w:sectPr>
          <w:pgSz w:w="11900" w:h="16838" w:orient="portrait"/>
          <w:cols w:equalWidth="0" w:num="1">
            <w:col w:w="10219"/>
          </w:cols>
          <w:pgMar w:left="240" w:top="312" w:right="1440" w:bottom="1440" w:gutter="0" w:footer="0" w:header="0"/>
        </w:sectPr>
      </w:pPr>
    </w:p>
    <w:bookmarkStart w:id="35" w:name="page36"/>
    <w:bookmarkEnd w:id="35"/>
    <w:p>
      <w:pPr>
        <w:spacing w:after="0" w:line="10"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219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1.8</w:t>
      </w:r>
      <w:r>
        <w:rPr>
          <w:sz w:val="20"/>
          <w:szCs w:val="20"/>
          <w:color w:val="auto"/>
        </w:rPr>
        <w:tab/>
      </w:r>
      <w:r>
        <w:rPr>
          <w:rFonts w:ascii="Courier New" w:cs="Courier New" w:eastAsia="Courier New" w:hAnsi="Courier New"/>
          <w:sz w:val="18"/>
          <w:szCs w:val="18"/>
          <w:color w:val="auto"/>
        </w:rPr>
        <w:t>"AUTHORIZED DISTRIBUTOR" shall mean those distributors, resellers, or sales representatives appointed, in writing, by LICENSEE.</w:t>
      </w:r>
    </w:p>
    <w:p>
      <w:pPr>
        <w:spacing w:after="0" w:line="18" w:lineRule="exact"/>
        <w:rPr>
          <w:sz w:val="20"/>
          <w:szCs w:val="20"/>
          <w:color w:val="auto"/>
        </w:rPr>
      </w:pPr>
    </w:p>
    <w:p>
      <w:pPr>
        <w:ind w:left="740" w:right="1779" w:hanging="736"/>
        <w:spacing w:after="0" w:line="250" w:lineRule="auto"/>
        <w:tabs>
          <w:tab w:leader="none" w:pos="720" w:val="left"/>
        </w:tabs>
        <w:rPr>
          <w:sz w:val="20"/>
          <w:szCs w:val="20"/>
          <w:color w:val="auto"/>
        </w:rPr>
      </w:pPr>
      <w:r>
        <w:rPr>
          <w:rFonts w:ascii="Courier New" w:cs="Courier New" w:eastAsia="Courier New" w:hAnsi="Courier New"/>
          <w:sz w:val="18"/>
          <w:szCs w:val="18"/>
          <w:color w:val="auto"/>
        </w:rPr>
        <w:t>1.9</w:t>
      </w:r>
      <w:r>
        <w:rPr>
          <w:sz w:val="20"/>
          <w:szCs w:val="20"/>
          <w:color w:val="auto"/>
        </w:rPr>
        <w:tab/>
      </w:r>
      <w:r>
        <w:rPr>
          <w:rFonts w:ascii="Courier New" w:cs="Courier New" w:eastAsia="Courier New" w:hAnsi="Courier New"/>
          <w:sz w:val="18"/>
          <w:szCs w:val="18"/>
          <w:color w:val="auto"/>
        </w:rPr>
        <w:t>"AVERAGE SALE PRICE" or "ASP" shall mean the average price per unit received by LICENSEE for a particular ARM Compliant Product calculated by taking the invoice price charged at arm's length negotiation terms by LICENSEE or any Subsidiary in the sale or distribution of any ARM Compliant Product (excluding Test Chips defined in Section 3 and excluding returned products), less any (i) value added, turnover, import, or other tax, duty, or tariff payable thereon and (ii) freight and insurance costs incurred (in so far as such value added, turnover, import, or other tax, duty, tariff, freight and insurance costs are charged in the sale of such ARM Compliant Products).</w:t>
      </w:r>
    </w:p>
    <w:p>
      <w:pPr>
        <w:spacing w:after="0" w:line="104" w:lineRule="exact"/>
        <w:rPr>
          <w:sz w:val="20"/>
          <w:szCs w:val="20"/>
          <w:color w:val="auto"/>
        </w:rPr>
      </w:pPr>
    </w:p>
    <w:p>
      <w:pPr>
        <w:ind w:left="740" w:right="18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1.10</w:t>
      </w:r>
      <w:r>
        <w:rPr>
          <w:sz w:val="20"/>
          <w:szCs w:val="20"/>
          <w:color w:val="auto"/>
        </w:rPr>
        <w:tab/>
      </w:r>
      <w:r>
        <w:rPr>
          <w:rFonts w:ascii="Courier New" w:cs="Courier New" w:eastAsia="Courier New" w:hAnsi="Courier New"/>
          <w:sz w:val="18"/>
          <w:szCs w:val="18"/>
          <w:color w:val="auto"/>
        </w:rPr>
        <w:t>"AVS" shall mean; (i) for the ARM946E-S Core, the ARM Architectural Validation Suite in binary code format identified in Schedule 1, Section 2, Part H Item H1 of this Agreement; and (ii) for the ARM966E-S Core the ARM Architectural Validation Suite in binary code format identified in Schedule 1 Section 3 Part H item H1.</w:t>
      </w:r>
    </w:p>
    <w:p>
      <w:pPr>
        <w:spacing w:after="0" w:line="90" w:lineRule="exact"/>
        <w:rPr>
          <w:sz w:val="20"/>
          <w:szCs w:val="20"/>
          <w:color w:val="auto"/>
        </w:rPr>
      </w:pPr>
    </w:p>
    <w:p>
      <w:pPr>
        <w:ind w:left="740" w:right="199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1.11</w:t>
      </w:r>
      <w:r>
        <w:rPr>
          <w:sz w:val="20"/>
          <w:szCs w:val="20"/>
          <w:color w:val="auto"/>
        </w:rPr>
        <w:tab/>
      </w:r>
      <w:r>
        <w:rPr>
          <w:rFonts w:ascii="Courier New" w:cs="Courier New" w:eastAsia="Courier New" w:hAnsi="Courier New"/>
          <w:sz w:val="18"/>
          <w:szCs w:val="18"/>
          <w:color w:val="auto"/>
        </w:rPr>
        <w:t>"CLAIMS" shall mean a written demand received by ARM from the attorneys for, and on the behalf of, a relevant third party demanding that ARM cease and desist from any identified, alleged Intellectual Property infringement.</w:t>
      </w:r>
    </w:p>
    <w:p>
      <w:pPr>
        <w:spacing w:after="0" w:line="82" w:lineRule="exact"/>
        <w:rPr>
          <w:sz w:val="20"/>
          <w:szCs w:val="20"/>
          <w:color w:val="auto"/>
        </w:rPr>
      </w:pPr>
    </w:p>
    <w:p>
      <w:pPr>
        <w:ind w:left="740" w:right="1779" w:hanging="736"/>
        <w:spacing w:after="0" w:line="249" w:lineRule="auto"/>
        <w:tabs>
          <w:tab w:leader="none" w:pos="720" w:val="left"/>
        </w:tabs>
        <w:rPr>
          <w:sz w:val="20"/>
          <w:szCs w:val="20"/>
          <w:color w:val="auto"/>
        </w:rPr>
      </w:pPr>
      <w:r>
        <w:rPr>
          <w:rFonts w:ascii="Courier New" w:cs="Courier New" w:eastAsia="Courier New" w:hAnsi="Courier New"/>
          <w:sz w:val="18"/>
          <w:szCs w:val="18"/>
          <w:color w:val="auto"/>
        </w:rPr>
        <w:t>1.12</w:t>
      </w:r>
      <w:r>
        <w:rPr>
          <w:sz w:val="20"/>
          <w:szCs w:val="20"/>
          <w:color w:val="auto"/>
        </w:rPr>
        <w:tab/>
      </w:r>
      <w:r>
        <w:rPr>
          <w:rFonts w:ascii="Courier New" w:cs="Courier New" w:eastAsia="Courier New" w:hAnsi="Courier New"/>
          <w:sz w:val="18"/>
          <w:szCs w:val="18"/>
          <w:color w:val="auto"/>
        </w:rPr>
        <w:t>"CONFIDENTIAL INFORMATION" shall mean: (i) any trade secrets relating to the ARM946E-S Core, the ARM966E-S Core, the ETM9 Macrocell, the MultiICE, the Transfer Materials and the Software designated in writing by either party, by appropriate legend, as confidential; (ii) any information designated in writing by either party, by appropriate legend, as confidential; (iii) any information which is first disclosed verbally but designated as confidential at the time of disclosure and is thereafter reduced to writing for confirmation and sent to the other party within thirty (30) days after its oral disclosure and designated, by appropriate legend, as confidential; and (iv) the terms and conditions of this Agreement.</w:t>
      </w:r>
    </w:p>
    <w:p>
      <w:pPr>
        <w:spacing w:after="0" w:line="104" w:lineRule="exact"/>
        <w:rPr>
          <w:sz w:val="20"/>
          <w:szCs w:val="20"/>
          <w:color w:val="auto"/>
        </w:rPr>
      </w:pPr>
    </w:p>
    <w:p>
      <w:pPr>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1.13</w:t>
      </w:r>
      <w:r>
        <w:rPr>
          <w:sz w:val="20"/>
          <w:szCs w:val="20"/>
          <w:color w:val="auto"/>
        </w:rPr>
        <w:tab/>
      </w:r>
      <w:r>
        <w:rPr>
          <w:rFonts w:ascii="Courier New" w:cs="Courier New" w:eastAsia="Courier New" w:hAnsi="Courier New"/>
          <w:sz w:val="18"/>
          <w:szCs w:val="18"/>
          <w:color w:val="auto"/>
        </w:rPr>
        <w:t>"ETM9 MACROCELL" shall mean the ARM9TDMI Embedded Trace Macrocell, as described and identified in the ETM Specification: IHI 0014 as set forth in Schedule 1, Section 4, Part A Item A1 of this Agreement.</w:t>
      </w:r>
    </w:p>
    <w:p>
      <w:pPr>
        <w:spacing w:after="0" w:line="66"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1.14</w:t>
      </w:r>
      <w:r>
        <w:rPr>
          <w:sz w:val="20"/>
          <w:szCs w:val="20"/>
          <w:color w:val="auto"/>
        </w:rPr>
        <w:tab/>
      </w:r>
      <w:r>
        <w:rPr>
          <w:rFonts w:ascii="Courier New" w:cs="Courier New" w:eastAsia="Courier New" w:hAnsi="Courier New"/>
          <w:sz w:val="18"/>
          <w:szCs w:val="18"/>
          <w:color w:val="auto"/>
        </w:rPr>
        <w:t>"ETM9 TRANSFER MATERIALS" shall mean the ARM9TDMI Embedded Trace Macrocell Transfer Materials, as identified in Schedule 1, Section 4 of this Agreement.</w:t>
      </w:r>
    </w:p>
    <w:p>
      <w:pPr>
        <w:spacing w:after="0" w:line="66" w:lineRule="exact"/>
        <w:rPr>
          <w:sz w:val="20"/>
          <w:szCs w:val="20"/>
          <w:color w:val="auto"/>
        </w:rPr>
      </w:pPr>
    </w:p>
    <w:p>
      <w:pPr>
        <w:ind w:left="740" w:right="1999" w:hanging="736"/>
        <w:spacing w:after="0" w:line="402" w:lineRule="auto"/>
        <w:tabs>
          <w:tab w:leader="none" w:pos="720" w:val="left"/>
        </w:tabs>
        <w:rPr>
          <w:sz w:val="20"/>
          <w:szCs w:val="20"/>
          <w:color w:val="auto"/>
        </w:rPr>
      </w:pPr>
      <w:r>
        <w:rPr>
          <w:rFonts w:ascii="Courier New" w:cs="Courier New" w:eastAsia="Courier New" w:hAnsi="Courier New"/>
          <w:sz w:val="18"/>
          <w:szCs w:val="18"/>
          <w:color w:val="auto"/>
        </w:rPr>
        <w:t>1.15</w:t>
      </w:r>
      <w:r>
        <w:rPr>
          <w:sz w:val="20"/>
          <w:szCs w:val="20"/>
          <w:color w:val="auto"/>
        </w:rPr>
        <w:tab/>
      </w:r>
      <w:r>
        <w:rPr>
          <w:rFonts w:ascii="Courier New" w:cs="Courier New" w:eastAsia="Courier New" w:hAnsi="Courier New"/>
          <w:sz w:val="16"/>
          <w:szCs w:val="16"/>
          <w:color w:val="auto"/>
        </w:rPr>
        <w:t>"END USER LICENSE" shall mean a license agreement substantially conforming to that agreement set forth in Schedule 7 of this Agreement.</w:t>
      </w:r>
    </w:p>
    <w:p>
      <w:pPr>
        <w:spacing w:after="0" w:line="1" w:lineRule="exact"/>
        <w:rPr>
          <w:sz w:val="20"/>
          <w:szCs w:val="20"/>
          <w:color w:val="auto"/>
        </w:rPr>
      </w:pPr>
    </w:p>
    <w:p>
      <w:pPr>
        <w:ind w:left="740" w:right="18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1.16</w:t>
      </w:r>
      <w:r>
        <w:rPr>
          <w:sz w:val="20"/>
          <w:szCs w:val="20"/>
          <w:color w:val="auto"/>
        </w:rPr>
        <w:tab/>
      </w:r>
      <w:r>
        <w:rPr>
          <w:rFonts w:ascii="Courier New" w:cs="Courier New" w:eastAsia="Courier New" w:hAnsi="Courier New"/>
          <w:sz w:val="18"/>
          <w:szCs w:val="18"/>
          <w:color w:val="auto"/>
        </w:rPr>
        <w:t>"FUNCTIONAL TEST VECTORS" shall mean; (i) with respect to the ARM946E-S Core the test vectors identified in Schedule 1, Section 2, Part D, Items D1 and D2 of this Agreement; and (ii) with respect to the ARM966E-S Core the test vectors identified in Schedule 1, Section 3, Part D, Items D1 and D2.</w:t>
      </w:r>
    </w:p>
    <w:p>
      <w:pPr>
        <w:spacing w:after="0" w:line="90" w:lineRule="exact"/>
        <w:rPr>
          <w:sz w:val="20"/>
          <w:szCs w:val="20"/>
          <w:color w:val="auto"/>
        </w:rPr>
      </w:pPr>
    </w:p>
    <w:p>
      <w:pPr>
        <w:jc w:val="both"/>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1.17</w:t>
      </w:r>
      <w:r>
        <w:rPr>
          <w:sz w:val="20"/>
          <w:szCs w:val="20"/>
          <w:color w:val="auto"/>
        </w:rPr>
        <w:tab/>
      </w:r>
      <w:r>
        <w:rPr>
          <w:rFonts w:ascii="Courier New" w:cs="Courier New" w:eastAsia="Courier New" w:hAnsi="Courier New"/>
          <w:sz w:val="18"/>
          <w:szCs w:val="18"/>
          <w:color w:val="auto"/>
        </w:rPr>
        <w:t>"HARVARD ARCHITECTURE" shall mean a microprocessor architecture in which the instruction stream for the integer unit has a separate port from the data stream for such integer unit.</w:t>
      </w:r>
    </w:p>
    <w:p>
      <w:pPr>
        <w:spacing w:after="0" w:line="66" w:lineRule="exact"/>
        <w:rPr>
          <w:sz w:val="20"/>
          <w:szCs w:val="20"/>
          <w:color w:val="auto"/>
        </w:rPr>
      </w:pPr>
    </w:p>
    <w:p>
      <w:pPr>
        <w:ind w:left="740" w:right="1779" w:hanging="736"/>
        <w:spacing w:after="0" w:line="260" w:lineRule="auto"/>
        <w:tabs>
          <w:tab w:leader="none" w:pos="720" w:val="left"/>
        </w:tabs>
        <w:rPr>
          <w:sz w:val="20"/>
          <w:szCs w:val="20"/>
          <w:color w:val="auto"/>
        </w:rPr>
      </w:pPr>
      <w:r>
        <w:rPr>
          <w:rFonts w:ascii="Courier New" w:cs="Courier New" w:eastAsia="Courier New" w:hAnsi="Courier New"/>
          <w:sz w:val="18"/>
          <w:szCs w:val="18"/>
          <w:color w:val="auto"/>
        </w:rPr>
        <w:t>1.18</w:t>
      </w:r>
      <w:r>
        <w:rPr>
          <w:sz w:val="20"/>
          <w:szCs w:val="20"/>
          <w:color w:val="auto"/>
        </w:rPr>
        <w:tab/>
      </w:r>
      <w:r>
        <w:rPr>
          <w:rFonts w:ascii="Courier New" w:cs="Courier New" w:eastAsia="Courier New" w:hAnsi="Courier New"/>
          <w:sz w:val="18"/>
          <w:szCs w:val="18"/>
          <w:color w:val="auto"/>
        </w:rPr>
        <w:t>"INTELLECTUAL PROPERTY" shall mean any patents, patent rights, trade marks, service marks, registered designs, topography or semiconductor maskwork rights, applications for any of the foregoing, copyright, know-how, unregistered design right, trade secrets and know-how, any Intellectual Property Derivatives, and any other similar protected rights in any country.</w:t>
      </w:r>
    </w:p>
    <w:p>
      <w:pPr>
        <w:spacing w:after="0" w:line="93" w:lineRule="exact"/>
        <w:rPr>
          <w:sz w:val="20"/>
          <w:szCs w:val="20"/>
          <w:color w:val="auto"/>
        </w:rPr>
      </w:pPr>
    </w:p>
    <w:p>
      <w:pPr>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1.19</w:t>
      </w:r>
      <w:r>
        <w:rPr>
          <w:sz w:val="20"/>
          <w:szCs w:val="20"/>
          <w:color w:val="auto"/>
        </w:rPr>
        <w:tab/>
      </w:r>
      <w:r>
        <w:rPr>
          <w:rFonts w:ascii="Courier New" w:cs="Courier New" w:eastAsia="Courier New" w:hAnsi="Courier New"/>
          <w:sz w:val="18"/>
          <w:szCs w:val="18"/>
          <w:color w:val="auto"/>
        </w:rPr>
        <w:t>"ARM INTELLECTUAL PROPERTY" shall mean any Intellectual Property which are taken into use in the design, use or production of the ARM Core, the ETM9 Macrocell, the MultiICE, the Transfer Materials, or Software.</w:t>
      </w:r>
    </w:p>
    <w:p>
      <w:pPr>
        <w:spacing w:after="0" w:line="66" w:lineRule="exact"/>
        <w:rPr>
          <w:sz w:val="20"/>
          <w:szCs w:val="20"/>
          <w:color w:val="auto"/>
        </w:rPr>
      </w:pPr>
    </w:p>
    <w:p>
      <w:pPr>
        <w:ind w:left="740" w:right="1779" w:hanging="736"/>
        <w:spacing w:after="0" w:line="278" w:lineRule="auto"/>
        <w:tabs>
          <w:tab w:leader="none" w:pos="720" w:val="left"/>
        </w:tabs>
        <w:rPr>
          <w:sz w:val="20"/>
          <w:szCs w:val="20"/>
          <w:color w:val="auto"/>
        </w:rPr>
      </w:pPr>
      <w:r>
        <w:rPr>
          <w:rFonts w:ascii="Courier New" w:cs="Courier New" w:eastAsia="Courier New" w:hAnsi="Courier New"/>
          <w:sz w:val="18"/>
          <w:szCs w:val="18"/>
          <w:color w:val="auto"/>
        </w:rPr>
        <w:t>1.20</w:t>
      </w:r>
      <w:r>
        <w:rPr>
          <w:sz w:val="20"/>
          <w:szCs w:val="20"/>
          <w:color w:val="auto"/>
        </w:rPr>
        <w:tab/>
      </w:r>
      <w:r>
        <w:rPr>
          <w:rFonts w:ascii="Courier New" w:cs="Courier New" w:eastAsia="Courier New" w:hAnsi="Courier New"/>
          <w:sz w:val="16"/>
          <w:szCs w:val="16"/>
          <w:color w:val="auto"/>
        </w:rPr>
        <w:t>"INTELLECTUAL PROPERTY DERIVATIVES" shall mean derivatives of the Intellectual Property, which term shall include: (i) for copyrightable or copyrighted material, any translation, abridgement, revision or other form in which an existing work may be recast, transformed or adapted;</w:t>
      </w:r>
    </w:p>
    <w:p>
      <w:pPr>
        <w:spacing w:after="0" w:line="3" w:lineRule="exact"/>
        <w:rPr>
          <w:sz w:val="20"/>
          <w:szCs w:val="20"/>
          <w:color w:val="auto"/>
        </w:rPr>
      </w:pPr>
    </w:p>
    <w:p>
      <w:pPr>
        <w:ind w:left="740" w:right="2199" w:firstLine="5"/>
        <w:spacing w:after="0" w:line="323" w:lineRule="auto"/>
        <w:tabs>
          <w:tab w:leader="none" w:pos="1267"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work protected by topography or mask right, any translation, abridgement, revision or other form in which an existing work may be recast, transformed or adapted; (iii) for patentable or patented</w:t>
      </w:r>
    </w:p>
    <w:p>
      <w:pPr>
        <w:sectPr>
          <w:pgSz w:w="11900" w:h="16848" w:orient="portrait"/>
          <w:cols w:equalWidth="0" w:num="1">
            <w:col w:w="10219"/>
          </w:cols>
          <w:pgMar w:left="240" w:top="285" w:right="1440" w:bottom="0" w:gutter="0" w:footer="0" w:header="0"/>
        </w:sectPr>
      </w:pPr>
    </w:p>
    <w:bookmarkStart w:id="36" w:name="page37"/>
    <w:bookmarkEnd w:id="36"/>
    <w:p>
      <w:pPr>
        <w:ind w:left="740" w:right="2099"/>
        <w:spacing w:after="0" w:line="292" w:lineRule="auto"/>
        <w:rPr>
          <w:sz w:val="20"/>
          <w:szCs w:val="20"/>
          <w:color w:val="auto"/>
        </w:rPr>
      </w:pPr>
      <w:r>
        <w:rPr>
          <w:rFonts w:ascii="Courier New" w:cs="Courier New" w:eastAsia="Courier New" w:hAnsi="Courier New"/>
          <w:sz w:val="18"/>
          <w:szCs w:val="18"/>
          <w:color w:val="auto"/>
        </w:rPr>
        <w:t>material, any improvement; and (iv) for material protected by trade secret, any new material derived from or employing such existing trade secret.</w:t>
      </w:r>
    </w:p>
    <w:p>
      <w:pPr>
        <w:spacing w:after="0" w:line="66"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66"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2</w:t>
      </w:r>
    </w:p>
    <w:p>
      <w:pPr>
        <w:sectPr>
          <w:pgSz w:w="11900" w:h="16838" w:orient="portrait"/>
          <w:cols w:equalWidth="0" w:num="1">
            <w:col w:w="10219"/>
          </w:cols>
          <w:pgMar w:left="240" w:top="110" w:right="1440" w:bottom="1440" w:gutter="0" w:footer="0" w:header="0"/>
        </w:sectPr>
      </w:pPr>
    </w:p>
    <w:bookmarkStart w:id="37" w:name="page38"/>
    <w:bookmarkEnd w:id="37"/>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1.21</w:t>
      </w:r>
      <w:r>
        <w:rPr>
          <w:sz w:val="20"/>
          <w:szCs w:val="20"/>
          <w:color w:val="auto"/>
        </w:rPr>
        <w:tab/>
      </w:r>
      <w:r>
        <w:rPr>
          <w:rFonts w:ascii="Courier New" w:cs="Courier New" w:eastAsia="Courier New" w:hAnsi="Courier New"/>
          <w:sz w:val="16"/>
          <w:szCs w:val="16"/>
          <w:color w:val="auto"/>
        </w:rPr>
        <w:t>"MICROARCHITECTURE COMPLIANT CORE" shall mean, an implementation of the</w:t>
      </w:r>
    </w:p>
    <w:p>
      <w:pPr>
        <w:spacing w:after="0" w:line="31"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ARM946E-S Core or ARM966E-S Core as appropriate which:</w:t>
      </w:r>
    </w:p>
    <w:p>
      <w:pPr>
        <w:spacing w:after="0" w:line="169" w:lineRule="exact"/>
        <w:rPr>
          <w:sz w:val="20"/>
          <w:szCs w:val="20"/>
          <w:color w:val="auto"/>
        </w:rPr>
      </w:pPr>
    </w:p>
    <w:p>
      <w:pPr>
        <w:ind w:left="1480" w:right="2199" w:hanging="735"/>
        <w:spacing w:after="0" w:line="347" w:lineRule="auto"/>
        <w:tabs>
          <w:tab w:leader="none" w:pos="14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executes each and every instruction in the ARMv5TE Instruction Sets;</w:t>
      </w:r>
    </w:p>
    <w:p>
      <w:pPr>
        <w:spacing w:after="0" w:line="18" w:lineRule="exact"/>
        <w:rPr>
          <w:rFonts w:ascii="Courier New" w:cs="Courier New" w:eastAsia="Courier New" w:hAnsi="Courier New"/>
          <w:sz w:val="18"/>
          <w:szCs w:val="18"/>
          <w:color w:val="auto"/>
        </w:rPr>
      </w:pPr>
    </w:p>
    <w:p>
      <w:pPr>
        <w:ind w:left="1480" w:right="2319" w:hanging="735"/>
        <w:spacing w:after="0" w:line="347" w:lineRule="auto"/>
        <w:tabs>
          <w:tab w:leader="none" w:pos="14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executes no additional instructions to those contained in the ARMV5TE Instruction Sets;</w:t>
      </w:r>
    </w:p>
    <w:p>
      <w:pPr>
        <w:spacing w:after="0" w:line="18" w:lineRule="exact"/>
        <w:rPr>
          <w:rFonts w:ascii="Courier New" w:cs="Courier New" w:eastAsia="Courier New" w:hAnsi="Courier New"/>
          <w:sz w:val="18"/>
          <w:szCs w:val="18"/>
          <w:color w:val="auto"/>
        </w:rPr>
      </w:pPr>
    </w:p>
    <w:p>
      <w:pPr>
        <w:ind w:left="1480" w:hanging="735"/>
        <w:spacing w:after="0"/>
        <w:tabs>
          <w:tab w:leader="none" w:pos="14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exhibits a Harvard Architecture;</w:t>
      </w:r>
    </w:p>
    <w:p>
      <w:pPr>
        <w:spacing w:after="0" w:line="201" w:lineRule="exact"/>
        <w:rPr>
          <w:rFonts w:ascii="Courier New" w:cs="Courier New" w:eastAsia="Courier New" w:hAnsi="Courier New"/>
          <w:sz w:val="18"/>
          <w:szCs w:val="18"/>
          <w:color w:val="auto"/>
        </w:rPr>
      </w:pPr>
    </w:p>
    <w:p>
      <w:pPr>
        <w:ind w:left="1480" w:hanging="735"/>
        <w:spacing w:after="0"/>
        <w:tabs>
          <w:tab w:leader="none" w:pos="14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exhibits a Pipeline Length of five (5);</w:t>
      </w:r>
    </w:p>
    <w:p>
      <w:pPr>
        <w:spacing w:after="0" w:line="201" w:lineRule="exact"/>
        <w:rPr>
          <w:rFonts w:ascii="Courier New" w:cs="Courier New" w:eastAsia="Courier New" w:hAnsi="Courier New"/>
          <w:sz w:val="18"/>
          <w:szCs w:val="18"/>
          <w:color w:val="auto"/>
        </w:rPr>
      </w:pPr>
    </w:p>
    <w:p>
      <w:pPr>
        <w:ind w:left="1480" w:hanging="735"/>
        <w:spacing w:after="0"/>
        <w:tabs>
          <w:tab w:leader="none" w:pos="14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Single Issue;</w:t>
      </w:r>
    </w:p>
    <w:p>
      <w:pPr>
        <w:spacing w:after="0" w:line="201" w:lineRule="exact"/>
        <w:rPr>
          <w:rFonts w:ascii="Courier New" w:cs="Courier New" w:eastAsia="Courier New" w:hAnsi="Courier New"/>
          <w:sz w:val="18"/>
          <w:szCs w:val="18"/>
          <w:color w:val="auto"/>
        </w:rPr>
      </w:pPr>
    </w:p>
    <w:p>
      <w:pPr>
        <w:ind w:left="1480" w:right="1879" w:hanging="735"/>
        <w:spacing w:after="0" w:line="265" w:lineRule="auto"/>
        <w:tabs>
          <w:tab w:leader="none" w:pos="14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executes all instructions at an identical rate of cycles per instruction ("CPI") to that specified in the ARM946E-S datasheet: ARM DDI-0155 for the ARM946E-S Core or the ARM966E-S Core datasheet ARM DDI 0164 for the ARM966E-S Core, and updates thereto;</w:t>
      </w:r>
    </w:p>
    <w:p>
      <w:pPr>
        <w:spacing w:after="0" w:line="90" w:lineRule="exact"/>
        <w:rPr>
          <w:sz w:val="20"/>
          <w:szCs w:val="20"/>
          <w:color w:val="auto"/>
        </w:rPr>
      </w:pPr>
    </w:p>
    <w:p>
      <w:pPr>
        <w:ind w:left="1480" w:hanging="735"/>
        <w:spacing w:after="0"/>
        <w:tabs>
          <w:tab w:leader="none" w:pos="148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passes the Functional Test Vectors; and</w:t>
      </w:r>
    </w:p>
    <w:p>
      <w:pPr>
        <w:spacing w:after="0" w:line="201" w:lineRule="exact"/>
        <w:rPr>
          <w:rFonts w:ascii="Courier New" w:cs="Courier New" w:eastAsia="Courier New" w:hAnsi="Courier New"/>
          <w:sz w:val="18"/>
          <w:szCs w:val="18"/>
          <w:color w:val="auto"/>
        </w:rPr>
      </w:pPr>
    </w:p>
    <w:p>
      <w:pPr>
        <w:ind w:left="1480" w:right="1999" w:hanging="735"/>
        <w:spacing w:after="0" w:line="347" w:lineRule="auto"/>
        <w:tabs>
          <w:tab w:leader="none" w:pos="148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has been verified in accordance with the provisions of Section 3 of this Agreement.</w:t>
      </w:r>
    </w:p>
    <w:p>
      <w:pPr>
        <w:spacing w:after="0" w:line="18" w:lineRule="exact"/>
        <w:rPr>
          <w:sz w:val="20"/>
          <w:szCs w:val="20"/>
          <w:color w:val="auto"/>
        </w:rPr>
      </w:pPr>
    </w:p>
    <w:p>
      <w:pPr>
        <w:ind w:left="740" w:right="1779" w:hanging="736"/>
        <w:spacing w:after="0" w:line="249" w:lineRule="auto"/>
        <w:tabs>
          <w:tab w:leader="none" w:pos="720" w:val="left"/>
        </w:tabs>
        <w:rPr>
          <w:sz w:val="20"/>
          <w:szCs w:val="20"/>
          <w:color w:val="auto"/>
        </w:rPr>
      </w:pPr>
      <w:r>
        <w:rPr>
          <w:rFonts w:ascii="Courier New" w:cs="Courier New" w:eastAsia="Courier New" w:hAnsi="Courier New"/>
          <w:sz w:val="18"/>
          <w:szCs w:val="18"/>
          <w:color w:val="auto"/>
        </w:rPr>
        <w:t>1.22</w:t>
      </w:r>
      <w:r>
        <w:rPr>
          <w:sz w:val="20"/>
          <w:szCs w:val="20"/>
          <w:color w:val="auto"/>
        </w:rPr>
        <w:tab/>
      </w:r>
      <w:r>
        <w:rPr>
          <w:rFonts w:ascii="Courier New" w:cs="Courier New" w:eastAsia="Courier New" w:hAnsi="Courier New"/>
          <w:sz w:val="18"/>
          <w:szCs w:val="18"/>
          <w:color w:val="auto"/>
        </w:rPr>
        <w:t>"MODELS" shall mean: (i) the object code and such source code of the programs identified in Schedule 3, Section 1, Part A of this Agreement and Schedule 3, Section 2, Part A of this Agreement as may be necessary (at ARM's absolute discretion) to allow the support of multiple releases of the specified simulator; and (ii) subject to the payment by LICENSEE of the fee(s) set out in Section 8.2 of this Agreement, the object code and such source code of the programs identified in Schedule 3, Section 1, Part B of this Agreement as may be necessary (at ARM's absolute discretion) to allow the support of multiple releases of the specified simulator; together with such Updates thereof, if any, as are developed by or for ARM.</w:t>
      </w:r>
    </w:p>
    <w:p>
      <w:pPr>
        <w:spacing w:after="0" w:line="104"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1.23</w:t>
      </w:r>
      <w:r>
        <w:rPr>
          <w:sz w:val="20"/>
          <w:szCs w:val="20"/>
          <w:color w:val="auto"/>
        </w:rPr>
        <w:tab/>
      </w:r>
      <w:r>
        <w:rPr>
          <w:rFonts w:ascii="Courier New" w:cs="Courier New" w:eastAsia="Courier New" w:hAnsi="Courier New"/>
          <w:sz w:val="16"/>
          <w:szCs w:val="16"/>
          <w:color w:val="auto"/>
        </w:rPr>
        <w:t>"MULTIICE" shall mean the single hardware device identified in Schedule</w:t>
      </w:r>
    </w:p>
    <w:p>
      <w:pPr>
        <w:spacing w:after="0" w:line="31"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1, Section 1, Part C, Item C1 of this Agreement.</w:t>
      </w:r>
    </w:p>
    <w:p>
      <w:pPr>
        <w:spacing w:after="0" w:line="169" w:lineRule="exact"/>
        <w:rPr>
          <w:sz w:val="20"/>
          <w:szCs w:val="20"/>
          <w:color w:val="auto"/>
        </w:rPr>
      </w:pPr>
    </w:p>
    <w:p>
      <w:pPr>
        <w:ind w:left="740" w:right="17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1.24</w:t>
      </w:r>
      <w:r>
        <w:rPr>
          <w:sz w:val="20"/>
          <w:szCs w:val="20"/>
          <w:color w:val="auto"/>
        </w:rPr>
        <w:tab/>
      </w:r>
      <w:r>
        <w:rPr>
          <w:rFonts w:ascii="Courier New" w:cs="Courier New" w:eastAsia="Courier New" w:hAnsi="Courier New"/>
          <w:sz w:val="18"/>
          <w:szCs w:val="18"/>
          <w:color w:val="auto"/>
        </w:rPr>
        <w:t>"PIPELINE LENGTH" shall mean the number of clocked stages through which each single-cycle instruction must pass to complete the execution of such instruction.</w:t>
      </w:r>
    </w:p>
    <w:p>
      <w:pPr>
        <w:spacing w:after="0" w:line="66" w:lineRule="exact"/>
        <w:rPr>
          <w:sz w:val="20"/>
          <w:szCs w:val="20"/>
          <w:color w:val="auto"/>
        </w:rPr>
      </w:pPr>
    </w:p>
    <w:p>
      <w:pPr>
        <w:ind w:left="740" w:right="177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1.25</w:t>
      </w:r>
      <w:r>
        <w:rPr>
          <w:sz w:val="20"/>
          <w:szCs w:val="20"/>
          <w:color w:val="auto"/>
        </w:rPr>
        <w:tab/>
      </w:r>
      <w:r>
        <w:rPr>
          <w:rFonts w:ascii="Courier New" w:cs="Courier New" w:eastAsia="Courier New" w:hAnsi="Courier New"/>
          <w:sz w:val="18"/>
          <w:szCs w:val="18"/>
          <w:color w:val="auto"/>
        </w:rPr>
        <w:t>"QUARTER" shall mean each calendar quarter ending the 31st of March, 30th of June, 30th of September, and 31st of December of any year.</w:t>
      </w:r>
    </w:p>
    <w:p>
      <w:pPr>
        <w:spacing w:after="0" w:line="18" w:lineRule="exact"/>
        <w:rPr>
          <w:sz w:val="20"/>
          <w:szCs w:val="20"/>
          <w:color w:val="auto"/>
        </w:rPr>
      </w:pPr>
    </w:p>
    <w:p>
      <w:pPr>
        <w:ind w:left="740" w:right="187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1.26</w:t>
      </w:r>
      <w:r>
        <w:rPr>
          <w:sz w:val="20"/>
          <w:szCs w:val="20"/>
          <w:color w:val="auto"/>
        </w:rPr>
        <w:tab/>
      </w:r>
      <w:r>
        <w:rPr>
          <w:rFonts w:ascii="Courier New" w:cs="Courier New" w:eastAsia="Courier New" w:hAnsi="Courier New"/>
          <w:sz w:val="18"/>
          <w:szCs w:val="18"/>
          <w:color w:val="auto"/>
        </w:rPr>
        <w:t>"SINGLE ISSUE" shall mean that only one instruction is issued for execution within the integer unit in any single clock cycle (where for the purposes of this definition clock shall mean the clock that advances the pipeline).</w:t>
      </w:r>
    </w:p>
    <w:p>
      <w:pPr>
        <w:spacing w:after="0" w:line="82"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1.27</w:t>
      </w:r>
      <w:r>
        <w:rPr>
          <w:sz w:val="20"/>
          <w:szCs w:val="20"/>
          <w:color w:val="auto"/>
        </w:rPr>
        <w:tab/>
      </w:r>
      <w:r>
        <w:rPr>
          <w:rFonts w:ascii="Courier New" w:cs="Courier New" w:eastAsia="Courier New" w:hAnsi="Courier New"/>
          <w:sz w:val="16"/>
          <w:szCs w:val="16"/>
          <w:color w:val="auto"/>
        </w:rPr>
        <w:t>"SOFTWARE" shall mean together the Models, Test and Vectors.</w:t>
      </w:r>
    </w:p>
    <w:p>
      <w:pPr>
        <w:spacing w:after="0" w:line="201" w:lineRule="exact"/>
        <w:rPr>
          <w:sz w:val="20"/>
          <w:szCs w:val="20"/>
          <w:color w:val="auto"/>
        </w:rPr>
      </w:pPr>
    </w:p>
    <w:p>
      <w:pPr>
        <w:ind w:left="740" w:right="1879" w:hanging="736"/>
        <w:spacing w:after="0" w:line="298" w:lineRule="auto"/>
        <w:tabs>
          <w:tab w:leader="none" w:pos="720" w:val="left"/>
        </w:tabs>
        <w:rPr>
          <w:sz w:val="20"/>
          <w:szCs w:val="20"/>
          <w:color w:val="auto"/>
        </w:rPr>
      </w:pPr>
      <w:r>
        <w:rPr>
          <w:rFonts w:ascii="Courier New" w:cs="Courier New" w:eastAsia="Courier New" w:hAnsi="Courier New"/>
          <w:sz w:val="18"/>
          <w:szCs w:val="18"/>
          <w:color w:val="auto"/>
        </w:rPr>
        <w:t>1.28</w:t>
      </w:r>
      <w:r>
        <w:rPr>
          <w:sz w:val="20"/>
          <w:szCs w:val="20"/>
          <w:color w:val="auto"/>
        </w:rPr>
        <w:tab/>
      </w:r>
      <w:r>
        <w:rPr>
          <w:rFonts w:ascii="Courier New" w:cs="Courier New" w:eastAsia="Courier New" w:hAnsi="Courier New"/>
          <w:sz w:val="16"/>
          <w:szCs w:val="16"/>
          <w:color w:val="auto"/>
        </w:rPr>
        <w:t>"SUBSIDIARY" shall mean any company the majority of whose voting shares is now or hereafter owned or controlled, directly or indirectly, by a party hereto. A company shall be considered a Subsidiary only so long as such control exists. The parties agree that "Subsidiary" shall also mean Marvell Asia Pte. Ltd, a Singapore corporation; and Galileo Technology Group Ltd., an Israeli corporation ("GALILEO").</w:t>
      </w:r>
    </w:p>
    <w:p>
      <w:pPr>
        <w:spacing w:after="0" w:line="68" w:lineRule="exact"/>
        <w:rPr>
          <w:sz w:val="20"/>
          <w:szCs w:val="20"/>
          <w:color w:val="auto"/>
        </w:rPr>
      </w:pPr>
    </w:p>
    <w:p>
      <w:pPr>
        <w:ind w:left="740" w:right="187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1.29</w:t>
      </w:r>
      <w:r>
        <w:rPr>
          <w:sz w:val="20"/>
          <w:szCs w:val="20"/>
          <w:color w:val="auto"/>
        </w:rPr>
        <w:tab/>
      </w:r>
      <w:r>
        <w:rPr>
          <w:rFonts w:ascii="Courier New" w:cs="Courier New" w:eastAsia="Courier New" w:hAnsi="Courier New"/>
          <w:sz w:val="18"/>
          <w:szCs w:val="18"/>
          <w:color w:val="auto"/>
        </w:rPr>
        <w:t>"SUBSIDIARY'S UNDERTAKING" shall mean an undertaking in the form set out in Schedule 4 of this Agreement.</w:t>
      </w:r>
    </w:p>
    <w:p>
      <w:pPr>
        <w:spacing w:after="0" w:line="18" w:lineRule="exact"/>
        <w:rPr>
          <w:sz w:val="20"/>
          <w:szCs w:val="20"/>
          <w:color w:val="auto"/>
        </w:rPr>
      </w:pPr>
    </w:p>
    <w:p>
      <w:pPr>
        <w:ind w:left="740" w:right="177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1.30</w:t>
      </w:r>
      <w:r>
        <w:rPr>
          <w:sz w:val="20"/>
          <w:szCs w:val="20"/>
          <w:color w:val="auto"/>
        </w:rPr>
        <w:tab/>
      </w:r>
      <w:r>
        <w:rPr>
          <w:rFonts w:ascii="Courier New" w:cs="Courier New" w:eastAsia="Courier New" w:hAnsi="Courier New"/>
          <w:sz w:val="18"/>
          <w:szCs w:val="18"/>
          <w:color w:val="auto"/>
        </w:rPr>
        <w:t>"Synthesizable RTL" shall mean (i) the rtl vectors identified in Schedule 1, Section 2, Part C item C1 and C2 of this Agreement for the ARM946E-S Core; and (ii) the rtl identified in Schedule 1, Section 3, Part C item C1 of this Agreement for the ARM966E-S Core.</w:t>
      </w:r>
    </w:p>
    <w:p>
      <w:pPr>
        <w:spacing w:after="0" w:line="82" w:lineRule="exact"/>
        <w:rPr>
          <w:sz w:val="20"/>
          <w:szCs w:val="20"/>
          <w:color w:val="auto"/>
        </w:rPr>
      </w:pPr>
    </w:p>
    <w:p>
      <w:pPr>
        <w:ind w:left="740" w:right="199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1.31</w:t>
      </w:r>
      <w:r>
        <w:rPr>
          <w:sz w:val="20"/>
          <w:szCs w:val="20"/>
          <w:color w:val="auto"/>
        </w:rPr>
        <w:tab/>
      </w:r>
      <w:r>
        <w:rPr>
          <w:rFonts w:ascii="Courier New" w:cs="Courier New" w:eastAsia="Courier New" w:hAnsi="Courier New"/>
          <w:sz w:val="18"/>
          <w:szCs w:val="18"/>
          <w:color w:val="auto"/>
        </w:rPr>
        <w:t>"TEST" shall mean (i) the source code of the programs identified in Schedule 1 Section 2, Part K, Items K1 and K2 of this Agreement for the ARM946E-S Core; and (ii). the source code of the programs identified in Schedule 1</w:t>
      </w: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confidential portions of this agreement omitted pursuant to a confidential</w:t>
      </w:r>
    </w:p>
    <w:p>
      <w:pPr>
        <w:sectPr>
          <w:pgSz w:w="11900" w:h="16838" w:orient="portrait"/>
          <w:cols w:equalWidth="0" w:num="1">
            <w:col w:w="10219"/>
          </w:cols>
          <w:pgMar w:left="240" w:top="285" w:right="1440" w:bottom="0" w:gutter="0" w:footer="0" w:header="0"/>
        </w:sectPr>
      </w:pPr>
    </w:p>
    <w:bookmarkStart w:id="38" w:name="page39"/>
    <w:bookmarkEnd w:id="38"/>
    <w:p>
      <w:pPr>
        <w:ind w:right="1999"/>
        <w:spacing w:after="0" w:line="347" w:lineRule="auto"/>
        <w:rPr>
          <w:sz w:val="20"/>
          <w:szCs w:val="20"/>
          <w:color w:val="auto"/>
        </w:rPr>
      </w:pPr>
      <w:r>
        <w:rPr>
          <w:rFonts w:ascii="Courier New" w:cs="Courier New" w:eastAsia="Courier New" w:hAnsi="Courier New"/>
          <w:sz w:val="18"/>
          <w:szCs w:val="18"/>
          <w:color w:val="auto"/>
        </w:rPr>
        <w:t>treatment request filed separately with the Securities and Exchange Commission and are indicated by the symbol "***"</w:t>
      </w:r>
    </w:p>
    <w:p>
      <w:pPr>
        <w:spacing w:after="0" w:line="18"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3</w:t>
      </w:r>
    </w:p>
    <w:p>
      <w:pPr>
        <w:sectPr>
          <w:pgSz w:w="11900" w:h="16838" w:orient="portrait"/>
          <w:cols w:equalWidth="0" w:num="1">
            <w:col w:w="10219"/>
          </w:cols>
          <w:pgMar w:left="240" w:top="110" w:right="1440" w:bottom="1440" w:gutter="0" w:footer="0" w:header="0"/>
        </w:sectPr>
      </w:pPr>
    </w:p>
    <w:bookmarkStart w:id="39" w:name="page40"/>
    <w:bookmarkEnd w:id="39"/>
    <w:p>
      <w:pPr>
        <w:spacing w:after="0" w:line="83"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779"/>
        <w:spacing w:after="0" w:line="292" w:lineRule="auto"/>
        <w:rPr>
          <w:sz w:val="20"/>
          <w:szCs w:val="20"/>
          <w:color w:val="auto"/>
        </w:rPr>
      </w:pPr>
      <w:r>
        <w:rPr>
          <w:rFonts w:ascii="Courier New" w:cs="Courier New" w:eastAsia="Courier New" w:hAnsi="Courier New"/>
          <w:sz w:val="18"/>
          <w:szCs w:val="18"/>
          <w:color w:val="auto"/>
        </w:rPr>
        <w:t>Section 3, Part K, Items K1 and K2 of this Agreement for the ARM966E-S Core, as applicable, together with such Updates, if any, as are developed by or for ARM.</w:t>
      </w:r>
    </w:p>
    <w:p>
      <w:pPr>
        <w:spacing w:after="0" w:line="66" w:lineRule="exact"/>
        <w:rPr>
          <w:sz w:val="20"/>
          <w:szCs w:val="20"/>
          <w:color w:val="auto"/>
        </w:rPr>
      </w:pPr>
    </w:p>
    <w:p>
      <w:pPr>
        <w:ind w:left="740" w:right="17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1.32</w:t>
      </w:r>
      <w:r>
        <w:rPr>
          <w:sz w:val="20"/>
          <w:szCs w:val="20"/>
          <w:color w:val="auto"/>
        </w:rPr>
        <w:tab/>
      </w:r>
      <w:r>
        <w:rPr>
          <w:rFonts w:ascii="Courier New" w:cs="Courier New" w:eastAsia="Courier New" w:hAnsi="Courier New"/>
          <w:sz w:val="18"/>
          <w:szCs w:val="18"/>
          <w:color w:val="auto"/>
        </w:rPr>
        <w:t>"TEST CHIP" shall mean (i); a device which complies with the test chip specification set forth in Schedule 1, Section 2, Part E, Item E1 of this Agreement for the ARM946E-S Core; and (ii) a device which complies with the test chip specification set forth in Schedule 1, Section 3, Part E, Item E1 of this Agreement for the ARM966E-S Core.</w:t>
      </w:r>
    </w:p>
    <w:p>
      <w:pPr>
        <w:spacing w:after="0" w:line="90" w:lineRule="exact"/>
        <w:rPr>
          <w:sz w:val="20"/>
          <w:szCs w:val="20"/>
          <w:color w:val="auto"/>
        </w:rPr>
      </w:pPr>
    </w:p>
    <w:p>
      <w:pPr>
        <w:jc w:val="both"/>
        <w:ind w:left="740" w:right="219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1.33</w:t>
      </w:r>
      <w:r>
        <w:rPr>
          <w:sz w:val="20"/>
          <w:szCs w:val="20"/>
          <w:color w:val="auto"/>
        </w:rPr>
        <w:tab/>
      </w:r>
      <w:r>
        <w:rPr>
          <w:rFonts w:ascii="Courier New" w:cs="Courier New" w:eastAsia="Courier New" w:hAnsi="Courier New"/>
          <w:sz w:val="16"/>
          <w:szCs w:val="16"/>
          <w:color w:val="auto"/>
        </w:rPr>
        <w:t>"TEST CHIP FUNCTIONAL TEST VECTORS" shall mean (i) those test vectors identified in Schedule 1, Section 2, Part I of this Agreement for the ARM946E-S Core; and (ii) those test vectors identified in Schedule 1, Section 3, Part I of this Agreement for the ARM966E-S Core.</w:t>
      </w:r>
    </w:p>
    <w:p>
      <w:pPr>
        <w:spacing w:after="0" w:line="52" w:lineRule="exact"/>
        <w:rPr>
          <w:sz w:val="20"/>
          <w:szCs w:val="20"/>
          <w:color w:val="auto"/>
        </w:rPr>
      </w:pPr>
    </w:p>
    <w:p>
      <w:pPr>
        <w:ind w:left="740" w:right="177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1.34</w:t>
      </w:r>
      <w:r>
        <w:rPr>
          <w:sz w:val="20"/>
          <w:szCs w:val="20"/>
          <w:color w:val="auto"/>
        </w:rPr>
        <w:tab/>
      </w:r>
      <w:r>
        <w:rPr>
          <w:rFonts w:ascii="Courier New" w:cs="Courier New" w:eastAsia="Courier New" w:hAnsi="Courier New"/>
          <w:sz w:val="18"/>
          <w:szCs w:val="18"/>
          <w:color w:val="auto"/>
        </w:rPr>
        <w:t>"TRADEMARKS" shall mean the trademarks, service marks and logos set forth in Schedule 5 of this Agreement.</w:t>
      </w:r>
    </w:p>
    <w:p>
      <w:pPr>
        <w:spacing w:after="0" w:line="18" w:lineRule="exact"/>
        <w:rPr>
          <w:sz w:val="20"/>
          <w:szCs w:val="20"/>
          <w:color w:val="auto"/>
        </w:rPr>
      </w:pPr>
    </w:p>
    <w:p>
      <w:pPr>
        <w:jc w:val="both"/>
        <w:ind w:left="740" w:right="20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1.35</w:t>
      </w:r>
      <w:r>
        <w:rPr>
          <w:sz w:val="20"/>
          <w:szCs w:val="20"/>
          <w:color w:val="auto"/>
        </w:rPr>
        <w:tab/>
      </w:r>
      <w:r>
        <w:rPr>
          <w:rFonts w:ascii="Courier New" w:cs="Courier New" w:eastAsia="Courier New" w:hAnsi="Courier New"/>
          <w:sz w:val="18"/>
          <w:szCs w:val="18"/>
          <w:color w:val="auto"/>
        </w:rPr>
        <w:t>"TRANSFER MATERIALS" shall mean the ARM946E-S Core Transfer Materials, the ARM966E-S Core Transfer Materials and the ETM9 Transfer Materials individually or collectively, as applicable.</w:t>
      </w:r>
    </w:p>
    <w:p>
      <w:pPr>
        <w:spacing w:after="0" w:line="66"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1.36</w:t>
      </w:r>
      <w:r>
        <w:rPr>
          <w:sz w:val="20"/>
          <w:szCs w:val="20"/>
          <w:color w:val="auto"/>
        </w:rPr>
        <w:tab/>
      </w:r>
      <w:r>
        <w:rPr>
          <w:rFonts w:ascii="Courier New" w:cs="Courier New" w:eastAsia="Courier New" w:hAnsi="Courier New"/>
          <w:sz w:val="18"/>
          <w:szCs w:val="18"/>
          <w:color w:val="auto"/>
        </w:rPr>
        <w:t>"UPDATES" shall mean any modifications, bug fixes, or enhancements that ARM makes generally available to its other commercial licensees other than as a new product.</w:t>
      </w:r>
    </w:p>
    <w:p>
      <w:pPr>
        <w:spacing w:after="0" w:line="66" w:lineRule="exact"/>
        <w:rPr>
          <w:sz w:val="20"/>
          <w:szCs w:val="20"/>
          <w:color w:val="auto"/>
        </w:rPr>
      </w:pPr>
    </w:p>
    <w:p>
      <w:pPr>
        <w:ind w:left="740" w:right="1779" w:hanging="736"/>
        <w:spacing w:after="0" w:line="253" w:lineRule="auto"/>
        <w:tabs>
          <w:tab w:leader="none" w:pos="720" w:val="left"/>
        </w:tabs>
        <w:rPr>
          <w:sz w:val="20"/>
          <w:szCs w:val="20"/>
          <w:color w:val="auto"/>
        </w:rPr>
      </w:pPr>
      <w:r>
        <w:rPr>
          <w:rFonts w:ascii="Courier New" w:cs="Courier New" w:eastAsia="Courier New" w:hAnsi="Courier New"/>
          <w:sz w:val="18"/>
          <w:szCs w:val="18"/>
          <w:color w:val="auto"/>
        </w:rPr>
        <w:t>1.37</w:t>
      </w:r>
      <w:r>
        <w:rPr>
          <w:sz w:val="20"/>
          <w:szCs w:val="20"/>
          <w:color w:val="auto"/>
        </w:rPr>
        <w:tab/>
      </w:r>
      <w:r>
        <w:rPr>
          <w:rFonts w:ascii="Courier New" w:cs="Courier New" w:eastAsia="Courier New" w:hAnsi="Courier New"/>
          <w:sz w:val="18"/>
          <w:szCs w:val="18"/>
          <w:color w:val="auto"/>
        </w:rPr>
        <w:t>"USE" shall mean copying of programs onto a computer for the purposes of processing the instructions or statements contained therein, but excluding disassembly, reverse assembly, or reverse compiling except as permitted by local legislation implementing Article 6 of the EC Software Directive and only to the extent necessary to achieve interoperability of an independently created program with other programs. Disassembly, reverse assembly, or reverse compiling for the purpose of error correction is specifically prohibited.</w:t>
      </w:r>
    </w:p>
    <w:p>
      <w:pPr>
        <w:spacing w:after="0" w:line="200" w:lineRule="exact"/>
        <w:rPr>
          <w:sz w:val="20"/>
          <w:szCs w:val="20"/>
          <w:color w:val="auto"/>
        </w:rPr>
      </w:pPr>
    </w:p>
    <w:p>
      <w:pPr>
        <w:spacing w:after="0" w:line="309" w:lineRule="exact"/>
        <w:rPr>
          <w:sz w:val="20"/>
          <w:szCs w:val="20"/>
          <w:color w:val="auto"/>
        </w:rPr>
      </w:pPr>
    </w:p>
    <w:p>
      <w:pPr>
        <w:ind w:left="740" w:hanging="732"/>
        <w:spacing w:after="0"/>
        <w:tabs>
          <w:tab w:leader="none" w:pos="740"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LICENSE</w:t>
      </w:r>
    </w:p>
    <w:p>
      <w:pPr>
        <w:spacing w:after="0" w:line="201" w:lineRule="exact"/>
        <w:rPr>
          <w:sz w:val="20"/>
          <w:szCs w:val="20"/>
          <w:color w:val="auto"/>
        </w:rPr>
      </w:pPr>
    </w:p>
    <w:p>
      <w:pPr>
        <w:ind w:left="740" w:right="17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2.1A</w:t>
      </w:r>
      <w:r>
        <w:rPr>
          <w:sz w:val="20"/>
          <w:szCs w:val="20"/>
          <w:color w:val="auto"/>
        </w:rPr>
        <w:tab/>
      </w:r>
      <w:r>
        <w:rPr>
          <w:rFonts w:ascii="Courier New" w:cs="Courier New" w:eastAsia="Courier New" w:hAnsi="Courier New"/>
          <w:sz w:val="18"/>
          <w:szCs w:val="18"/>
          <w:color w:val="auto"/>
        </w:rPr>
        <w:t>ARM hereby grants to LICENSEE, under the ARM Intellectual Property rights (including any Intellectual Property rights for which ARM has the right to grant sub-licenses), a perpetual (subject to the termination provisions of this Agreement), non-transferable (subject to Section 21.3 herein), non-exclusive, world-wide right and license to:</w:t>
      </w:r>
    </w:p>
    <w:p>
      <w:pPr>
        <w:spacing w:after="0" w:line="90" w:lineRule="exact"/>
        <w:rPr>
          <w:sz w:val="20"/>
          <w:szCs w:val="20"/>
          <w:color w:val="auto"/>
        </w:rPr>
      </w:pPr>
    </w:p>
    <w:p>
      <w:pPr>
        <w:ind w:left="1480" w:right="1779" w:hanging="735"/>
        <w:spacing w:after="0" w:line="260" w:lineRule="auto"/>
        <w:tabs>
          <w:tab w:leader="none" w:pos="148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use the MultiICE, and use and copy the ARM946E-S Core Transfer Materials, ARM966E-S Core Transfer Materials and/or any ARM Intellectual Property solely for the purposes of designing, having designed (subject to the provisions of Section 2.3 herein), manufacturing and having manufactured (subject to the provisions of Section 2.2 herein) ARM Compliant Products.</w:t>
      </w:r>
    </w:p>
    <w:p>
      <w:pPr>
        <w:spacing w:after="0" w:line="92" w:lineRule="exact"/>
        <w:rPr>
          <w:rFonts w:ascii="Courier New" w:cs="Courier New" w:eastAsia="Courier New" w:hAnsi="Courier New"/>
          <w:sz w:val="18"/>
          <w:szCs w:val="18"/>
          <w:color w:val="auto"/>
        </w:rPr>
      </w:pPr>
    </w:p>
    <w:p>
      <w:pPr>
        <w:ind w:left="1480" w:right="1999" w:hanging="735"/>
        <w:spacing w:after="0" w:line="292" w:lineRule="auto"/>
        <w:tabs>
          <w:tab w:leader="none" w:pos="148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sell, supply and distribute ARM Compliant Products, including those incorporating the ETM9 Macrocell, and authorize LICENSEE's Authorized Distributors to do the same;</w:t>
      </w:r>
    </w:p>
    <w:p>
      <w:pPr>
        <w:spacing w:after="0" w:line="66" w:lineRule="exact"/>
        <w:rPr>
          <w:rFonts w:ascii="Courier New" w:cs="Courier New" w:eastAsia="Courier New" w:hAnsi="Courier New"/>
          <w:sz w:val="18"/>
          <w:szCs w:val="18"/>
          <w:color w:val="auto"/>
        </w:rPr>
      </w:pPr>
    </w:p>
    <w:p>
      <w:pPr>
        <w:ind w:left="1480" w:right="1879" w:hanging="735"/>
        <w:spacing w:after="0" w:line="274" w:lineRule="auto"/>
        <w:tabs>
          <w:tab w:leader="none" w:pos="148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use, modify, translate, reproduce, distribute and have distributed, subject to the confidentiality obligations set forth in Section 15 herein, the documentation identified in Schedule 1, Section 2, Part A of this Agreement.</w:t>
      </w:r>
    </w:p>
    <w:p>
      <w:pPr>
        <w:spacing w:after="0" w:line="82" w:lineRule="exact"/>
        <w:rPr>
          <w:sz w:val="20"/>
          <w:szCs w:val="20"/>
          <w:color w:val="auto"/>
        </w:rPr>
      </w:pPr>
    </w:p>
    <w:p>
      <w:pPr>
        <w:ind w:left="740" w:right="1779" w:hanging="736"/>
        <w:spacing w:after="0" w:line="248" w:lineRule="auto"/>
        <w:tabs>
          <w:tab w:leader="none" w:pos="720" w:val="left"/>
        </w:tabs>
        <w:rPr>
          <w:sz w:val="20"/>
          <w:szCs w:val="20"/>
          <w:color w:val="auto"/>
        </w:rPr>
      </w:pPr>
      <w:r>
        <w:rPr>
          <w:rFonts w:ascii="Courier New" w:cs="Courier New" w:eastAsia="Courier New" w:hAnsi="Courier New"/>
          <w:sz w:val="18"/>
          <w:szCs w:val="18"/>
          <w:color w:val="auto"/>
        </w:rPr>
        <w:t>2.1B</w:t>
      </w:r>
      <w:r>
        <w:rPr>
          <w:sz w:val="20"/>
          <w:szCs w:val="20"/>
          <w:color w:val="auto"/>
        </w:rPr>
        <w:tab/>
      </w:r>
      <w:r>
        <w:rPr>
          <w:rFonts w:ascii="Courier New" w:cs="Courier New" w:eastAsia="Courier New" w:hAnsi="Courier New"/>
          <w:sz w:val="18"/>
          <w:szCs w:val="18"/>
          <w:color w:val="auto"/>
        </w:rPr>
        <w:t>ARM hereby grants to LICENSEE, under the ARM Intellectual Property rights (including any Intellectual Property rights for which ARM has the right to grant sub-licenses), a perpetual (subject to termination provisions of this Agreement), non-transferable (subject to Section 21.3 herein), non-exclusive, world-wide right and license to use the ETM9 Transfer Materials solely for the purpose of manufacturing, having manufactured (subject to the provisions of Section 2.2 of the Agreement), designing and having designed (subject to the terms of Section 2.3 of the Agreement) the ETM9 Macrocell, provided that such ETM9 Macrocell shall be incorporated solely into an ARM Compliant Product or another product containing a different core licensed from ARM that is compatible with the ETM9 Macrocell.</w:t>
      </w:r>
    </w:p>
    <w:p>
      <w:pPr>
        <w:spacing w:after="0" w:line="105" w:lineRule="exact"/>
        <w:rPr>
          <w:sz w:val="20"/>
          <w:szCs w:val="20"/>
          <w:color w:val="auto"/>
        </w:rPr>
      </w:pPr>
    </w:p>
    <w:p>
      <w:pPr>
        <w:ind w:right="1999"/>
        <w:spacing w:after="0" w:line="420" w:lineRule="auto"/>
        <w:rPr>
          <w:sz w:val="20"/>
          <w:szCs w:val="20"/>
          <w:color w:val="auto"/>
        </w:rPr>
      </w:pPr>
      <w:r>
        <w:rPr>
          <w:rFonts w:ascii="Courier New" w:cs="Courier New" w:eastAsia="Courier New" w:hAnsi="Courier New"/>
          <w:sz w:val="16"/>
          <w:szCs w:val="16"/>
          <w:color w:val="auto"/>
        </w:rPr>
        <w:t>The confidential portions of this agreement omitted pursuant to a confidential treatment request filed separately with the Securities and Exchange Commission</w:t>
      </w:r>
    </w:p>
    <w:p>
      <w:pPr>
        <w:sectPr>
          <w:pgSz w:w="11900" w:h="16921" w:orient="portrait"/>
          <w:cols w:equalWidth="0" w:num="1">
            <w:col w:w="10219"/>
          </w:cols>
          <w:pgMar w:left="240" w:top="285" w:right="1440" w:bottom="0" w:gutter="0" w:footer="0" w:header="0"/>
        </w:sectPr>
      </w:pPr>
    </w:p>
    <w:bookmarkStart w:id="40" w:name="page41"/>
    <w:bookmarkEnd w:id="40"/>
    <w:p>
      <w:pPr>
        <w:spacing w:after="0"/>
        <w:rPr>
          <w:sz w:val="20"/>
          <w:szCs w:val="20"/>
          <w:color w:val="auto"/>
        </w:rPr>
      </w:pPr>
      <w:r>
        <w:rPr>
          <w:rFonts w:ascii="Courier New" w:cs="Courier New" w:eastAsia="Courier New" w:hAnsi="Courier New"/>
          <w:sz w:val="18"/>
          <w:szCs w:val="18"/>
          <w:color w:val="auto"/>
        </w:rPr>
        <w:t>and are indicated by the symbol "***"</w:t>
      </w:r>
    </w:p>
    <w:p>
      <w:pPr>
        <w:spacing w:after="0" w:line="200" w:lineRule="exact"/>
        <w:rPr>
          <w:sz w:val="20"/>
          <w:szCs w:val="20"/>
          <w:color w:val="auto"/>
        </w:rPr>
      </w:pPr>
    </w:p>
    <w:p>
      <w:pPr>
        <w:spacing w:after="0" w:line="204" w:lineRule="exact"/>
        <w:rPr>
          <w:sz w:val="20"/>
          <w:szCs w:val="20"/>
          <w:color w:val="auto"/>
        </w:rPr>
      </w:pPr>
    </w:p>
    <w:p>
      <w:pPr>
        <w:jc w:val="right"/>
        <w:ind w:right="5679"/>
        <w:spacing w:after="0"/>
        <w:rPr>
          <w:sz w:val="20"/>
          <w:szCs w:val="20"/>
          <w:color w:val="auto"/>
        </w:rPr>
      </w:pPr>
      <w:r>
        <w:rPr>
          <w:rFonts w:ascii="Courier New" w:cs="Courier New" w:eastAsia="Courier New" w:hAnsi="Courier New"/>
          <w:sz w:val="18"/>
          <w:szCs w:val="18"/>
          <w:color w:val="auto"/>
        </w:rPr>
        <w:t>Page 4</w:t>
      </w:r>
    </w:p>
    <w:p>
      <w:pPr>
        <w:sectPr>
          <w:pgSz w:w="11900" w:h="16838" w:orient="portrait"/>
          <w:cols w:equalWidth="0" w:num="1">
            <w:col w:w="10219"/>
          </w:cols>
          <w:pgMar w:left="240" w:top="110" w:right="1440" w:bottom="1440" w:gutter="0" w:footer="0" w:header="0"/>
        </w:sectPr>
      </w:pPr>
    </w:p>
    <w:bookmarkStart w:id="41" w:name="page42"/>
    <w:bookmarkEnd w:id="41"/>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251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2.2</w:t>
      </w:r>
      <w:r>
        <w:rPr>
          <w:sz w:val="20"/>
          <w:szCs w:val="20"/>
          <w:color w:val="auto"/>
        </w:rPr>
        <w:tab/>
      </w:r>
      <w:r>
        <w:rPr>
          <w:rFonts w:ascii="Courier New" w:cs="Courier New" w:eastAsia="Courier New" w:hAnsi="Courier New"/>
          <w:sz w:val="18"/>
          <w:szCs w:val="18"/>
          <w:color w:val="auto"/>
        </w:rPr>
        <w:t>LICENSEE may exercise its right to have ARM Compliant Products manufactured by a sub-contracted manufacturer ("Manufacturer") in accordance with the provisions of Section 2.1A(i) and 2.1B of this Agreement provided that:</w:t>
      </w:r>
    </w:p>
    <w:p>
      <w:pPr>
        <w:spacing w:after="0" w:line="82" w:lineRule="exact"/>
        <w:rPr>
          <w:sz w:val="20"/>
          <w:szCs w:val="20"/>
          <w:color w:val="auto"/>
        </w:rPr>
      </w:pPr>
    </w:p>
    <w:p>
      <w:pPr>
        <w:ind w:left="1480" w:right="2519" w:hanging="735"/>
        <w:spacing w:after="0" w:line="274" w:lineRule="auto"/>
        <w:tabs>
          <w:tab w:leader="none" w:pos="1480"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respect of any Manufacturer which is not a Subsidiary of LICENSEE, LICENSEE notifies ARM of the identity of such Manufacturer not less than thirty (30) days prior to first prototype production by the Manufacturer; and</w:t>
      </w:r>
    </w:p>
    <w:p>
      <w:pPr>
        <w:spacing w:after="0" w:line="81" w:lineRule="exact"/>
        <w:rPr>
          <w:rFonts w:ascii="Courier New" w:cs="Courier New" w:eastAsia="Courier New" w:hAnsi="Courier New"/>
          <w:sz w:val="18"/>
          <w:szCs w:val="18"/>
          <w:color w:val="auto"/>
        </w:rPr>
      </w:pPr>
    </w:p>
    <w:p>
      <w:pPr>
        <w:ind w:left="1480" w:right="1999" w:hanging="735"/>
        <w:spacing w:after="0" w:line="265" w:lineRule="auto"/>
        <w:tabs>
          <w:tab w:leader="none" w:pos="1480"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respect of all Manufacturers, LICENSEE ensures that each Manufacturer agrees (a) to be bound by obligations of confidentiality no less restrictive than those contained in this Agreement; and (b) to supply the ARM Compliant Products to be so manufactured solely to LICENSEE.</w:t>
      </w:r>
    </w:p>
    <w:p>
      <w:pPr>
        <w:spacing w:after="0" w:line="90" w:lineRule="exact"/>
        <w:rPr>
          <w:sz w:val="20"/>
          <w:szCs w:val="20"/>
          <w:color w:val="auto"/>
        </w:rPr>
      </w:pPr>
    </w:p>
    <w:p>
      <w:pPr>
        <w:ind w:left="740" w:right="1779"/>
        <w:spacing w:after="0" w:line="250" w:lineRule="auto"/>
        <w:rPr>
          <w:sz w:val="20"/>
          <w:szCs w:val="20"/>
          <w:color w:val="auto"/>
        </w:rPr>
      </w:pPr>
      <w:r>
        <w:rPr>
          <w:rFonts w:ascii="Courier New" w:cs="Courier New" w:eastAsia="Courier New" w:hAnsi="Courier New"/>
          <w:sz w:val="18"/>
          <w:szCs w:val="18"/>
          <w:color w:val="auto"/>
        </w:rPr>
        <w:t>In the event that any Manufacturer breaches the provisions referred to in this Section 2.2, LICENSEE agrees to use all reasonable action, and any other actions agreed to in writing between LICENSEE and ARM to cure such breach. If LICENSEE fails to cure such breach within thirty (30) days (or longer as agreed to in writing by the parties) , LICENSEE agrees to terminate the right of Manufacturer to produce ARM Compliant Products. Further LICENSEE agrees to indemnify ARM against all and any loss, liability, costs, damages, reasonable expenses (including the reasonable fees of lawyers and other professionals) suffered, incurred or sustained as a result of such claims, ***</w:t>
      </w:r>
    </w:p>
    <w:p>
      <w:pPr>
        <w:spacing w:after="0" w:line="104"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2.3</w:t>
      </w:r>
      <w:r>
        <w:rPr>
          <w:sz w:val="20"/>
          <w:szCs w:val="20"/>
          <w:color w:val="auto"/>
        </w:rPr>
        <w:tab/>
      </w:r>
      <w:r>
        <w:rPr>
          <w:rFonts w:ascii="Courier New" w:cs="Courier New" w:eastAsia="Courier New" w:hAnsi="Courier New"/>
          <w:sz w:val="16"/>
          <w:szCs w:val="16"/>
          <w:color w:val="auto"/>
        </w:rPr>
        <w:t>LICENSEE may exercise its right to have ARM Compliant Products designed</w:t>
      </w:r>
    </w:p>
    <w:p>
      <w:pPr>
        <w:spacing w:after="0" w:line="31" w:lineRule="exact"/>
        <w:rPr>
          <w:sz w:val="20"/>
          <w:szCs w:val="20"/>
          <w:color w:val="auto"/>
        </w:rPr>
      </w:pPr>
    </w:p>
    <w:p>
      <w:pPr>
        <w:ind w:left="740" w:right="1879"/>
        <w:spacing w:after="0" w:line="378" w:lineRule="auto"/>
        <w:rPr>
          <w:sz w:val="20"/>
          <w:szCs w:val="20"/>
          <w:color w:val="auto"/>
        </w:rPr>
      </w:pPr>
      <w:r>
        <w:rPr>
          <w:rFonts w:ascii="Courier New" w:cs="Courier New" w:eastAsia="Courier New" w:hAnsi="Courier New"/>
          <w:sz w:val="16"/>
          <w:szCs w:val="16"/>
          <w:color w:val="auto"/>
        </w:rPr>
        <w:t>by a sub-contracted designer ("Designer") in accordance with the provisions of Section 2.1A(i) and 2.1B of this Agreement, provided that:</w:t>
      </w:r>
    </w:p>
    <w:p>
      <w:pPr>
        <w:spacing w:after="0" w:line="5" w:lineRule="exact"/>
        <w:rPr>
          <w:sz w:val="20"/>
          <w:szCs w:val="20"/>
          <w:color w:val="auto"/>
        </w:rPr>
      </w:pPr>
    </w:p>
    <w:p>
      <w:pPr>
        <w:ind w:left="1480" w:right="1879" w:hanging="735"/>
        <w:spacing w:after="0" w:line="292" w:lineRule="auto"/>
        <w:tabs>
          <w:tab w:leader="none" w:pos="148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LICENSEE notifies ARM of the identity of LICENSEE's subcontracted designer ("Designer") within 30 days of appointment of such Designer; and</w:t>
      </w:r>
    </w:p>
    <w:p>
      <w:pPr>
        <w:spacing w:after="0" w:line="66" w:lineRule="exact"/>
        <w:rPr>
          <w:rFonts w:ascii="Courier New" w:cs="Courier New" w:eastAsia="Courier New" w:hAnsi="Courier New"/>
          <w:sz w:val="18"/>
          <w:szCs w:val="18"/>
          <w:color w:val="auto"/>
        </w:rPr>
      </w:pPr>
    </w:p>
    <w:p>
      <w:pPr>
        <w:ind w:left="1480" w:right="1999" w:hanging="735"/>
        <w:spacing w:after="0" w:line="274" w:lineRule="auto"/>
        <w:tabs>
          <w:tab w:leader="none" w:pos="148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LICENSEE ensures that any Designer agrees (i) to be bound by obligations of confidentiality no less restrictive than those contained in this Agreement and (ii) to supply the ARM Compliant Products to be so designed solely to LICENSEE.</w:t>
      </w:r>
    </w:p>
    <w:p>
      <w:pPr>
        <w:spacing w:after="0" w:line="82" w:lineRule="exact"/>
        <w:rPr>
          <w:sz w:val="20"/>
          <w:szCs w:val="20"/>
          <w:color w:val="auto"/>
        </w:rPr>
      </w:pPr>
    </w:p>
    <w:p>
      <w:pPr>
        <w:ind w:left="740" w:right="1779"/>
        <w:spacing w:after="0" w:line="285" w:lineRule="auto"/>
        <w:rPr>
          <w:sz w:val="20"/>
          <w:szCs w:val="20"/>
          <w:color w:val="auto"/>
        </w:rPr>
      </w:pPr>
      <w:r>
        <w:rPr>
          <w:rFonts w:ascii="Courier New" w:cs="Courier New" w:eastAsia="Courier New" w:hAnsi="Courier New"/>
          <w:sz w:val="16"/>
          <w:szCs w:val="16"/>
          <w:color w:val="auto"/>
        </w:rPr>
        <w:t>In the event that any Designer breaches the provisions referred to in this Section 2.3 of this Agreement, LICENSEE agrees to use all reasonable action, and any other actions agreed to in writing between LICENSEE and ARM to cure such breach. If LICENSEE is unable to cure such breach within thirty (30) days (or longer as agreed to in writing by the parties), LICENSEE agrees to terminate the right of such Designer to develop ARM Compliant Products. Further, LICENSEE agrees to indemnify ARM against all and any loss, liability, costs, damages, reasonable expenses (including the reasonable fees of lawyers and other professionals) suffered, incurred or sustained as a result of such claims, ***</w:t>
      </w:r>
    </w:p>
    <w:p>
      <w:pPr>
        <w:spacing w:after="0" w:line="291" w:lineRule="exact"/>
        <w:rPr>
          <w:sz w:val="20"/>
          <w:szCs w:val="20"/>
          <w:color w:val="auto"/>
        </w:rPr>
      </w:pPr>
    </w:p>
    <w:p>
      <w:pPr>
        <w:ind w:left="740" w:right="231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2.4</w:t>
      </w:r>
      <w:r>
        <w:rPr>
          <w:sz w:val="20"/>
          <w:szCs w:val="20"/>
          <w:color w:val="auto"/>
        </w:rPr>
        <w:tab/>
      </w:r>
      <w:r>
        <w:rPr>
          <w:rFonts w:ascii="Courier New" w:cs="Courier New" w:eastAsia="Courier New" w:hAnsi="Courier New"/>
          <w:sz w:val="18"/>
          <w:szCs w:val="18"/>
          <w:color w:val="auto"/>
        </w:rPr>
        <w:t>During the term of this Agreement, any Subsidiary of LICENSEE may exercise the licenses and rights granted under this Agreement by ARM provided that:</w:t>
      </w:r>
    </w:p>
    <w:p>
      <w:pPr>
        <w:spacing w:after="0" w:line="66" w:lineRule="exact"/>
        <w:rPr>
          <w:sz w:val="20"/>
          <w:szCs w:val="20"/>
          <w:color w:val="auto"/>
        </w:rPr>
      </w:pPr>
    </w:p>
    <w:p>
      <w:pPr>
        <w:ind w:left="1480" w:right="1879" w:hanging="735"/>
        <w:spacing w:after="0" w:line="260" w:lineRule="auto"/>
        <w:tabs>
          <w:tab w:leader="none" w:pos="148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such Subsidiary agrees in writing, as set forth in Schedule 4 of this Agreement, to be bound by the obligations of LICENSEE and to comply with all the terms and conditions of this Agreement. LICENSEE shall deliver to ARM a duly executed copy of the Subsidiary's Undertaking within thirty (30) days of the date of execution of such undertaking;</w:t>
      </w:r>
    </w:p>
    <w:p>
      <w:pPr>
        <w:spacing w:after="0" w:line="92" w:lineRule="exact"/>
        <w:rPr>
          <w:rFonts w:ascii="Courier New" w:cs="Courier New" w:eastAsia="Courier New" w:hAnsi="Courier New"/>
          <w:sz w:val="18"/>
          <w:szCs w:val="18"/>
          <w:color w:val="auto"/>
        </w:rPr>
      </w:pPr>
    </w:p>
    <w:p>
      <w:pPr>
        <w:ind w:left="1480" w:right="1779" w:hanging="735"/>
        <w:spacing w:after="0" w:line="318" w:lineRule="auto"/>
        <w:tabs>
          <w:tab w:leader="none" w:pos="1480"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breach of the terms and conditions of this Agreement by a Subsidiary of LICENSEE shall constitute a breach of this Agreement by LICENSEE and such Subsidiaries shall be jointly and severally liable for any damages suffered by ARM as a result of such breach;</w:t>
      </w:r>
    </w:p>
    <w:p>
      <w:pPr>
        <w:spacing w:after="0" w:line="52" w:lineRule="exact"/>
        <w:rPr>
          <w:rFonts w:ascii="Courier New" w:cs="Courier New" w:eastAsia="Courier New" w:hAnsi="Courier New"/>
          <w:sz w:val="16"/>
          <w:szCs w:val="16"/>
          <w:color w:val="auto"/>
        </w:rPr>
      </w:pPr>
    </w:p>
    <w:p>
      <w:pPr>
        <w:ind w:left="1480" w:right="1999" w:hanging="735"/>
        <w:spacing w:after="0" w:line="292" w:lineRule="auto"/>
        <w:tabs>
          <w:tab w:leader="none" w:pos="148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termination of this Agreement as provided in Sections 19 of this Agreement shall be effective in respect of all Subsidiaries of LICENSEE; and</w:t>
      </w:r>
    </w:p>
    <w:p>
      <w:pPr>
        <w:spacing w:after="0" w:line="66" w:lineRule="exact"/>
        <w:rPr>
          <w:rFonts w:ascii="Courier New" w:cs="Courier New" w:eastAsia="Courier New" w:hAnsi="Courier New"/>
          <w:sz w:val="18"/>
          <w:szCs w:val="18"/>
          <w:color w:val="auto"/>
        </w:rPr>
      </w:pPr>
    </w:p>
    <w:p>
      <w:pPr>
        <w:ind w:left="1480" w:right="1999" w:hanging="735"/>
        <w:spacing w:after="0" w:line="274" w:lineRule="auto"/>
        <w:tabs>
          <w:tab w:leader="none" w:pos="148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license, granted in accordance with the provisions of this Section 2.4 of this Agreement, shall automatically terminate, in respect of a Subsidiary upon such Subsidiary ceasing to be a Subsidiary of LICENSEE.</w:t>
      </w:r>
    </w:p>
    <w:p>
      <w:pPr>
        <w:sectPr>
          <w:pgSz w:w="11900" w:h="16838" w:orient="portrait"/>
          <w:cols w:equalWidth="0" w:num="1">
            <w:col w:w="10219"/>
          </w:cols>
          <w:pgMar w:left="240" w:top="285" w:right="1440" w:bottom="0" w:gutter="0" w:footer="0" w:header="0"/>
        </w:sectPr>
      </w:pPr>
    </w:p>
    <w:bookmarkStart w:id="42" w:name="page43"/>
    <w:bookmarkEnd w:id="42"/>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5</w:t>
      </w:r>
    </w:p>
    <w:p>
      <w:pPr>
        <w:sectPr>
          <w:pgSz w:w="11900" w:h="16838" w:orient="portrait"/>
          <w:cols w:equalWidth="0" w:num="1">
            <w:col w:w="10219"/>
          </w:cols>
          <w:pgMar w:left="240" w:top="110" w:right="1440" w:bottom="1440" w:gutter="0" w:footer="0" w:header="0"/>
        </w:sectPr>
      </w:pPr>
    </w:p>
    <w:bookmarkStart w:id="43" w:name="page44"/>
    <w:bookmarkEnd w:id="43"/>
    <w:p>
      <w:pPr>
        <w:spacing w:after="0" w:line="38"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2.5</w:t>
      </w:r>
      <w:r>
        <w:rPr>
          <w:sz w:val="20"/>
          <w:szCs w:val="20"/>
          <w:color w:val="auto"/>
        </w:rPr>
        <w:tab/>
      </w:r>
      <w:r>
        <w:rPr>
          <w:rFonts w:ascii="Courier New" w:cs="Courier New" w:eastAsia="Courier New" w:hAnsi="Courier New"/>
          <w:sz w:val="16"/>
          <w:szCs w:val="16"/>
          <w:color w:val="auto"/>
        </w:rPr>
        <w:t>For the avoidance of doubt, no right is granted to LICENSEE to:</w:t>
      </w:r>
    </w:p>
    <w:p>
      <w:pPr>
        <w:spacing w:after="0" w:line="201" w:lineRule="exact"/>
        <w:rPr>
          <w:sz w:val="20"/>
          <w:szCs w:val="20"/>
          <w:color w:val="auto"/>
        </w:rPr>
      </w:pPr>
    </w:p>
    <w:p>
      <w:pPr>
        <w:ind w:left="1480" w:right="2099" w:hanging="735"/>
        <w:spacing w:after="0" w:line="347" w:lineRule="auto"/>
        <w:tabs>
          <w:tab w:leader="none" w:pos="1480"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sub-license the rights licensed to LICENSEE pursuant to Section 2.1A and 2.1B of this Agreement; and</w:t>
      </w:r>
    </w:p>
    <w:p>
      <w:pPr>
        <w:spacing w:after="0" w:line="18" w:lineRule="exact"/>
        <w:rPr>
          <w:rFonts w:ascii="Courier New" w:cs="Courier New" w:eastAsia="Courier New" w:hAnsi="Courier New"/>
          <w:sz w:val="18"/>
          <w:szCs w:val="18"/>
          <w:color w:val="auto"/>
        </w:rPr>
      </w:pPr>
    </w:p>
    <w:p>
      <w:pPr>
        <w:ind w:left="1480" w:right="1779" w:hanging="735"/>
        <w:spacing w:after="0" w:line="250" w:lineRule="auto"/>
        <w:tabs>
          <w:tab w:leader="none" w:pos="1480"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distribute any ARM Compliant Product prior to verification in accordance with Section 3 herein except that in the event that it is the intention of LICENSEE, and LICENSEE does proceed, to verify a device in accordance with Section 3 herein, LICENSEE may distribute *** prototype units of such device without having verified such device provided that LICENSEE provides written evidence to ARM that (a) the recipient of such devices is aware that such device has not passed the verification process and (b) the recipient has agreed to keep the recipient's use of the non-verified device as confidential.</w:t>
      </w:r>
    </w:p>
    <w:p>
      <w:pPr>
        <w:spacing w:after="0" w:line="104" w:lineRule="exact"/>
        <w:rPr>
          <w:sz w:val="20"/>
          <w:szCs w:val="20"/>
          <w:color w:val="auto"/>
        </w:rPr>
      </w:pPr>
    </w:p>
    <w:p>
      <w:pPr>
        <w:ind w:left="740" w:right="1879" w:hanging="736"/>
        <w:spacing w:after="0" w:line="256" w:lineRule="auto"/>
        <w:tabs>
          <w:tab w:leader="none" w:pos="720" w:val="left"/>
        </w:tabs>
        <w:rPr>
          <w:sz w:val="20"/>
          <w:szCs w:val="20"/>
          <w:color w:val="auto"/>
        </w:rPr>
      </w:pPr>
      <w:r>
        <w:rPr>
          <w:rFonts w:ascii="Courier New" w:cs="Courier New" w:eastAsia="Courier New" w:hAnsi="Courier New"/>
          <w:sz w:val="18"/>
          <w:szCs w:val="18"/>
          <w:color w:val="auto"/>
        </w:rPr>
        <w:t>2.6</w:t>
      </w:r>
      <w:r>
        <w:rPr>
          <w:sz w:val="20"/>
          <w:szCs w:val="20"/>
          <w:color w:val="auto"/>
        </w:rPr>
        <w:tab/>
      </w:r>
      <w:r>
        <w:rPr>
          <w:rFonts w:ascii="Courier New" w:cs="Courier New" w:eastAsia="Courier New" w:hAnsi="Courier New"/>
          <w:sz w:val="18"/>
          <w:szCs w:val="18"/>
          <w:color w:val="auto"/>
        </w:rPr>
        <w:t>Except as licensed in this Section 2, LICENSEE acquires no right, title or interest in and to the ARM Core, the ETM9 Macrocell, the ARM Transfer and ARM's Intellectual Property therein. In no event shall the license grant set forth in this Section 2 be construed as granting LICENSEE, expressly or by implication, by estoppel or otherwise, a license to use any ARM technology or ARM Intellectual Property other than that covered by the terms of this Agreement.</w:t>
      </w:r>
    </w:p>
    <w:p>
      <w:pPr>
        <w:spacing w:after="0" w:line="98" w:lineRule="exact"/>
        <w:rPr>
          <w:sz w:val="20"/>
          <w:szCs w:val="20"/>
          <w:color w:val="auto"/>
        </w:rPr>
      </w:pPr>
    </w:p>
    <w:p>
      <w:pPr>
        <w:ind w:left="740" w:hanging="732"/>
        <w:spacing w:after="0"/>
        <w:tabs>
          <w:tab w:leader="none" w:pos="740"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VERIFICATION OF MICROARCHITECTURE COMPLIANT CORE</w:t>
      </w:r>
    </w:p>
    <w:p>
      <w:pPr>
        <w:spacing w:after="0" w:line="201" w:lineRule="exact"/>
        <w:rPr>
          <w:sz w:val="20"/>
          <w:szCs w:val="20"/>
          <w:color w:val="auto"/>
        </w:rPr>
      </w:pPr>
    </w:p>
    <w:p>
      <w:pPr>
        <w:jc w:val="both"/>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3.1</w:t>
      </w:r>
      <w:r>
        <w:rPr>
          <w:sz w:val="20"/>
          <w:szCs w:val="20"/>
          <w:color w:val="auto"/>
        </w:rPr>
        <w:tab/>
      </w:r>
      <w:r>
        <w:rPr>
          <w:rFonts w:ascii="Courier New" w:cs="Courier New" w:eastAsia="Courier New" w:hAnsi="Courier New"/>
          <w:sz w:val="18"/>
          <w:szCs w:val="18"/>
          <w:color w:val="auto"/>
        </w:rPr>
        <w:t>In respect of each implementation of an ARM Core, LICENSEE shall use the relevant Synthesizable RTL to generate a pre-layout synthesized netlist, (each a "PRE-LAYOUT SYNTHESIZED NETLIST").</w:t>
      </w:r>
    </w:p>
    <w:p>
      <w:pPr>
        <w:spacing w:after="0" w:line="66" w:lineRule="exact"/>
        <w:rPr>
          <w:sz w:val="20"/>
          <w:szCs w:val="20"/>
          <w:color w:val="auto"/>
        </w:rPr>
      </w:pPr>
    </w:p>
    <w:p>
      <w:pPr>
        <w:ind w:left="740" w:right="1879" w:hanging="736"/>
        <w:spacing w:after="0" w:line="278" w:lineRule="auto"/>
        <w:tabs>
          <w:tab w:leader="none" w:pos="720" w:val="left"/>
        </w:tabs>
        <w:rPr>
          <w:sz w:val="20"/>
          <w:szCs w:val="20"/>
          <w:color w:val="auto"/>
        </w:rPr>
      </w:pPr>
      <w:r>
        <w:rPr>
          <w:rFonts w:ascii="Courier New" w:cs="Courier New" w:eastAsia="Courier New" w:hAnsi="Courier New"/>
          <w:sz w:val="18"/>
          <w:szCs w:val="18"/>
          <w:color w:val="auto"/>
        </w:rPr>
        <w:t>3.2</w:t>
      </w:r>
      <w:r>
        <w:rPr>
          <w:sz w:val="20"/>
          <w:szCs w:val="20"/>
          <w:color w:val="auto"/>
        </w:rPr>
        <w:tab/>
      </w:r>
      <w:r>
        <w:rPr>
          <w:rFonts w:ascii="Courier New" w:cs="Courier New" w:eastAsia="Courier New" w:hAnsi="Courier New"/>
          <w:sz w:val="16"/>
          <w:szCs w:val="16"/>
          <w:color w:val="auto"/>
        </w:rPr>
        <w:t>In respect of each implementation of an ARM Core, LICENSEE shall produce a post layout synthesized netlist which; (a) obeys LICENSEE's Synthesis Timing Constraints File in respect of such synthesis; and (b) includes back annotated delays derived from the physical layout (each a "POST</w:t>
      </w:r>
    </w:p>
    <w:p>
      <w:pPr>
        <w:spacing w:after="0" w:line="3"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LAYOUT SYNTHESIZED NETLIST").</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VERIFICATION BY EQUIVALENCE CHECKING OF RTL AND SYNTHESISED NETLIST</w:t>
      </w:r>
    </w:p>
    <w:p>
      <w:pPr>
        <w:spacing w:after="0" w:line="201" w:lineRule="exact"/>
        <w:rPr>
          <w:sz w:val="20"/>
          <w:szCs w:val="20"/>
          <w:color w:val="auto"/>
        </w:rPr>
      </w:pPr>
    </w:p>
    <w:p>
      <w:pPr>
        <w:ind w:left="740" w:right="1779" w:hanging="736"/>
        <w:spacing w:after="0" w:line="289" w:lineRule="auto"/>
        <w:tabs>
          <w:tab w:leader="none" w:pos="720" w:val="left"/>
        </w:tabs>
        <w:rPr>
          <w:sz w:val="20"/>
          <w:szCs w:val="20"/>
          <w:color w:val="auto"/>
        </w:rPr>
      </w:pPr>
      <w:r>
        <w:rPr>
          <w:rFonts w:ascii="Courier New" w:cs="Courier New" w:eastAsia="Courier New" w:hAnsi="Courier New"/>
          <w:sz w:val="18"/>
          <w:szCs w:val="18"/>
          <w:color w:val="auto"/>
        </w:rPr>
        <w:t>3.3</w:t>
      </w:r>
      <w:r>
        <w:rPr>
          <w:sz w:val="20"/>
          <w:szCs w:val="20"/>
          <w:color w:val="auto"/>
        </w:rPr>
        <w:tab/>
      </w:r>
      <w:r>
        <w:rPr>
          <w:rFonts w:ascii="Courier New" w:cs="Courier New" w:eastAsia="Courier New" w:hAnsi="Courier New"/>
          <w:sz w:val="16"/>
          <w:szCs w:val="16"/>
          <w:color w:val="auto"/>
        </w:rPr>
        <w:t>LICENSEE may verify the Post Layout Synthesized Netlist using an equivalence checker, if LICENSEE elects such verification LICENSEE shall;</w:t>
      </w:r>
    </w:p>
    <w:p>
      <w:pPr>
        <w:spacing w:after="0" w:line="1" w:lineRule="exact"/>
        <w:rPr>
          <w:sz w:val="20"/>
          <w:szCs w:val="20"/>
          <w:color w:val="auto"/>
        </w:rPr>
      </w:pPr>
    </w:p>
    <w:p>
      <w:pPr>
        <w:ind w:left="740" w:right="1779" w:firstLine="5"/>
        <w:spacing w:after="0" w:line="280" w:lineRule="auto"/>
        <w:tabs>
          <w:tab w:leader="none" w:pos="1161"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using an equivalence checker compare the Pre-Layout Synthesized Netlist with the Synthesizable RTL and generate the equivalence check log results (each the "RTL EQUIVALENCE LOG RESULTS"); (ii) using an equivalence checker compare the Post-Layout Synthesized Netlist with the Pre-Layout Synthesized Netlist and generate the equivalence check log results (each the "POST LAYOUT EQUIVALENCE LOG RESULTS"); (iii) simulate the Functional Test Vectors on the Post-Layout Synthesized Netlist and generate the log results (each the "TEST VECTOR LOG RESULTS"); and (iv) run static timing analysis on the Post-Layout Synthesized Netlist and generate the log results (each the "STA LOG RESULTS").</w:t>
      </w:r>
    </w:p>
    <w:p>
      <w:pPr>
        <w:spacing w:after="0" w:line="293" w:lineRule="exact"/>
        <w:rPr>
          <w:sz w:val="20"/>
          <w:szCs w:val="20"/>
          <w:color w:val="auto"/>
        </w:rPr>
      </w:pPr>
    </w:p>
    <w:p>
      <w:pPr>
        <w:ind w:left="740" w:right="1779"/>
        <w:spacing w:after="0" w:line="282" w:lineRule="auto"/>
        <w:rPr>
          <w:sz w:val="20"/>
          <w:szCs w:val="20"/>
          <w:color w:val="auto"/>
        </w:rPr>
      </w:pPr>
      <w:r>
        <w:rPr>
          <w:rFonts w:ascii="Courier New" w:cs="Courier New" w:eastAsia="Courier New" w:hAnsi="Courier New"/>
          <w:sz w:val="16"/>
          <w:szCs w:val="16"/>
          <w:color w:val="auto"/>
        </w:rPr>
        <w:t>When the RTL Equivalence Log Results, Post Layout Equivalence Log Results, Test Vector Log Results and the STA Log Results ("EQUIVALENCE LOG RESULTS") indicate that no errors have been detected (or the parties have jointly agreed in good faith, a waiver in respect of any errors), LICENSEE shall submit the Equivalence logs to ARM. The Post Layout Synthesized Netlist shall be verified on ARM's acceptance of the Equivalence Results. ARM shall notify LICENSEE in writing within ten (10) working days of receipt the Equivalence Log Results to ARM, whether or not the Post Layout Synthesised Netlist has been verified. The parties shall repeat the above process until either; (i) the Post Layout Synthesised Netlist has been verified; or (ii) LICENSEE withdraws the Post Layout Synthesised Netlist from the verification process.</w:t>
      </w:r>
    </w:p>
    <w:p>
      <w:pPr>
        <w:spacing w:after="0" w:line="291" w:lineRule="exact"/>
        <w:rPr>
          <w:sz w:val="20"/>
          <w:szCs w:val="20"/>
          <w:color w:val="auto"/>
        </w:rPr>
      </w:pPr>
    </w:p>
    <w:p>
      <w:pPr>
        <w:ind w:left="740" w:right="1879"/>
        <w:spacing w:after="0" w:line="260" w:lineRule="auto"/>
        <w:rPr>
          <w:sz w:val="20"/>
          <w:szCs w:val="20"/>
          <w:color w:val="auto"/>
        </w:rPr>
      </w:pPr>
      <w:r>
        <w:rPr>
          <w:rFonts w:ascii="Courier New" w:cs="Courier New" w:eastAsia="Courier New" w:hAnsi="Courier New"/>
          <w:sz w:val="18"/>
          <w:szCs w:val="18"/>
          <w:color w:val="auto"/>
        </w:rPr>
        <w:t>For each synthesis used to manufacture ARM Compliant Products, LICENSEE shall maintain a copy of the Pre-Layout Synthesized Netlist, Post-Layout Synthesized Netlist and copies of the Equivalence Log Results. ARM may, upon reasonable written notice audit the LICENSEE's records for the purpose of satisfying itself that LICENSEE has complied with the provisions of this Clause 3.3.</w:t>
      </w:r>
    </w:p>
    <w:p>
      <w:pPr>
        <w:spacing w:after="0" w:line="29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VERIFICATION BY SIMULATION OF SYNTHESISED NETLIST</w:t>
      </w:r>
    </w:p>
    <w:p>
      <w:pPr>
        <w:spacing w:after="0" w:line="201" w:lineRule="exact"/>
        <w:rPr>
          <w:sz w:val="20"/>
          <w:szCs w:val="20"/>
          <w:color w:val="auto"/>
        </w:rPr>
      </w:pPr>
    </w:p>
    <w:p>
      <w:pPr>
        <w:ind w:left="740" w:right="241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3.4</w:t>
      </w:r>
      <w:r>
        <w:rPr>
          <w:sz w:val="20"/>
          <w:szCs w:val="20"/>
          <w:color w:val="auto"/>
        </w:rPr>
        <w:tab/>
      </w:r>
      <w:r>
        <w:rPr>
          <w:rFonts w:ascii="Courier New" w:cs="Courier New" w:eastAsia="Courier New" w:hAnsi="Courier New"/>
          <w:sz w:val="18"/>
          <w:szCs w:val="18"/>
          <w:color w:val="auto"/>
        </w:rPr>
        <w:t>LICENSEE may verify the Post Layout Synthesized Netlist (defined in Clause 3.2) using the Synthesizeable</w:t>
      </w:r>
    </w:p>
    <w:p>
      <w:pPr>
        <w:sectPr>
          <w:pgSz w:w="11900" w:h="16877" w:orient="portrait"/>
          <w:cols w:equalWidth="0" w:num="1">
            <w:col w:w="10219"/>
          </w:cols>
          <w:pgMar w:left="240" w:top="285" w:right="1440" w:bottom="0" w:gutter="0" w:footer="0" w:header="0"/>
        </w:sectPr>
      </w:pPr>
    </w:p>
    <w:bookmarkStart w:id="44" w:name="page45"/>
    <w:bookmarkEnd w:id="44"/>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6</w:t>
      </w:r>
    </w:p>
    <w:p>
      <w:pPr>
        <w:sectPr>
          <w:pgSz w:w="11900" w:h="16838" w:orient="portrait"/>
          <w:cols w:equalWidth="0" w:num="1">
            <w:col w:w="10219"/>
          </w:cols>
          <w:pgMar w:left="240" w:top="312" w:right="1440" w:bottom="1440" w:gutter="0" w:footer="0" w:header="0"/>
        </w:sectPr>
      </w:pPr>
    </w:p>
    <w:bookmarkStart w:id="45" w:name="page46"/>
    <w:bookmarkEnd w:id="45"/>
    <w:p>
      <w:pPr>
        <w:ind w:left="320"/>
        <w:spacing w:after="0"/>
        <w:rPr>
          <w:sz w:val="20"/>
          <w:szCs w:val="20"/>
          <w:color w:val="auto"/>
        </w:rPr>
      </w:pPr>
      <w:r>
        <w:rPr>
          <w:rFonts w:ascii="Courier New" w:cs="Courier New" w:eastAsia="Courier New" w:hAnsi="Courier New"/>
          <w:sz w:val="18"/>
          <w:szCs w:val="18"/>
          <w:color w:val="auto"/>
        </w:rPr>
        <w:t>7</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999"/>
        <w:spacing w:after="0" w:line="276" w:lineRule="auto"/>
        <w:rPr>
          <w:sz w:val="20"/>
          <w:szCs w:val="20"/>
          <w:color w:val="auto"/>
        </w:rPr>
      </w:pPr>
      <w:r>
        <w:rPr>
          <w:rFonts w:ascii="Courier New" w:cs="Courier New" w:eastAsia="Courier New" w:hAnsi="Courier New"/>
          <w:sz w:val="16"/>
          <w:szCs w:val="16"/>
          <w:color w:val="auto"/>
        </w:rPr>
        <w:t>Functional Test Vectors. If LICENSEE elects such verification, LICENSEE shall; (i) simulate the Functional Test Vectors on the Post Layout Synthesized Netlist and generate the log results (each the "TEST VECTOR LOG RESULTS"); (ii) simulate the AVS on the Post Layout Synthesized Netlist and generate the log results (each the "AVS LOG RESULTS"); and</w:t>
      </w:r>
    </w:p>
    <w:p>
      <w:pPr>
        <w:spacing w:after="0" w:line="3" w:lineRule="exact"/>
        <w:rPr>
          <w:sz w:val="20"/>
          <w:szCs w:val="20"/>
          <w:color w:val="auto"/>
        </w:rPr>
      </w:pPr>
    </w:p>
    <w:p>
      <w:pPr>
        <w:ind w:left="740" w:right="1999" w:firstLine="5"/>
        <w:spacing w:after="0" w:line="309" w:lineRule="auto"/>
        <w:tabs>
          <w:tab w:leader="none" w:pos="1372"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run static timing analysis on the Post-Layout Synthesized Netlist and generate the log results (each the "STA LOG RESULTS").</w:t>
      </w:r>
    </w:p>
    <w:p>
      <w:pPr>
        <w:spacing w:after="0" w:line="51" w:lineRule="exact"/>
        <w:rPr>
          <w:sz w:val="20"/>
          <w:szCs w:val="20"/>
          <w:color w:val="auto"/>
        </w:rPr>
      </w:pPr>
    </w:p>
    <w:p>
      <w:pPr>
        <w:ind w:left="740" w:right="1779"/>
        <w:spacing w:after="0" w:line="283" w:lineRule="auto"/>
        <w:rPr>
          <w:sz w:val="20"/>
          <w:szCs w:val="20"/>
          <w:color w:val="auto"/>
        </w:rPr>
      </w:pPr>
      <w:r>
        <w:rPr>
          <w:rFonts w:ascii="Courier New" w:cs="Courier New" w:eastAsia="Courier New" w:hAnsi="Courier New"/>
          <w:sz w:val="16"/>
          <w:szCs w:val="16"/>
          <w:color w:val="auto"/>
        </w:rPr>
        <w:t>When the Test Vector Log Results, the AVS Log Results and the STA Log Results (together the "SIMULATION LOG RESULTS") indicate that no errors have been detected (or the parties have jointly agreed in good faith, a waiver in respect of any errors, LICENSEE shall submit the Simulation Log Results to ARM. The Post Layout Synthesized Netlist shall be verified on ARM's acceptance of the Simulation Log Results. ARM shall notify LICENSEE in writing within ten (10) working days of receipt of the Simulation Log Results, whether or not the Post Layout Synthesised Netlist has been verified The parties shall repeat the above process until either; (i) the Post Layout Synthesized Netlist has been verified; or (ii) LICENSEE withdraws the Post Layout Synthesised Netlist verification process.</w:t>
      </w:r>
    </w:p>
    <w:p>
      <w:pPr>
        <w:spacing w:after="0" w:line="80" w:lineRule="exact"/>
        <w:rPr>
          <w:sz w:val="20"/>
          <w:szCs w:val="20"/>
          <w:color w:val="auto"/>
        </w:rPr>
      </w:pPr>
    </w:p>
    <w:p>
      <w:pPr>
        <w:ind w:left="740" w:right="1779"/>
        <w:spacing w:after="0" w:line="306" w:lineRule="auto"/>
        <w:rPr>
          <w:sz w:val="20"/>
          <w:szCs w:val="20"/>
          <w:color w:val="auto"/>
        </w:rPr>
      </w:pPr>
      <w:r>
        <w:rPr>
          <w:rFonts w:ascii="Courier New" w:cs="Courier New" w:eastAsia="Courier New" w:hAnsi="Courier New"/>
          <w:sz w:val="16"/>
          <w:szCs w:val="16"/>
          <w:color w:val="auto"/>
        </w:rPr>
        <w:t>For each synthesis used to manufacture ARM Compliant Products, LICENSEE shall maintain a copy of the Post-Layout Synthesized Netlist together with copies of the Simulation Log Results. ARM may upon reasonable written notice audit the LICENSEE's records for the purpose of satisfying itself that LICENSEE has complied with the provisions of this Clause 3.4.</w:t>
      </w:r>
    </w:p>
    <w:p>
      <w:pPr>
        <w:spacing w:after="0" w:line="26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LICENSEE SPECIFIED VERIFICATION</w:t>
      </w:r>
    </w:p>
    <w:p>
      <w:pPr>
        <w:spacing w:after="0" w:line="201" w:lineRule="exact"/>
        <w:rPr>
          <w:sz w:val="20"/>
          <w:szCs w:val="20"/>
          <w:color w:val="auto"/>
        </w:rPr>
      </w:pPr>
    </w:p>
    <w:p>
      <w:pPr>
        <w:ind w:left="740" w:right="1779" w:hanging="736"/>
        <w:spacing w:after="0" w:line="247" w:lineRule="auto"/>
        <w:tabs>
          <w:tab w:leader="none" w:pos="720" w:val="left"/>
        </w:tabs>
        <w:rPr>
          <w:sz w:val="20"/>
          <w:szCs w:val="20"/>
          <w:color w:val="auto"/>
        </w:rPr>
      </w:pPr>
      <w:r>
        <w:rPr>
          <w:rFonts w:ascii="Courier New" w:cs="Courier New" w:eastAsia="Courier New" w:hAnsi="Courier New"/>
          <w:sz w:val="18"/>
          <w:szCs w:val="18"/>
          <w:color w:val="auto"/>
        </w:rPr>
        <w:t>3.5</w:t>
      </w:r>
      <w:r>
        <w:rPr>
          <w:sz w:val="20"/>
          <w:szCs w:val="20"/>
          <w:color w:val="auto"/>
        </w:rPr>
        <w:tab/>
      </w:r>
      <w:r>
        <w:rPr>
          <w:rFonts w:ascii="Courier New" w:cs="Courier New" w:eastAsia="Courier New" w:hAnsi="Courier New"/>
          <w:sz w:val="18"/>
          <w:szCs w:val="18"/>
          <w:color w:val="auto"/>
        </w:rPr>
        <w:t>LICENSEE may verify the each ARM Core using the LICENSEE's specified verification flow. If LICENSEE elects such verification, LICENSEE shall, inform ARM in writing at least ninety (90) days prior to tapeout of an ARM Compliant Product that LICENSEE wishes to use LICENSEE's specified verification flow and supply to ARM a copy of the proposed verification flow (each a "VERIFICATION FLOW"). Within 30 days of the receipt of the Verification Flow ARM shall notify LICENSEE in writing whether the Verification Flow has been accepted by ARM. If accepted by ARM, LICENSEE shall verify such ARM Compliant Products using the Verification Flow. If after acceptance of the Verification Flow by ARM, LICENSEE whishes to modify the Verification Flow LICENSEE shall submit a the modified Verification Flow to ARM for reacceptance prior to verifying the relevant ARM Core.</w:t>
      </w:r>
    </w:p>
    <w:p>
      <w:pPr>
        <w:spacing w:after="0" w:line="108" w:lineRule="exact"/>
        <w:rPr>
          <w:sz w:val="20"/>
          <w:szCs w:val="20"/>
          <w:color w:val="auto"/>
        </w:rPr>
      </w:pPr>
    </w:p>
    <w:p>
      <w:pPr>
        <w:ind w:left="740" w:right="1779"/>
        <w:spacing w:after="0" w:line="318" w:lineRule="auto"/>
        <w:rPr>
          <w:sz w:val="20"/>
          <w:szCs w:val="20"/>
          <w:color w:val="auto"/>
        </w:rPr>
      </w:pPr>
      <w:r>
        <w:rPr>
          <w:rFonts w:ascii="Courier New" w:cs="Courier New" w:eastAsia="Courier New" w:hAnsi="Courier New"/>
          <w:sz w:val="16"/>
          <w:szCs w:val="16"/>
          <w:color w:val="auto"/>
        </w:rPr>
        <w:t>If ARM rejects either the Verification Flow or any modified Verification Flows, ARM shall provide LICENSEE with written reasons for such rejection together with any required changes. LICENSEE may resubmit the Verification Flow or any modified versions thereof to ARM for acceptance.</w:t>
      </w:r>
    </w:p>
    <w:p>
      <w:pPr>
        <w:spacing w:after="0" w:line="52" w:lineRule="exact"/>
        <w:rPr>
          <w:sz w:val="20"/>
          <w:szCs w:val="20"/>
          <w:color w:val="auto"/>
        </w:rPr>
      </w:pPr>
    </w:p>
    <w:p>
      <w:pPr>
        <w:ind w:left="740" w:right="187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3.6</w:t>
      </w:r>
      <w:r>
        <w:rPr>
          <w:sz w:val="20"/>
          <w:szCs w:val="20"/>
          <w:color w:val="auto"/>
        </w:rPr>
        <w:tab/>
      </w:r>
      <w:r>
        <w:rPr>
          <w:rFonts w:ascii="Courier New" w:cs="Courier New" w:eastAsia="Courier New" w:hAnsi="Courier New"/>
          <w:sz w:val="18"/>
          <w:szCs w:val="18"/>
          <w:color w:val="auto"/>
        </w:rPr>
        <w:t>If ARM fails to accept the Verification Flow LICENSEE shall; (i) verify the Post Layout Synthesized Netlist in accordance with either the provisions of Clauses 3.3 or 3.4; or (ii) produce and verify a Test Chip in accordance with the provision of Clause 3.8.</w:t>
      </w:r>
    </w:p>
    <w:p>
      <w:pPr>
        <w:spacing w:after="0" w:line="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VERIFICATION BY TEST CHIP</w:t>
      </w:r>
    </w:p>
    <w:p>
      <w:pPr>
        <w:spacing w:after="0" w:line="201" w:lineRule="exact"/>
        <w:rPr>
          <w:sz w:val="20"/>
          <w:szCs w:val="20"/>
          <w:color w:val="auto"/>
        </w:rPr>
      </w:pPr>
    </w:p>
    <w:p>
      <w:pPr>
        <w:ind w:left="740" w:right="1879" w:hanging="736"/>
        <w:spacing w:after="0" w:line="260" w:lineRule="auto"/>
        <w:tabs>
          <w:tab w:leader="none" w:pos="720" w:val="left"/>
        </w:tabs>
        <w:rPr>
          <w:sz w:val="20"/>
          <w:szCs w:val="20"/>
          <w:color w:val="auto"/>
        </w:rPr>
      </w:pPr>
      <w:r>
        <w:rPr>
          <w:rFonts w:ascii="Courier New" w:cs="Courier New" w:eastAsia="Courier New" w:hAnsi="Courier New"/>
          <w:sz w:val="18"/>
          <w:szCs w:val="18"/>
          <w:color w:val="auto"/>
        </w:rPr>
        <w:t>3.7</w:t>
      </w:r>
      <w:r>
        <w:rPr>
          <w:sz w:val="20"/>
          <w:szCs w:val="20"/>
          <w:color w:val="auto"/>
        </w:rPr>
        <w:tab/>
      </w:r>
      <w:r>
        <w:rPr>
          <w:rFonts w:ascii="Courier New" w:cs="Courier New" w:eastAsia="Courier New" w:hAnsi="Courier New"/>
          <w:sz w:val="18"/>
          <w:szCs w:val="18"/>
          <w:color w:val="auto"/>
        </w:rPr>
        <w:t>If LICENSEE fails to verify either (i) the Post Layout Synthesized Netlist (as defined in Clause 3.2), or the ARM Core in accordance with the provisions of Clause 3.5, LICENSEE shall design (or have designed) and manufacture (or have manufactured) a Test Chip, for the first Microarchitecture Compliant Core derived from the Transfer Materials for each ARM Core</w:t>
      </w:r>
    </w:p>
    <w:p>
      <w:pPr>
        <w:spacing w:after="0" w:line="9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3.8</w:t>
      </w:r>
      <w:r>
        <w:rPr>
          <w:sz w:val="20"/>
          <w:szCs w:val="20"/>
          <w:color w:val="auto"/>
        </w:rPr>
        <w:tab/>
      </w:r>
      <w:r>
        <w:rPr>
          <w:rFonts w:ascii="Courier New" w:cs="Courier New" w:eastAsia="Courier New" w:hAnsi="Courier New"/>
          <w:sz w:val="16"/>
          <w:szCs w:val="16"/>
          <w:color w:val="auto"/>
        </w:rPr>
        <w:t>LICENSEE shall, in respect of each Test Chip, run:</w:t>
      </w:r>
    </w:p>
    <w:p>
      <w:pPr>
        <w:spacing w:after="0" w:line="201" w:lineRule="exact"/>
        <w:rPr>
          <w:sz w:val="20"/>
          <w:szCs w:val="20"/>
          <w:color w:val="auto"/>
        </w:rPr>
      </w:pPr>
    </w:p>
    <w:p>
      <w:pPr>
        <w:ind w:left="1480" w:right="1879" w:hanging="735"/>
        <w:spacing w:after="0" w:line="318" w:lineRule="auto"/>
        <w:tabs>
          <w:tab w:leader="none" w:pos="14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Test Chip Functional Test Vectors, on each Test Chip and deliver to ARM a copy of the log (each the "TEST CHIP TEST VECTOR LOG RESULTS") generated by running the Test Chip Functional Test Vectors together with five (5) samples of the Test Chip; and</w:t>
      </w:r>
    </w:p>
    <w:p>
      <w:pPr>
        <w:spacing w:after="0" w:line="52" w:lineRule="exact"/>
        <w:rPr>
          <w:rFonts w:ascii="Courier New" w:cs="Courier New" w:eastAsia="Courier New" w:hAnsi="Courier New"/>
          <w:sz w:val="16"/>
          <w:szCs w:val="16"/>
          <w:color w:val="auto"/>
        </w:rPr>
      </w:pPr>
    </w:p>
    <w:p>
      <w:pPr>
        <w:ind w:left="1480" w:right="1999" w:hanging="735"/>
        <w:spacing w:after="0" w:line="402" w:lineRule="auto"/>
        <w:tabs>
          <w:tab w:leader="none" w:pos="1480"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AVS on each Test Chip and deliver to ARM a copy of the log (each the "TEST CHIP AVS RESULTS") generated by running the AVS.</w:t>
      </w:r>
    </w:p>
    <w:p>
      <w:pPr>
        <w:spacing w:after="0" w:line="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0" w:gutter="0" w:footer="0" w:header="0"/>
        </w:sectPr>
      </w:pPr>
    </w:p>
    <w:bookmarkStart w:id="46" w:name="page47"/>
    <w:bookmarkEnd w:id="46"/>
    <w:p>
      <w:pPr>
        <w:ind w:left="2700"/>
        <w:spacing w:after="0"/>
        <w:rPr>
          <w:sz w:val="20"/>
          <w:szCs w:val="20"/>
          <w:color w:val="auto"/>
        </w:rPr>
      </w:pPr>
      <w:r>
        <w:rPr>
          <w:rFonts w:ascii="Courier New" w:cs="Courier New" w:eastAsia="Courier New" w:hAnsi="Courier New"/>
          <w:sz w:val="16"/>
          <w:szCs w:val="16"/>
          <w:color w:val="auto"/>
        </w:rPr>
        <w:t>Page 7</w:t>
      </w:r>
    </w:p>
    <w:p>
      <w:pPr>
        <w:sectPr>
          <w:pgSz w:w="11900" w:h="16838" w:orient="portrait"/>
          <w:cols w:equalWidth="0" w:num="1">
            <w:col w:w="9019"/>
          </w:cols>
          <w:pgMar w:left="1440" w:top="312" w:right="1440" w:bottom="1440" w:gutter="0" w:footer="0" w:header="0"/>
        </w:sectPr>
      </w:pPr>
    </w:p>
    <w:bookmarkStart w:id="47" w:name="page48"/>
    <w:bookmarkEnd w:id="47"/>
    <w:p>
      <w:pPr>
        <w:ind w:left="320"/>
        <w:spacing w:after="0"/>
        <w:rPr>
          <w:sz w:val="20"/>
          <w:szCs w:val="20"/>
          <w:color w:val="auto"/>
        </w:rPr>
      </w:pPr>
      <w:r>
        <w:rPr>
          <w:rFonts w:ascii="Courier New" w:cs="Courier New" w:eastAsia="Courier New" w:hAnsi="Courier New"/>
          <w:sz w:val="18"/>
          <w:szCs w:val="18"/>
          <w:color w:val="auto"/>
        </w:rPr>
        <w:t>8</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2199"/>
        <w:spacing w:after="0" w:line="344" w:lineRule="auto"/>
        <w:rPr>
          <w:sz w:val="20"/>
          <w:szCs w:val="20"/>
          <w:color w:val="auto"/>
        </w:rPr>
      </w:pPr>
      <w:r>
        <w:rPr>
          <w:rFonts w:ascii="Courier New" w:cs="Courier New" w:eastAsia="Courier New" w:hAnsi="Courier New"/>
          <w:sz w:val="16"/>
          <w:szCs w:val="16"/>
          <w:color w:val="auto"/>
        </w:rPr>
        <w:t>ARM may, at ARM's discretion, exercise the right to run the Test Chip Functional Test Vectors and/or AVS on any Test Chip. The Microarchitecture Architecture Compliant Core shall be verified upon:</w:t>
      </w:r>
    </w:p>
    <w:p>
      <w:pPr>
        <w:spacing w:after="0" w:line="234" w:lineRule="exact"/>
        <w:rPr>
          <w:sz w:val="20"/>
          <w:szCs w:val="20"/>
          <w:color w:val="auto"/>
        </w:rPr>
      </w:pPr>
    </w:p>
    <w:p>
      <w:pPr>
        <w:ind w:left="1480" w:right="1779" w:hanging="735"/>
        <w:spacing w:after="0" w:line="265" w:lineRule="auto"/>
        <w:tabs>
          <w:tab w:leader="none" w:pos="148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ARM's acceptance of the Test Chip Test Vector Log Results delivered by LICENSEE. The Test Chip Test Vector Log Results shall be accepted when they indicate that no errors have been detected or where any errors detected have been jointly agreed, in good faith, and a waiver agreed between the parties; and</w:t>
      </w:r>
    </w:p>
    <w:p>
      <w:pPr>
        <w:spacing w:after="0" w:line="89" w:lineRule="exact"/>
        <w:rPr>
          <w:rFonts w:ascii="Courier New" w:cs="Courier New" w:eastAsia="Courier New" w:hAnsi="Courier New"/>
          <w:sz w:val="18"/>
          <w:szCs w:val="18"/>
          <w:color w:val="auto"/>
        </w:rPr>
      </w:pPr>
    </w:p>
    <w:p>
      <w:pPr>
        <w:ind w:left="1480" w:right="1779" w:hanging="735"/>
        <w:spacing w:after="0" w:line="256" w:lineRule="auto"/>
        <w:tabs>
          <w:tab w:leader="none" w:pos="1480" w:val="left"/>
        </w:tabs>
        <w:numPr>
          <w:ilvl w:val="0"/>
          <w:numId w:val="3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ARM's acceptance of either the Test Chip AVS Results (a) delivered by LICENSEE or (b) generated by ARM. The Test Chip AVS Results shall be accepted when they indicate that no differences have been detected between the Test Chip AVS Results and the AVS reference file supplied by ARM or where any errors detected have been jointly agreed, in good faith, and a waiver agreed between the parties.</w:t>
      </w:r>
    </w:p>
    <w:p>
      <w:pPr>
        <w:spacing w:after="0" w:line="98" w:lineRule="exact"/>
        <w:rPr>
          <w:rFonts w:ascii="Courier New" w:cs="Courier New" w:eastAsia="Courier New" w:hAnsi="Courier New"/>
          <w:sz w:val="18"/>
          <w:szCs w:val="18"/>
          <w:color w:val="auto"/>
        </w:rPr>
      </w:pPr>
    </w:p>
    <w:p>
      <w:pPr>
        <w:ind w:left="1480" w:right="1779"/>
        <w:spacing w:after="0" w:line="28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ARM shall notify LICENSEE, in writing, within thirty (30) days of delivery by LICENSEE of the Test Chip Test Vector Log Results, Test Chip AVS Results and Test Chip samples to ARM, whether a Test Chip has been verified or has failed the verification process. In the event that any Test Chip fails the verification process, ARM shall provide details of the errors that cause the failure to LICENSEE and LICENSEE shall endeavour to correct the errors. The parties shall repeat the above process until either; (i) the Test Chip is verified; or (ii) LICENSEE withdraws the Test Chip from the verification process. In the event that ARM fails to confirm the result of the verification process within the Verification Period, the Test Chip subject to the verification process shall be deemed verified.</w:t>
      </w:r>
    </w:p>
    <w:p>
      <w:pPr>
        <w:spacing w:after="0" w:line="290" w:lineRule="exact"/>
        <w:rPr>
          <w:sz w:val="20"/>
          <w:szCs w:val="20"/>
          <w:color w:val="auto"/>
        </w:rPr>
      </w:pPr>
    </w:p>
    <w:p>
      <w:pPr>
        <w:ind w:left="740" w:right="1879" w:hanging="736"/>
        <w:spacing w:after="0" w:line="256" w:lineRule="auto"/>
        <w:tabs>
          <w:tab w:leader="none" w:pos="720" w:val="left"/>
        </w:tabs>
        <w:rPr>
          <w:sz w:val="20"/>
          <w:szCs w:val="20"/>
          <w:color w:val="auto"/>
        </w:rPr>
      </w:pPr>
      <w:r>
        <w:rPr>
          <w:rFonts w:ascii="Courier New" w:cs="Courier New" w:eastAsia="Courier New" w:hAnsi="Courier New"/>
          <w:sz w:val="18"/>
          <w:szCs w:val="18"/>
          <w:color w:val="auto"/>
        </w:rPr>
        <w:t>3.8</w:t>
      </w:r>
      <w:r>
        <w:rPr>
          <w:sz w:val="20"/>
          <w:szCs w:val="20"/>
          <w:color w:val="auto"/>
        </w:rPr>
        <w:tab/>
      </w:r>
      <w:r>
        <w:rPr>
          <w:rFonts w:ascii="Courier New" w:cs="Courier New" w:eastAsia="Courier New" w:hAnsi="Courier New"/>
          <w:sz w:val="18"/>
          <w:szCs w:val="18"/>
          <w:color w:val="auto"/>
        </w:rPr>
        <w:t>If either (i) the Post Layout Synthesized Netlist has been verified in accordance with the provisions of Clause 3.3, 3.4 or 3.5; or (ii) the Test Chip has been verified in accordance with the provisions of Clauses 3.7, and no errors have been detected (or where any errors have been detected the parties have jointly agreed, in good faith, a waiver ), LICENSEE may distribute such ARM Compliant Product without further verification.</w:t>
      </w:r>
    </w:p>
    <w:p>
      <w:pPr>
        <w:spacing w:after="0" w:line="98" w:lineRule="exact"/>
        <w:rPr>
          <w:sz w:val="20"/>
          <w:szCs w:val="20"/>
          <w:color w:val="auto"/>
        </w:rPr>
      </w:pPr>
    </w:p>
    <w:p>
      <w:pPr>
        <w:ind w:left="740" w:hanging="732"/>
        <w:spacing w:after="0"/>
        <w:tabs>
          <w:tab w:leader="none" w:pos="740" w:val="left"/>
        </w:tabs>
        <w:numPr>
          <w:ilvl w:val="0"/>
          <w:numId w:val="37"/>
        </w:numPr>
        <w:rPr>
          <w:rFonts w:ascii="Courier New" w:cs="Courier New" w:eastAsia="Courier New" w:hAnsi="Courier New"/>
          <w:sz w:val="18"/>
          <w:szCs w:val="18"/>
          <w:color w:val="auto"/>
        </w:rPr>
      </w:pPr>
      <w:r>
        <w:rPr>
          <w:rFonts w:ascii="Courier New" w:cs="Courier New" w:eastAsia="Courier New" w:hAnsi="Courier New"/>
          <w:sz w:val="18"/>
          <w:szCs w:val="18"/>
          <w:color w:val="auto"/>
        </w:rPr>
        <w:t>MODELS</w:t>
      </w:r>
    </w:p>
    <w:p>
      <w:pPr>
        <w:spacing w:after="0" w:line="201" w:lineRule="exact"/>
        <w:rPr>
          <w:sz w:val="20"/>
          <w:szCs w:val="20"/>
          <w:color w:val="auto"/>
        </w:rPr>
      </w:pPr>
    </w:p>
    <w:p>
      <w:pPr>
        <w:ind w:left="740" w:right="1779" w:hanging="736"/>
        <w:spacing w:after="0" w:line="306" w:lineRule="auto"/>
        <w:tabs>
          <w:tab w:leader="none" w:pos="720" w:val="left"/>
        </w:tabs>
        <w:rPr>
          <w:sz w:val="20"/>
          <w:szCs w:val="20"/>
          <w:color w:val="auto"/>
        </w:rPr>
      </w:pPr>
      <w:r>
        <w:rPr>
          <w:rFonts w:ascii="Courier New" w:cs="Courier New" w:eastAsia="Courier New" w:hAnsi="Courier New"/>
          <w:sz w:val="18"/>
          <w:szCs w:val="18"/>
          <w:color w:val="auto"/>
        </w:rPr>
        <w:t>4.1</w:t>
      </w:r>
      <w:r>
        <w:rPr>
          <w:sz w:val="20"/>
          <w:szCs w:val="20"/>
          <w:color w:val="auto"/>
        </w:rPr>
        <w:tab/>
      </w:r>
      <w:r>
        <w:rPr>
          <w:rFonts w:ascii="Courier New" w:cs="Courier New" w:eastAsia="Courier New" w:hAnsi="Courier New"/>
          <w:sz w:val="16"/>
          <w:szCs w:val="16"/>
          <w:color w:val="auto"/>
        </w:rPr>
        <w:t>ARM hereby grants to LICENSEE, under the ARM Intellectual Property rights (including any Intellectual Property rights for which ARM has the right to grant sub-licenses), a perpetual (subject to termination provisions of this Agreement), non-transferable (subject to Section 21.3 herein), non-exclusive, world-wide, royalty-free right and license to:</w:t>
      </w:r>
    </w:p>
    <w:p>
      <w:pPr>
        <w:spacing w:after="0" w:line="60" w:lineRule="exact"/>
        <w:rPr>
          <w:sz w:val="20"/>
          <w:szCs w:val="20"/>
          <w:color w:val="auto"/>
        </w:rPr>
      </w:pPr>
    </w:p>
    <w:p>
      <w:pPr>
        <w:ind w:left="1480" w:right="1779" w:hanging="735"/>
        <w:spacing w:after="0" w:line="347" w:lineRule="auto"/>
        <w:tabs>
          <w:tab w:leader="none" w:pos="14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copy and use, internally and for third party support purposes, the Models and related documentation;</w:t>
      </w:r>
    </w:p>
    <w:p>
      <w:pPr>
        <w:spacing w:after="0" w:line="18" w:lineRule="exact"/>
        <w:rPr>
          <w:rFonts w:ascii="Courier New" w:cs="Courier New" w:eastAsia="Courier New" w:hAnsi="Courier New"/>
          <w:sz w:val="18"/>
          <w:szCs w:val="18"/>
          <w:color w:val="auto"/>
        </w:rPr>
      </w:pPr>
    </w:p>
    <w:p>
      <w:pPr>
        <w:ind w:left="1480" w:right="1779" w:hanging="735"/>
        <w:spacing w:after="0" w:line="265" w:lineRule="auto"/>
        <w:tabs>
          <w:tab w:leader="none" w:pos="14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use, copy, distribute, and sub-license (provided that the end user agrees to be bound by the End User License) the Use of the object code of the Models identified in Schedule 3, Section 1, Part A of this Agreement and Schedule 3, Section 2, Part A of this Agreement.</w:t>
      </w:r>
    </w:p>
    <w:p>
      <w:pPr>
        <w:spacing w:after="0" w:line="89" w:lineRule="exact"/>
        <w:rPr>
          <w:rFonts w:ascii="Courier New" w:cs="Courier New" w:eastAsia="Courier New" w:hAnsi="Courier New"/>
          <w:sz w:val="18"/>
          <w:szCs w:val="18"/>
          <w:color w:val="auto"/>
        </w:rPr>
      </w:pPr>
    </w:p>
    <w:p>
      <w:pPr>
        <w:ind w:left="1480" w:right="1779" w:hanging="735"/>
        <w:spacing w:after="0" w:line="347" w:lineRule="auto"/>
        <w:tabs>
          <w:tab w:leader="none" w:pos="14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sub-license the distribution rights granted to LICENSEE in Section 4.1(ii) herein to Authorized Distributors; and</w:t>
      </w:r>
    </w:p>
    <w:p>
      <w:pPr>
        <w:spacing w:after="0" w:line="18" w:lineRule="exact"/>
        <w:rPr>
          <w:rFonts w:ascii="Courier New" w:cs="Courier New" w:eastAsia="Courier New" w:hAnsi="Courier New"/>
          <w:sz w:val="18"/>
          <w:szCs w:val="18"/>
          <w:color w:val="auto"/>
        </w:rPr>
      </w:pPr>
    </w:p>
    <w:p>
      <w:pPr>
        <w:ind w:left="1480" w:right="1779" w:hanging="735"/>
        <w:spacing w:after="0" w:line="274" w:lineRule="auto"/>
        <w:tabs>
          <w:tab w:leader="none" w:pos="1480" w:val="left"/>
        </w:tabs>
        <w:numPr>
          <w:ilvl w:val="0"/>
          <w:numId w:val="38"/>
        </w:numPr>
        <w:rPr>
          <w:rFonts w:ascii="Courier New" w:cs="Courier New" w:eastAsia="Courier New" w:hAnsi="Courier New"/>
          <w:sz w:val="18"/>
          <w:szCs w:val="18"/>
          <w:color w:val="auto"/>
        </w:rPr>
      </w:pPr>
      <w:r>
        <w:rPr>
          <w:rFonts w:ascii="Courier New" w:cs="Courier New" w:eastAsia="Courier New" w:hAnsi="Courier New"/>
          <w:sz w:val="18"/>
          <w:szCs w:val="18"/>
          <w:color w:val="auto"/>
        </w:rPr>
        <w:t>modify, copy, use and distribute, in connection with the Models identified in Schedule 3, Section 1, Part A of this Agreement and Schedule 3, Section 2, Part A of this Agreement, the documentation related thereto.</w:t>
      </w:r>
    </w:p>
    <w:p>
      <w:pPr>
        <w:spacing w:after="0" w:line="82" w:lineRule="exact"/>
        <w:rPr>
          <w:sz w:val="20"/>
          <w:szCs w:val="20"/>
          <w:color w:val="auto"/>
        </w:rPr>
      </w:pPr>
    </w:p>
    <w:p>
      <w:pPr>
        <w:jc w:val="both"/>
        <w:ind w:left="740" w:right="17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4.2</w:t>
      </w:r>
      <w:r>
        <w:rPr>
          <w:sz w:val="20"/>
          <w:szCs w:val="20"/>
          <w:color w:val="auto"/>
        </w:rPr>
        <w:tab/>
      </w:r>
      <w:r>
        <w:rPr>
          <w:rFonts w:ascii="Courier New" w:cs="Courier New" w:eastAsia="Courier New" w:hAnsi="Courier New"/>
          <w:sz w:val="18"/>
          <w:szCs w:val="18"/>
          <w:color w:val="auto"/>
        </w:rPr>
        <w:t>Except as provided by Section 4.1(ii) and (iii) herein, no right shall be granted to LICENSEE to sub-license the right to sell, supply or otherwise distribute the Models.</w:t>
      </w:r>
    </w:p>
    <w:p>
      <w:pPr>
        <w:spacing w:after="0" w:line="66" w:lineRule="exact"/>
        <w:rPr>
          <w:sz w:val="20"/>
          <w:szCs w:val="20"/>
          <w:color w:val="auto"/>
        </w:rPr>
      </w:pPr>
    </w:p>
    <w:p>
      <w:pPr>
        <w:ind w:left="740" w:right="1779" w:hanging="736"/>
        <w:spacing w:after="0" w:line="298" w:lineRule="auto"/>
        <w:tabs>
          <w:tab w:leader="none" w:pos="720" w:val="left"/>
        </w:tabs>
        <w:rPr>
          <w:sz w:val="20"/>
          <w:szCs w:val="20"/>
          <w:color w:val="auto"/>
        </w:rPr>
      </w:pPr>
      <w:r>
        <w:rPr>
          <w:rFonts w:ascii="Courier New" w:cs="Courier New" w:eastAsia="Courier New" w:hAnsi="Courier New"/>
          <w:sz w:val="18"/>
          <w:szCs w:val="18"/>
          <w:color w:val="auto"/>
        </w:rPr>
        <w:t>4.3</w:t>
      </w:r>
      <w:r>
        <w:rPr>
          <w:sz w:val="20"/>
          <w:szCs w:val="20"/>
          <w:color w:val="auto"/>
        </w:rPr>
        <w:tab/>
      </w:r>
      <w:r>
        <w:rPr>
          <w:rFonts w:ascii="Courier New" w:cs="Courier New" w:eastAsia="Courier New" w:hAnsi="Courier New"/>
          <w:sz w:val="16"/>
          <w:szCs w:val="16"/>
          <w:color w:val="auto"/>
        </w:rPr>
        <w:t>For a limited period of *** from the Effective Date, LICENSEE may extend the licenses contained in Section 4.1 hereof so as to include additional simulator-specific Models specified in Schedule 3, Section 1, Part B of this Agreement and Schedule 3, Section 2, Part B of this Agreement by giving written notice to ARM, referring to this Section 4.3, together with payment, to ARM, of the Model Option Fee and an acknowledgement that</w:t>
      </w:r>
    </w:p>
    <w:p>
      <w:pPr>
        <w:sectPr>
          <w:pgSz w:w="11900" w:h="16838" w:orient="portrait"/>
          <w:cols w:equalWidth="0" w:num="1">
            <w:col w:w="10219"/>
          </w:cols>
          <w:pgMar w:left="240" w:top="285" w:right="1440" w:bottom="0" w:gutter="0" w:footer="0" w:header="0"/>
        </w:sectPr>
      </w:pPr>
    </w:p>
    <w:bookmarkStart w:id="48" w:name="page49"/>
    <w:bookmarkEnd w:id="48"/>
    <w:p>
      <w:pPr>
        <w:ind w:left="740" w:right="1999"/>
        <w:spacing w:after="0" w:line="347" w:lineRule="auto"/>
        <w:rPr>
          <w:sz w:val="20"/>
          <w:szCs w:val="20"/>
          <w:color w:val="auto"/>
        </w:rPr>
      </w:pPr>
      <w:r>
        <w:rPr>
          <w:rFonts w:ascii="Courier New" w:cs="Courier New" w:eastAsia="Courier New" w:hAnsi="Courier New"/>
          <w:sz w:val="18"/>
          <w:szCs w:val="18"/>
          <w:color w:val="auto"/>
        </w:rPr>
        <w:t>LICENSEE shall pay the Model Option Maintenance Fees in accordance with the provisions of Section 8.2 herein.</w:t>
      </w:r>
    </w:p>
    <w:p>
      <w:pPr>
        <w:spacing w:after="0" w:line="1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8</w:t>
      </w:r>
    </w:p>
    <w:p>
      <w:pPr>
        <w:sectPr>
          <w:pgSz w:w="11900" w:h="16838" w:orient="portrait"/>
          <w:cols w:equalWidth="0" w:num="1">
            <w:col w:w="10219"/>
          </w:cols>
          <w:pgMar w:left="240" w:top="110" w:right="1440" w:bottom="1440" w:gutter="0" w:footer="0" w:header="0"/>
        </w:sectPr>
      </w:pPr>
    </w:p>
    <w:bookmarkStart w:id="49" w:name="page50"/>
    <w:bookmarkEnd w:id="49"/>
    <w:p>
      <w:pPr>
        <w:ind w:left="320"/>
        <w:spacing w:after="0"/>
        <w:rPr>
          <w:sz w:val="20"/>
          <w:szCs w:val="20"/>
          <w:color w:val="auto"/>
        </w:rPr>
      </w:pPr>
      <w:r>
        <w:rPr>
          <w:rFonts w:ascii="Courier New" w:cs="Courier New" w:eastAsia="Courier New" w:hAnsi="Courier New"/>
          <w:sz w:val="18"/>
          <w:szCs w:val="18"/>
          <w:color w:val="auto"/>
        </w:rPr>
        <w:t>9</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hanging="732"/>
        <w:spacing w:after="0"/>
        <w:tabs>
          <w:tab w:leader="none" w:pos="740" w:val="left"/>
        </w:tabs>
        <w:numPr>
          <w:ilvl w:val="0"/>
          <w:numId w:val="3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TEST LICENSE</w:t>
      </w:r>
    </w:p>
    <w:p>
      <w:pPr>
        <w:spacing w:after="0" w:line="201"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5.1</w:t>
      </w:r>
      <w:r>
        <w:rPr>
          <w:sz w:val="20"/>
          <w:szCs w:val="20"/>
          <w:color w:val="auto"/>
        </w:rPr>
        <w:tab/>
      </w:r>
      <w:r>
        <w:rPr>
          <w:rFonts w:ascii="Courier New" w:cs="Courier New" w:eastAsia="Courier New" w:hAnsi="Courier New"/>
          <w:sz w:val="16"/>
          <w:szCs w:val="16"/>
          <w:color w:val="auto"/>
        </w:rPr>
        <w:t>ARM hereby grants to LICENSEE a non-transferable (subject to Section 21.3</w:t>
      </w:r>
    </w:p>
    <w:p>
      <w:pPr>
        <w:spacing w:after="0" w:line="31" w:lineRule="exact"/>
        <w:rPr>
          <w:sz w:val="20"/>
          <w:szCs w:val="20"/>
          <w:color w:val="auto"/>
        </w:rPr>
      </w:pPr>
    </w:p>
    <w:p>
      <w:pPr>
        <w:ind w:left="740" w:right="1999"/>
        <w:spacing w:after="0" w:line="273" w:lineRule="auto"/>
        <w:rPr>
          <w:sz w:val="20"/>
          <w:szCs w:val="20"/>
          <w:color w:val="auto"/>
        </w:rPr>
      </w:pPr>
      <w:r>
        <w:rPr>
          <w:rFonts w:ascii="Courier New" w:cs="Courier New" w:eastAsia="Courier New" w:hAnsi="Courier New"/>
          <w:sz w:val="18"/>
          <w:szCs w:val="18"/>
          <w:color w:val="auto"/>
        </w:rPr>
        <w:t>herein), non-exclusive, world-wide right and license under the ARM Intellectual Property rights, to reproduce and use internally only, the Test and relevant Test documentation.</w:t>
      </w:r>
    </w:p>
    <w:p>
      <w:pPr>
        <w:spacing w:after="0" w:line="82" w:lineRule="exact"/>
        <w:rPr>
          <w:sz w:val="20"/>
          <w:szCs w:val="20"/>
          <w:color w:val="auto"/>
        </w:rPr>
      </w:pPr>
    </w:p>
    <w:p>
      <w:pPr>
        <w:ind w:left="740" w:right="21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5.2</w:t>
      </w:r>
      <w:r>
        <w:rPr>
          <w:sz w:val="20"/>
          <w:szCs w:val="20"/>
          <w:color w:val="auto"/>
        </w:rPr>
        <w:tab/>
      </w:r>
      <w:r>
        <w:rPr>
          <w:rFonts w:ascii="Courier New" w:cs="Courier New" w:eastAsia="Courier New" w:hAnsi="Courier New"/>
          <w:sz w:val="18"/>
          <w:szCs w:val="18"/>
          <w:color w:val="auto"/>
        </w:rPr>
        <w:t>For the avoidance of doubt, except where both parties have agreed in writing, no right is granted to LICENSEE to sell, supply or otherwise distribute the Test.</w:t>
      </w:r>
    </w:p>
    <w:p>
      <w:pPr>
        <w:spacing w:after="0" w:line="66" w:lineRule="exact"/>
        <w:rPr>
          <w:sz w:val="20"/>
          <w:szCs w:val="20"/>
          <w:color w:val="auto"/>
        </w:rPr>
      </w:pPr>
    </w:p>
    <w:p>
      <w:pPr>
        <w:ind w:left="740" w:hanging="732"/>
        <w:spacing w:after="0"/>
        <w:tabs>
          <w:tab w:leader="none" w:pos="740" w:val="left"/>
        </w:tabs>
        <w:numPr>
          <w:ilvl w:val="0"/>
          <w:numId w:val="4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OF THE SOFTWARE</w:t>
      </w:r>
    </w:p>
    <w:p>
      <w:pPr>
        <w:spacing w:after="0" w:line="201" w:lineRule="exact"/>
        <w:rPr>
          <w:sz w:val="20"/>
          <w:szCs w:val="20"/>
          <w:color w:val="auto"/>
        </w:rPr>
      </w:pPr>
    </w:p>
    <w:p>
      <w:pPr>
        <w:ind w:left="740" w:right="177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6.1</w:t>
      </w:r>
      <w:r>
        <w:rPr>
          <w:sz w:val="20"/>
          <w:szCs w:val="20"/>
          <w:color w:val="auto"/>
        </w:rPr>
        <w:tab/>
      </w:r>
      <w:r>
        <w:rPr>
          <w:rFonts w:ascii="Courier New" w:cs="Courier New" w:eastAsia="Courier New" w:hAnsi="Courier New"/>
          <w:sz w:val="18"/>
          <w:szCs w:val="18"/>
          <w:color w:val="auto"/>
        </w:rPr>
        <w:t>In no event shall the license grants set forth in Sections 4.1 and 5.1 hereof be construed as granting LICENSEE, expressly or by implication, by estoppel, or otherwise, a license under any ARM technology other than the Software and related documentation.</w:t>
      </w:r>
    </w:p>
    <w:p>
      <w:pPr>
        <w:spacing w:after="0" w:line="82" w:lineRule="exact"/>
        <w:rPr>
          <w:sz w:val="20"/>
          <w:szCs w:val="20"/>
          <w:color w:val="auto"/>
        </w:rPr>
      </w:pPr>
    </w:p>
    <w:p>
      <w:pPr>
        <w:ind w:left="740" w:right="17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6.2</w:t>
      </w:r>
      <w:r>
        <w:rPr>
          <w:sz w:val="20"/>
          <w:szCs w:val="20"/>
          <w:color w:val="auto"/>
        </w:rPr>
        <w:tab/>
      </w:r>
      <w:r>
        <w:rPr>
          <w:rFonts w:ascii="Courier New" w:cs="Courier New" w:eastAsia="Courier New" w:hAnsi="Courier New"/>
          <w:sz w:val="18"/>
          <w:szCs w:val="18"/>
          <w:color w:val="auto"/>
        </w:rPr>
        <w:t>Except as licensed to LICENSEE in Sections 4.1 and 5.1 hereof, all right, title, and interest in and to the Software and related documentation shall remain vested in ARM.</w:t>
      </w:r>
    </w:p>
    <w:p>
      <w:pPr>
        <w:spacing w:after="0" w:line="66" w:lineRule="exact"/>
        <w:rPr>
          <w:sz w:val="20"/>
          <w:szCs w:val="20"/>
          <w:color w:val="auto"/>
        </w:rPr>
      </w:pPr>
    </w:p>
    <w:p>
      <w:pPr>
        <w:ind w:left="740" w:right="1779" w:hanging="736"/>
        <w:spacing w:after="0" w:line="256" w:lineRule="auto"/>
        <w:tabs>
          <w:tab w:leader="none" w:pos="720" w:val="left"/>
        </w:tabs>
        <w:rPr>
          <w:sz w:val="20"/>
          <w:szCs w:val="20"/>
          <w:color w:val="auto"/>
        </w:rPr>
      </w:pPr>
      <w:r>
        <w:rPr>
          <w:rFonts w:ascii="Courier New" w:cs="Courier New" w:eastAsia="Courier New" w:hAnsi="Courier New"/>
          <w:sz w:val="18"/>
          <w:szCs w:val="18"/>
          <w:color w:val="auto"/>
        </w:rPr>
        <w:t>6.3</w:t>
      </w:r>
      <w:r>
        <w:rPr>
          <w:sz w:val="20"/>
          <w:szCs w:val="20"/>
          <w:color w:val="auto"/>
        </w:rPr>
        <w:tab/>
      </w:r>
      <w:r>
        <w:rPr>
          <w:rFonts w:ascii="Courier New" w:cs="Courier New" w:eastAsia="Courier New" w:hAnsi="Courier New"/>
          <w:sz w:val="18"/>
          <w:szCs w:val="18"/>
          <w:color w:val="auto"/>
        </w:rPr>
        <w:t>LICENSEE shall reproduce and not remove or obscure any notice incorporated in the Software or related documentation by ARM to protect ARM's Intellectual Property rights or to acknowledge the copyright and/or contribution of any third party developer. LICENSEE shall incorporate corresponding notices and/or such other markings and notifications as ARM may reasonably require on all copies of Software and related documentation used or distributed by LICENSEE.</w:t>
      </w:r>
    </w:p>
    <w:p>
      <w:pPr>
        <w:spacing w:after="0" w:line="98" w:lineRule="exact"/>
        <w:rPr>
          <w:sz w:val="20"/>
          <w:szCs w:val="20"/>
          <w:color w:val="auto"/>
        </w:rPr>
      </w:pPr>
    </w:p>
    <w:p>
      <w:pPr>
        <w:ind w:left="740" w:hanging="732"/>
        <w:spacing w:after="0"/>
        <w:tabs>
          <w:tab w:leader="none" w:pos="740" w:val="left"/>
        </w:tabs>
        <w:numPr>
          <w:ilvl w:val="0"/>
          <w:numId w:val="4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TRADEMARK LICENSE/PROMOTIONAL OBLIGATIONS</w:t>
      </w:r>
    </w:p>
    <w:p>
      <w:pPr>
        <w:spacing w:after="0" w:line="201" w:lineRule="exact"/>
        <w:rPr>
          <w:sz w:val="20"/>
          <w:szCs w:val="20"/>
          <w:color w:val="auto"/>
        </w:rPr>
      </w:pPr>
    </w:p>
    <w:p>
      <w:pPr>
        <w:ind w:left="740" w:right="177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7.1</w:t>
      </w:r>
      <w:r>
        <w:rPr>
          <w:sz w:val="20"/>
          <w:szCs w:val="20"/>
          <w:color w:val="auto"/>
        </w:rPr>
        <w:tab/>
      </w:r>
      <w:r>
        <w:rPr>
          <w:rFonts w:ascii="Courier New" w:cs="Courier New" w:eastAsia="Courier New" w:hAnsi="Courier New"/>
          <w:sz w:val="18"/>
          <w:szCs w:val="18"/>
          <w:color w:val="auto"/>
        </w:rPr>
        <w:t>ARM hereby grants to LICENSEE a non-transferable (subject to Section 21.3 of the Agreement), non-exclusive, royalty-free, world-wide right and license under ARM's Intellectual Property rights, to use the Trademarks in the promotion and sale of the ARM Compliant Products.</w:t>
      </w:r>
    </w:p>
    <w:p>
      <w:pPr>
        <w:spacing w:after="0" w:line="82" w:lineRule="exact"/>
        <w:rPr>
          <w:sz w:val="20"/>
          <w:szCs w:val="20"/>
          <w:color w:val="auto"/>
        </w:rPr>
      </w:pPr>
    </w:p>
    <w:p>
      <w:pPr>
        <w:ind w:left="740" w:right="1779" w:hanging="736"/>
        <w:spacing w:after="0" w:line="283" w:lineRule="auto"/>
        <w:tabs>
          <w:tab w:leader="none" w:pos="720" w:val="left"/>
        </w:tabs>
        <w:rPr>
          <w:sz w:val="20"/>
          <w:szCs w:val="20"/>
          <w:color w:val="auto"/>
        </w:rPr>
      </w:pPr>
      <w:r>
        <w:rPr>
          <w:rFonts w:ascii="Courier New" w:cs="Courier New" w:eastAsia="Courier New" w:hAnsi="Courier New"/>
          <w:sz w:val="18"/>
          <w:szCs w:val="18"/>
          <w:color w:val="auto"/>
        </w:rPr>
        <w:t>7.2</w:t>
      </w:r>
      <w:r>
        <w:rPr>
          <w:sz w:val="20"/>
          <w:szCs w:val="20"/>
          <w:color w:val="auto"/>
        </w:rPr>
        <w:tab/>
      </w:r>
      <w:r>
        <w:rPr>
          <w:rFonts w:ascii="Courier New" w:cs="Courier New" w:eastAsia="Courier New" w:hAnsi="Courier New"/>
          <w:sz w:val="16"/>
          <w:szCs w:val="16"/>
          <w:color w:val="auto"/>
        </w:rPr>
        <w:t>LICENSEE shall use the Trademarks in accordance with ARM's guidelines set forth in Schedule 5 of this Agreement (the "Guidelines"), on (i) all ARM Compliant Products sold or distributed by LICENSEE and (ii) all documentation, promotional materials and software associated with such ARM Compliant Products. ARM shall have the right to revise Schedule 5 of this Agreement and the Guidelines (including the right to add further trademarks or modify the Trademarks), provided that such revisions are made in respect of the Guidelines issued to all licensees of the Trademarks. Any such revisions shall be effective only with respect to printed materials and products to be produced or manufactured after ninety (90) days from receipt of ARM's written notice to LICENSEE.</w:t>
      </w:r>
    </w:p>
    <w:p>
      <w:pPr>
        <w:spacing w:after="0" w:line="294" w:lineRule="exact"/>
        <w:rPr>
          <w:sz w:val="20"/>
          <w:szCs w:val="20"/>
          <w:color w:val="auto"/>
        </w:rPr>
      </w:pPr>
    </w:p>
    <w:p>
      <w:pPr>
        <w:ind w:left="740" w:right="1779" w:hanging="736"/>
        <w:spacing w:after="0" w:line="247" w:lineRule="auto"/>
        <w:tabs>
          <w:tab w:leader="none" w:pos="720" w:val="left"/>
        </w:tabs>
        <w:rPr>
          <w:sz w:val="20"/>
          <w:szCs w:val="20"/>
          <w:color w:val="auto"/>
        </w:rPr>
      </w:pPr>
      <w:r>
        <w:rPr>
          <w:rFonts w:ascii="Courier New" w:cs="Courier New" w:eastAsia="Courier New" w:hAnsi="Courier New"/>
          <w:sz w:val="18"/>
          <w:szCs w:val="18"/>
          <w:color w:val="auto"/>
        </w:rPr>
        <w:t>7.3</w:t>
      </w:r>
      <w:r>
        <w:rPr>
          <w:sz w:val="20"/>
          <w:szCs w:val="20"/>
          <w:color w:val="auto"/>
        </w:rPr>
        <w:tab/>
      </w:r>
      <w:r>
        <w:rPr>
          <w:rFonts w:ascii="Courier New" w:cs="Courier New" w:eastAsia="Courier New" w:hAnsi="Courier New"/>
          <w:sz w:val="18"/>
          <w:szCs w:val="18"/>
          <w:color w:val="auto"/>
        </w:rPr>
        <w:t>Upon request by ARM, LICENSEE shall submit samples of documentation, packaging, and promotional, advertising materials or URLs bearing the Trademarks to ARM from time to time in order that ARM may verify compliance with the Guidelines. In the event that any documentation, packaging, promotional, advertising material or URL fails to comply with the Guidelines, ARM shall notify LICENSEE and LICENSEE shall rectify such documentation, packaging, and promotional or advertising materials so as to comply with the Guidelines and cease using any such non-compliant materials within sixty (60) days of the date of ARM's notice. Any documentation, packaging, and promotional or advertising materials or URLs not rejected, in writing, for failing to comply with the Guidelines by ARM within ten (10) business days after delivery to ARM shall be deemed approved.</w:t>
      </w:r>
    </w:p>
    <w:p>
      <w:pPr>
        <w:spacing w:after="0" w:line="108"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7.4</w:t>
      </w:r>
      <w:r>
        <w:rPr>
          <w:sz w:val="20"/>
          <w:szCs w:val="20"/>
          <w:color w:val="auto"/>
        </w:rPr>
        <w:tab/>
      </w:r>
      <w:r>
        <w:rPr>
          <w:rFonts w:ascii="Courier New" w:cs="Courier New" w:eastAsia="Courier New" w:hAnsi="Courier New"/>
          <w:sz w:val="16"/>
          <w:szCs w:val="16"/>
          <w:color w:val="auto"/>
        </w:rPr>
        <w:t>LICENSEE agrees to assist ARM, at ARM's expense and upon ARM's reasonable</w:t>
      </w:r>
    </w:p>
    <w:p>
      <w:pPr>
        <w:spacing w:after="0" w:line="31" w:lineRule="exact"/>
        <w:rPr>
          <w:sz w:val="20"/>
          <w:szCs w:val="20"/>
          <w:color w:val="auto"/>
        </w:rPr>
      </w:pPr>
    </w:p>
    <w:p>
      <w:pPr>
        <w:ind w:left="740" w:right="1779"/>
        <w:spacing w:after="0" w:line="246" w:lineRule="auto"/>
        <w:rPr>
          <w:sz w:val="20"/>
          <w:szCs w:val="20"/>
          <w:color w:val="auto"/>
        </w:rPr>
      </w:pPr>
      <w:r>
        <w:rPr>
          <w:rFonts w:ascii="Courier New" w:cs="Courier New" w:eastAsia="Courier New" w:hAnsi="Courier New"/>
          <w:sz w:val="18"/>
          <w:szCs w:val="18"/>
          <w:color w:val="auto"/>
        </w:rPr>
        <w:t>request, in maintaining the validity of the Trademarks. Upon ARM's request, LICENSEE shall provide, free of charge, a reasonable number of samples of the use of the Trademarks for the purpose of trademark registration or renewal. At ARM's expense, LICENSEE shall support ARM in the application and maintenance of any registration for the Trademarks in the name of ARM by, upon ARM's request, executing any reasonable documents required by the applicable laws of any jurisdiction for the purpose of registering and/or maintaining the Trademarks. Any and all registrations for the Trademarks shall be procured by and for ARM, at ARM's expense.</w:t>
      </w:r>
    </w:p>
    <w:p>
      <w:pPr>
        <w:spacing w:after="0" w:line="1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confidential portions of this agreement omitted pursuant to a confidential</w:t>
      </w:r>
    </w:p>
    <w:p>
      <w:pPr>
        <w:sectPr>
          <w:pgSz w:w="11900" w:h="16838" w:orient="portrait"/>
          <w:cols w:equalWidth="0" w:num="1">
            <w:col w:w="10219"/>
          </w:cols>
          <w:pgMar w:left="240" w:top="285" w:right="1440" w:bottom="0" w:gutter="0" w:footer="0" w:header="0"/>
        </w:sectPr>
      </w:pPr>
    </w:p>
    <w:bookmarkStart w:id="50" w:name="page51"/>
    <w:bookmarkEnd w:id="50"/>
    <w:p>
      <w:pPr>
        <w:ind w:right="1999"/>
        <w:spacing w:after="0" w:line="347" w:lineRule="auto"/>
        <w:rPr>
          <w:sz w:val="20"/>
          <w:szCs w:val="20"/>
          <w:color w:val="auto"/>
        </w:rPr>
      </w:pPr>
      <w:r>
        <w:rPr>
          <w:rFonts w:ascii="Courier New" w:cs="Courier New" w:eastAsia="Courier New" w:hAnsi="Courier New"/>
          <w:sz w:val="18"/>
          <w:szCs w:val="18"/>
          <w:color w:val="auto"/>
        </w:rPr>
        <w:t>treatment request filed separately with the Securities and Exchange Commission and are indicated by the symbol "***"</w:t>
      </w:r>
    </w:p>
    <w:p>
      <w:pPr>
        <w:spacing w:after="0" w:line="221"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Page 9</w:t>
      </w:r>
    </w:p>
    <w:p>
      <w:pPr>
        <w:sectPr>
          <w:pgSz w:w="11900" w:h="16838" w:orient="portrait"/>
          <w:cols w:equalWidth="0" w:num="1">
            <w:col w:w="10219"/>
          </w:cols>
          <w:pgMar w:left="240" w:top="110" w:right="1440" w:bottom="1440" w:gutter="0" w:footer="0" w:header="0"/>
        </w:sectPr>
      </w:pPr>
    </w:p>
    <w:bookmarkStart w:id="51" w:name="page52"/>
    <w:bookmarkEnd w:id="51"/>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7.5</w:t>
      </w:r>
      <w:r>
        <w:rPr>
          <w:sz w:val="20"/>
          <w:szCs w:val="20"/>
          <w:color w:val="auto"/>
        </w:rPr>
        <w:tab/>
      </w:r>
      <w:r>
        <w:rPr>
          <w:rFonts w:ascii="Courier New" w:cs="Courier New" w:eastAsia="Courier New" w:hAnsi="Courier New"/>
          <w:sz w:val="16"/>
          <w:szCs w:val="16"/>
          <w:color w:val="auto"/>
        </w:rPr>
        <w:t>Except as provided by the terms of this Agreement, LICENSEE shall not use</w:t>
      </w:r>
    </w:p>
    <w:p>
      <w:pPr>
        <w:spacing w:after="0" w:line="31" w:lineRule="exact"/>
        <w:rPr>
          <w:sz w:val="20"/>
          <w:szCs w:val="20"/>
          <w:color w:val="auto"/>
        </w:rPr>
      </w:pPr>
    </w:p>
    <w:p>
      <w:pPr>
        <w:jc w:val="both"/>
        <w:ind w:left="740" w:right="2419"/>
        <w:spacing w:after="0" w:line="273" w:lineRule="auto"/>
        <w:rPr>
          <w:sz w:val="20"/>
          <w:szCs w:val="20"/>
          <w:color w:val="auto"/>
        </w:rPr>
      </w:pPr>
      <w:r>
        <w:rPr>
          <w:rFonts w:ascii="Courier New" w:cs="Courier New" w:eastAsia="Courier New" w:hAnsi="Courier New"/>
          <w:sz w:val="18"/>
          <w:szCs w:val="18"/>
          <w:color w:val="auto"/>
        </w:rPr>
        <w:t>or register any of the Trademarks, or any trademark, service mark, device, logo word or mark that is confusingly similar to any of the Trademarks, in any jurisdiction.</w:t>
      </w:r>
    </w:p>
    <w:p>
      <w:pPr>
        <w:spacing w:after="0" w:line="285" w:lineRule="exact"/>
        <w:rPr>
          <w:sz w:val="20"/>
          <w:szCs w:val="20"/>
          <w:color w:val="auto"/>
        </w:rPr>
      </w:pPr>
    </w:p>
    <w:p>
      <w:pPr>
        <w:ind w:left="740" w:right="241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7.6</w:t>
      </w:r>
      <w:r>
        <w:rPr>
          <w:sz w:val="20"/>
          <w:szCs w:val="20"/>
          <w:color w:val="auto"/>
        </w:rPr>
        <w:tab/>
      </w:r>
      <w:r>
        <w:rPr>
          <w:rFonts w:ascii="Courier New" w:cs="Courier New" w:eastAsia="Courier New" w:hAnsi="Courier New"/>
          <w:sz w:val="18"/>
          <w:szCs w:val="18"/>
          <w:color w:val="auto"/>
        </w:rPr>
        <w:t>LICENSEE agrees to perform the promotional obligations set forth in Schedule 9 attached hereto.</w:t>
      </w:r>
    </w:p>
    <w:p>
      <w:pPr>
        <w:spacing w:after="0" w:line="18" w:lineRule="exact"/>
        <w:rPr>
          <w:sz w:val="20"/>
          <w:szCs w:val="20"/>
          <w:color w:val="auto"/>
        </w:rPr>
      </w:pPr>
    </w:p>
    <w:p>
      <w:pPr>
        <w:ind w:left="740" w:hanging="732"/>
        <w:spacing w:after="0"/>
        <w:tabs>
          <w:tab w:leader="none" w:pos="740" w:val="left"/>
        </w:tabs>
        <w:numPr>
          <w:ilvl w:val="0"/>
          <w:numId w:val="42"/>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LICENSE FEES AND ROYALTIES</w:t>
      </w:r>
    </w:p>
    <w:p>
      <w:pPr>
        <w:spacing w:after="0" w:line="201" w:lineRule="exact"/>
        <w:rPr>
          <w:sz w:val="20"/>
          <w:szCs w:val="20"/>
          <w:color w:val="auto"/>
        </w:rPr>
      </w:pPr>
    </w:p>
    <w:p>
      <w:pPr>
        <w:ind w:left="740" w:right="209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8.1</w:t>
      </w:r>
      <w:r>
        <w:rPr>
          <w:sz w:val="20"/>
          <w:szCs w:val="20"/>
          <w:color w:val="auto"/>
        </w:rPr>
        <w:tab/>
      </w:r>
      <w:r>
        <w:rPr>
          <w:rFonts w:ascii="Courier New" w:cs="Courier New" w:eastAsia="Courier New" w:hAnsi="Courier New"/>
          <w:sz w:val="18"/>
          <w:szCs w:val="18"/>
          <w:color w:val="auto"/>
        </w:rPr>
        <w:t>In consideration of the licenses granted to LICENSEE for the ARM946E-S Core ARM966E-S Core and the ETM9 Macrocell, LICENSEE shall pay the license fees ("License Fees") set out in Schedule 8, Part A of this Agreement.</w:t>
      </w:r>
    </w:p>
    <w:p>
      <w:pPr>
        <w:spacing w:after="0" w:line="82" w:lineRule="exact"/>
        <w:rPr>
          <w:sz w:val="20"/>
          <w:szCs w:val="20"/>
          <w:color w:val="auto"/>
        </w:rPr>
      </w:pPr>
    </w:p>
    <w:p>
      <w:pPr>
        <w:ind w:left="740" w:right="1779" w:hanging="736"/>
        <w:spacing w:after="0" w:line="260" w:lineRule="auto"/>
        <w:tabs>
          <w:tab w:leader="none" w:pos="720" w:val="left"/>
        </w:tabs>
        <w:rPr>
          <w:sz w:val="20"/>
          <w:szCs w:val="20"/>
          <w:color w:val="auto"/>
        </w:rPr>
      </w:pPr>
      <w:r>
        <w:rPr>
          <w:rFonts w:ascii="Courier New" w:cs="Courier New" w:eastAsia="Courier New" w:hAnsi="Courier New"/>
          <w:sz w:val="18"/>
          <w:szCs w:val="18"/>
          <w:color w:val="auto"/>
        </w:rPr>
        <w:t>8.2</w:t>
      </w:r>
      <w:r>
        <w:rPr>
          <w:sz w:val="20"/>
          <w:szCs w:val="20"/>
          <w:color w:val="auto"/>
        </w:rPr>
        <w:tab/>
      </w:r>
      <w:r>
        <w:rPr>
          <w:rFonts w:ascii="Courier New" w:cs="Courier New" w:eastAsia="Courier New" w:hAnsi="Courier New"/>
          <w:sz w:val="18"/>
          <w:szCs w:val="18"/>
          <w:color w:val="auto"/>
        </w:rPr>
        <w:t>Upon giving written notice to include additional simulator-specific Models under the provisions of Section 4.3 hereof, LICENSEE shall pay, to ARM, the fee ("Model Option Fee") in accordance with Schedule 8, Part B of this Agreement together with an acknowledgement that LICENSEE shall pay the fees ("Model Option Maintenance Fees") in accordance with the provisions of Schedule 8, Part F of this Agreement.</w:t>
      </w:r>
    </w:p>
    <w:p>
      <w:pPr>
        <w:spacing w:after="0" w:line="93" w:lineRule="exact"/>
        <w:rPr>
          <w:sz w:val="20"/>
          <w:szCs w:val="20"/>
          <w:color w:val="auto"/>
        </w:rPr>
      </w:pPr>
    </w:p>
    <w:p>
      <w:pPr>
        <w:ind w:left="740" w:right="199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8.3</w:t>
      </w:r>
      <w:r>
        <w:rPr>
          <w:sz w:val="20"/>
          <w:szCs w:val="20"/>
          <w:color w:val="auto"/>
        </w:rPr>
        <w:tab/>
      </w:r>
      <w:r>
        <w:rPr>
          <w:rFonts w:ascii="Courier New" w:cs="Courier New" w:eastAsia="Courier New" w:hAnsi="Courier New"/>
          <w:sz w:val="18"/>
          <w:szCs w:val="18"/>
          <w:color w:val="auto"/>
        </w:rPr>
        <w:t>In consideration of the ARM Core and the ETM9 Macrocell maintenance services provided under Section 11 herein, LICENSEE shall pay, to ARM, the fees ("Core and Macrocell Maintenance Fees") set out in Schedule 8, Part C of this Agreement.</w:t>
      </w:r>
    </w:p>
    <w:p>
      <w:pPr>
        <w:spacing w:after="0" w:line="82" w:lineRule="exact"/>
        <w:rPr>
          <w:sz w:val="20"/>
          <w:szCs w:val="20"/>
          <w:color w:val="auto"/>
        </w:rPr>
      </w:pPr>
    </w:p>
    <w:p>
      <w:pPr>
        <w:ind w:left="740" w:right="2319" w:hanging="736"/>
        <w:spacing w:after="0" w:line="344" w:lineRule="auto"/>
        <w:tabs>
          <w:tab w:leader="none" w:pos="720" w:val="left"/>
        </w:tabs>
        <w:rPr>
          <w:sz w:val="20"/>
          <w:szCs w:val="20"/>
          <w:color w:val="auto"/>
        </w:rPr>
      </w:pPr>
      <w:r>
        <w:rPr>
          <w:rFonts w:ascii="Courier New" w:cs="Courier New" w:eastAsia="Courier New" w:hAnsi="Courier New"/>
          <w:sz w:val="18"/>
          <w:szCs w:val="18"/>
          <w:color w:val="auto"/>
        </w:rPr>
        <w:t>8.4</w:t>
      </w:r>
      <w:r>
        <w:rPr>
          <w:sz w:val="20"/>
          <w:szCs w:val="20"/>
          <w:color w:val="auto"/>
        </w:rPr>
        <w:tab/>
      </w:r>
      <w:r>
        <w:rPr>
          <w:rFonts w:ascii="Courier New" w:cs="Courier New" w:eastAsia="Courier New" w:hAnsi="Courier New"/>
          <w:sz w:val="16"/>
          <w:szCs w:val="16"/>
          <w:color w:val="auto"/>
        </w:rPr>
        <w:t>In consideration of the Software Maintenance Services provided under Section 12 herein, LICENSEE shall pay, to ARM, the fee ("Software Maintenance Fee") set out in Schedule 8, Part D of this Agreement.</w:t>
      </w:r>
    </w:p>
    <w:p>
      <w:pPr>
        <w:spacing w:after="0" w:line="31"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8.5</w:t>
      </w:r>
      <w:r>
        <w:rPr>
          <w:sz w:val="20"/>
          <w:szCs w:val="20"/>
          <w:color w:val="auto"/>
        </w:rPr>
        <w:tab/>
      </w:r>
      <w:r>
        <w:rPr>
          <w:rFonts w:ascii="Courier New" w:cs="Courier New" w:eastAsia="Courier New" w:hAnsi="Courier New"/>
          <w:sz w:val="18"/>
          <w:szCs w:val="18"/>
          <w:color w:val="auto"/>
        </w:rPr>
        <w:t>In consideration of the support services provided under Section 13 herein, LICENSEE shall pay, to ARM, the fee ("Support Fees") set out in Schedule 8, Part E of this Agreement.</w:t>
      </w:r>
    </w:p>
    <w:p>
      <w:pPr>
        <w:spacing w:after="0" w:line="66" w:lineRule="exact"/>
        <w:rPr>
          <w:sz w:val="20"/>
          <w:szCs w:val="20"/>
          <w:color w:val="auto"/>
        </w:rPr>
      </w:pPr>
    </w:p>
    <w:p>
      <w:pPr>
        <w:jc w:val="both"/>
        <w:ind w:left="740" w:right="199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8.6</w:t>
      </w:r>
      <w:r>
        <w:rPr>
          <w:sz w:val="20"/>
          <w:szCs w:val="20"/>
          <w:color w:val="auto"/>
        </w:rPr>
        <w:tab/>
      </w:r>
      <w:r>
        <w:rPr>
          <w:rFonts w:ascii="Courier New" w:cs="Courier New" w:eastAsia="Courier New" w:hAnsi="Courier New"/>
          <w:sz w:val="16"/>
          <w:szCs w:val="16"/>
          <w:color w:val="auto"/>
        </w:rPr>
        <w:t>For each ARM Compliant Product that contains a single ARM Core, that is sold, supplied or distributed by LICENSEE (including by any Subsidiary, as permitted by this Agreement), LICENSEE shall pay a royalty ("Running Royalty") in accordance with Section 8.6.1 set forth below.</w:t>
      </w:r>
    </w:p>
    <w:p>
      <w:pPr>
        <w:spacing w:after="0" w:line="52" w:lineRule="exact"/>
        <w:rPr>
          <w:sz w:val="20"/>
          <w:szCs w:val="20"/>
          <w:color w:val="auto"/>
        </w:rPr>
      </w:pPr>
    </w:p>
    <w:p>
      <w:pPr>
        <w:ind w:left="740"/>
        <w:spacing w:after="0"/>
        <w:tabs>
          <w:tab w:leader="none" w:pos="1460" w:val="left"/>
        </w:tabs>
        <w:rPr>
          <w:sz w:val="20"/>
          <w:szCs w:val="20"/>
          <w:color w:val="auto"/>
        </w:rPr>
      </w:pPr>
      <w:r>
        <w:rPr>
          <w:rFonts w:ascii="Courier New" w:cs="Courier New" w:eastAsia="Courier New" w:hAnsi="Courier New"/>
          <w:sz w:val="18"/>
          <w:szCs w:val="18"/>
          <w:color w:val="auto"/>
        </w:rPr>
        <w:t>8.6.1</w:t>
      </w:r>
      <w:r>
        <w:rPr>
          <w:sz w:val="20"/>
          <w:szCs w:val="20"/>
          <w:color w:val="auto"/>
        </w:rPr>
        <w:tab/>
      </w:r>
      <w:r>
        <w:rPr>
          <w:rFonts w:ascii="Courier New" w:cs="Courier New" w:eastAsia="Courier New" w:hAnsi="Courier New"/>
          <w:sz w:val="16"/>
          <w:szCs w:val="16"/>
          <w:color w:val="auto"/>
        </w:rPr>
        <w:t>ARM Core Running Royalties.</w:t>
      </w:r>
    </w:p>
    <w:p>
      <w:pPr>
        <w:spacing w:after="0" w:line="201" w:lineRule="exact"/>
        <w:rPr>
          <w:sz w:val="20"/>
          <w:szCs w:val="20"/>
          <w:color w:val="auto"/>
        </w:rPr>
      </w:pPr>
    </w:p>
    <w:p>
      <w:pPr>
        <w:ind w:left="740" w:right="1779"/>
        <w:spacing w:after="0" w:line="293" w:lineRule="auto"/>
        <w:rPr>
          <w:sz w:val="20"/>
          <w:szCs w:val="20"/>
          <w:color w:val="auto"/>
        </w:rPr>
      </w:pPr>
      <w:r>
        <w:rPr>
          <w:rFonts w:ascii="Courier New" w:cs="Courier New" w:eastAsia="Courier New" w:hAnsi="Courier New"/>
          <w:sz w:val="16"/>
          <w:szCs w:val="16"/>
          <w:color w:val="auto"/>
        </w:rPr>
        <w:t>In an ARM Compliant Product with a single ARM Core embedded into the same piece of silicon, the ARM Core Running Royalty payable by LICENSEE in any Quarter shall be dependent on (i) the ARM Core ASP; (ii) the cumulative volume of ARM Compliant Products containing the ARM Core sold or distributed by LICENSEE (including by any Subsidiary, as permitted by this Agreement) determined by column A in the table below; and (iii) the Royalty Percentage of ASP determined by column B in the table below.</w:t>
      </w:r>
    </w:p>
    <w:p>
      <w:pPr>
        <w:spacing w:after="0" w:line="72"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TABLE 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29" w:lineRule="exact"/>
        <w:rPr>
          <w:sz w:val="20"/>
          <w:szCs w:val="20"/>
          <w:color w:val="auto"/>
        </w:rPr>
      </w:pPr>
    </w:p>
    <w:p>
      <w:pPr>
        <w:ind w:left="1480"/>
        <w:spacing w:after="0"/>
        <w:tabs>
          <w:tab w:leader="none" w:pos="51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B</w:t>
      </w:r>
    </w:p>
    <w:p>
      <w:pPr>
        <w:spacing w:after="0"/>
        <w:rPr>
          <w:sz w:val="20"/>
          <w:szCs w:val="20"/>
          <w:color w:val="auto"/>
        </w:rPr>
      </w:pPr>
      <w:r>
        <w:rPr>
          <w:rFonts w:ascii="Courier New" w:cs="Courier New" w:eastAsia="Courier New" w:hAnsi="Courier New"/>
          <w:sz w:val="18"/>
          <w:szCs w:val="18"/>
          <w:color w:val="auto"/>
        </w:rPr>
        <w:t>- --------------------------------------------------------------------------</w:t>
      </w:r>
    </w:p>
    <w:p>
      <w:pPr>
        <w:spacing w:after="0" w:line="372" w:lineRule="exact"/>
        <w:rPr>
          <w:sz w:val="20"/>
          <w:szCs w:val="20"/>
          <w:color w:val="auto"/>
        </w:rPr>
      </w:pPr>
    </w:p>
    <w:p>
      <w:pPr>
        <w:ind w:left="220"/>
        <w:spacing w:after="0"/>
        <w:tabs>
          <w:tab w:leader="none" w:pos="3560" w:val="left"/>
          <w:tab w:leader="none" w:pos="6100" w:val="left"/>
        </w:tabs>
        <w:rPr>
          <w:sz w:val="20"/>
          <w:szCs w:val="20"/>
          <w:color w:val="auto"/>
        </w:rPr>
      </w:pPr>
      <w:r>
        <w:rPr>
          <w:rFonts w:ascii="Courier New" w:cs="Courier New" w:eastAsia="Courier New" w:hAnsi="Courier New"/>
          <w:sz w:val="18"/>
          <w:szCs w:val="18"/>
          <w:color w:val="auto"/>
        </w:rPr>
        <w:t>CUMULATIVE VOLUME OF ACPS</w:t>
      </w:r>
      <w:r>
        <w:rPr>
          <w:sz w:val="20"/>
          <w:szCs w:val="20"/>
          <w:color w:val="auto"/>
        </w:rPr>
        <w:tab/>
      </w:r>
      <w:r>
        <w:rPr>
          <w:rFonts w:ascii="Courier New" w:cs="Courier New" w:eastAsia="Courier New" w:hAnsi="Courier New"/>
          <w:sz w:val="18"/>
          <w:szCs w:val="18"/>
          <w:color w:val="auto"/>
        </w:rPr>
        <w:t>ASP &lt; US$***</w:t>
      </w:r>
      <w:r>
        <w:rPr>
          <w:sz w:val="20"/>
          <w:szCs w:val="20"/>
          <w:color w:val="auto"/>
        </w:rPr>
        <w:tab/>
      </w:r>
      <w:r>
        <w:rPr>
          <w:rFonts w:ascii="Courier New" w:cs="Courier New" w:eastAsia="Courier New" w:hAnsi="Courier New"/>
          <w:sz w:val="16"/>
          <w:szCs w:val="16"/>
          <w:color w:val="auto"/>
        </w:rPr>
        <w:t>ASP &gt;US$***</w:t>
      </w:r>
    </w:p>
    <w:p>
      <w:pPr>
        <w:spacing w:after="0" w:line="29"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CONTAINING AN ARM946E-S CORE</w:t>
      </w:r>
    </w:p>
    <w:p>
      <w:pPr>
        <w:ind w:left="420"/>
        <w:spacing w:after="0" w:line="238" w:lineRule="auto"/>
        <w:rPr>
          <w:sz w:val="20"/>
          <w:szCs w:val="20"/>
          <w:color w:val="auto"/>
        </w:rPr>
      </w:pPr>
      <w:r>
        <w:rPr>
          <w:rFonts w:ascii="Courier New" w:cs="Courier New" w:eastAsia="Courier New" w:hAnsi="Courier New"/>
          <w:sz w:val="18"/>
          <w:szCs w:val="18"/>
          <w:color w:val="auto"/>
        </w:rPr>
        <w:t>OR AN ARM966E-S CORE.</w:t>
      </w:r>
    </w:p>
    <w:p>
      <w:pPr>
        <w:spacing w:after="0"/>
        <w:rPr>
          <w:sz w:val="20"/>
          <w:szCs w:val="20"/>
          <w:color w:val="auto"/>
        </w:rPr>
      </w:pPr>
      <w:r>
        <w:rPr>
          <w:rFonts w:ascii="Courier New" w:cs="Courier New" w:eastAsia="Courier New" w:hAnsi="Courier New"/>
          <w:sz w:val="18"/>
          <w:szCs w:val="18"/>
          <w:color w:val="auto"/>
        </w:rPr>
        <w:t>- --------------------------------------------------------------------------</w:t>
      </w:r>
    </w:p>
    <w:p>
      <w:pPr>
        <w:spacing w:after="0"/>
        <w:tabs>
          <w:tab w:leader="none" w:pos="3460" w:val="left"/>
          <w:tab w:leader="none" w:pos="6420" w:val="left"/>
        </w:tabs>
        <w:rPr>
          <w:sz w:val="20"/>
          <w:szCs w:val="20"/>
          <w:color w:val="auto"/>
        </w:rPr>
      </w:pPr>
      <w:r>
        <w:rPr>
          <w:rFonts w:ascii="Courier New" w:cs="Courier New" w:eastAsia="Courier New" w:hAnsi="Courier New"/>
          <w:sz w:val="18"/>
          <w:szCs w:val="18"/>
          <w:color w:val="auto"/>
        </w:rPr>
        <w:t>0 - *** units</w:t>
      </w:r>
      <w:r>
        <w:rPr>
          <w:sz w:val="20"/>
          <w:szCs w:val="20"/>
          <w:color w:val="auto"/>
        </w:rPr>
        <w:tab/>
      </w:r>
      <w:r>
        <w:rPr>
          <w:rFonts w:ascii="Courier New" w:cs="Courier New" w:eastAsia="Courier New" w:hAnsi="Courier New"/>
          <w:sz w:val="18"/>
          <w:szCs w:val="18"/>
          <w:color w:val="auto"/>
        </w:rPr>
        <w:t>The greater of ***</w:t>
      </w:r>
      <w:r>
        <w:rPr>
          <w:sz w:val="20"/>
          <w:szCs w:val="20"/>
          <w:color w:val="auto"/>
        </w:rPr>
        <w:tab/>
      </w:r>
      <w:r>
        <w:rPr>
          <w:rFonts w:ascii="Courier New" w:cs="Courier New" w:eastAsia="Courier New" w:hAnsi="Courier New"/>
          <w:sz w:val="16"/>
          <w:szCs w:val="16"/>
          <w:color w:val="auto"/>
        </w:rPr>
        <w:t>US$***</w:t>
      </w:r>
    </w:p>
    <w:p>
      <w:pPr>
        <w:ind w:left="3480"/>
        <w:spacing w:after="0"/>
        <w:rPr>
          <w:sz w:val="20"/>
          <w:szCs w:val="20"/>
          <w:color w:val="auto"/>
        </w:rPr>
      </w:pPr>
      <w:r>
        <w:rPr>
          <w:rFonts w:ascii="Courier New" w:cs="Courier New" w:eastAsia="Courier New" w:hAnsi="Courier New"/>
          <w:sz w:val="18"/>
          <w:szCs w:val="18"/>
          <w:color w:val="auto"/>
        </w:rPr>
        <w:t>of the ASP or</w:t>
      </w:r>
    </w:p>
    <w:p>
      <w:pPr>
        <w:ind w:left="3480"/>
        <w:spacing w:after="0" w:line="238" w:lineRule="auto"/>
        <w:rPr>
          <w:sz w:val="20"/>
          <w:szCs w:val="20"/>
          <w:color w:val="auto"/>
        </w:rPr>
      </w:pPr>
      <w:r>
        <w:rPr>
          <w:rFonts w:ascii="Courier New" w:cs="Courier New" w:eastAsia="Courier New" w:hAnsi="Courier New"/>
          <w:sz w:val="18"/>
          <w:szCs w:val="18"/>
          <w:color w:val="auto"/>
        </w:rPr>
        <w:t>US$***</w:t>
      </w:r>
    </w:p>
    <w:p>
      <w:pPr>
        <w:spacing w:after="0"/>
        <w:rPr>
          <w:sz w:val="20"/>
          <w:szCs w:val="20"/>
          <w:color w:val="auto"/>
        </w:rPr>
      </w:pPr>
      <w:r>
        <w:rPr>
          <w:rFonts w:ascii="Courier New" w:cs="Courier New" w:eastAsia="Courier New" w:hAnsi="Courier New"/>
          <w:sz w:val="18"/>
          <w:szCs w:val="18"/>
          <w:color w:val="auto"/>
        </w:rPr>
        <w:t>- --------------------------------------------------------------------------</w:t>
      </w:r>
    </w:p>
    <w:p>
      <w:pPr>
        <w:spacing w:after="0"/>
        <w:tabs>
          <w:tab w:leader="none" w:pos="3460" w:val="left"/>
          <w:tab w:leader="none" w:pos="6420" w:val="left"/>
        </w:tabs>
        <w:rPr>
          <w:sz w:val="20"/>
          <w:szCs w:val="20"/>
          <w:color w:val="auto"/>
        </w:rPr>
      </w:pPr>
      <w:r>
        <w:rPr>
          <w:rFonts w:ascii="Courier New" w:cs="Courier New" w:eastAsia="Courier New" w:hAnsi="Courier New"/>
          <w:sz w:val="18"/>
          <w:szCs w:val="18"/>
          <w:color w:val="auto"/>
        </w:rPr>
        <w:t>*** - ***</w:t>
      </w:r>
      <w:r>
        <w:rPr>
          <w:sz w:val="20"/>
          <w:szCs w:val="20"/>
          <w:color w:val="auto"/>
        </w:rPr>
        <w:tab/>
      </w:r>
      <w:r>
        <w:rPr>
          <w:rFonts w:ascii="Courier New" w:cs="Courier New" w:eastAsia="Courier New" w:hAnsi="Courier New"/>
          <w:sz w:val="18"/>
          <w:szCs w:val="18"/>
          <w:color w:val="auto"/>
        </w:rPr>
        <w:t>The greater of ***</w:t>
      </w:r>
      <w:r>
        <w:rPr>
          <w:sz w:val="20"/>
          <w:szCs w:val="20"/>
          <w:color w:val="auto"/>
        </w:rPr>
        <w:tab/>
      </w:r>
      <w:r>
        <w:rPr>
          <w:rFonts w:ascii="Courier New" w:cs="Courier New" w:eastAsia="Courier New" w:hAnsi="Courier New"/>
          <w:sz w:val="16"/>
          <w:szCs w:val="16"/>
          <w:color w:val="auto"/>
        </w:rPr>
        <w:t>US$***</w:t>
      </w:r>
    </w:p>
    <w:p>
      <w:pPr>
        <w:ind w:left="3480"/>
        <w:spacing w:after="0"/>
        <w:rPr>
          <w:sz w:val="20"/>
          <w:szCs w:val="20"/>
          <w:color w:val="auto"/>
        </w:rPr>
      </w:pPr>
      <w:r>
        <w:rPr>
          <w:rFonts w:ascii="Courier New" w:cs="Courier New" w:eastAsia="Courier New" w:hAnsi="Courier New"/>
          <w:sz w:val="18"/>
          <w:szCs w:val="18"/>
          <w:color w:val="auto"/>
        </w:rPr>
        <w:t>of the ASP or US$***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7860" w:type="dxa"/>
            <w:vAlign w:val="bottom"/>
            <w:gridSpan w:val="5"/>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3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w:t>
            </w:r>
          </w:p>
        </w:tc>
        <w:tc>
          <w:tcPr>
            <w:tcW w:w="1780" w:type="dxa"/>
            <w:vAlign w:val="bottom"/>
          </w:tcPr>
          <w:p>
            <w:pPr>
              <w:jc w:val="right"/>
              <w:ind w:right="1112"/>
              <w:spacing w:after="0" w:line="203" w:lineRule="exact"/>
              <w:rPr>
                <w:sz w:val="20"/>
                <w:szCs w:val="20"/>
                <w:color w:val="auto"/>
              </w:rPr>
            </w:pPr>
            <w:r>
              <w:rPr>
                <w:rFonts w:ascii="Courier New" w:cs="Courier New" w:eastAsia="Courier New" w:hAnsi="Courier New"/>
                <w:sz w:val="18"/>
                <w:szCs w:val="18"/>
                <w:color w:val="auto"/>
              </w:rPr>
              <w:t>- ***</w:t>
            </w:r>
          </w:p>
        </w:tc>
        <w:tc>
          <w:tcPr>
            <w:tcW w:w="2540" w:type="dxa"/>
            <w:vAlign w:val="bottom"/>
          </w:tcPr>
          <w:p>
            <w:pPr>
              <w:ind w:left="1320"/>
              <w:spacing w:after="0" w:line="203" w:lineRule="exact"/>
              <w:rPr>
                <w:sz w:val="20"/>
                <w:szCs w:val="20"/>
                <w:color w:val="auto"/>
              </w:rPr>
            </w:pPr>
            <w:r>
              <w:rPr>
                <w:rFonts w:ascii="Courier New" w:cs="Courier New" w:eastAsia="Courier New" w:hAnsi="Courier New"/>
                <w:sz w:val="18"/>
                <w:szCs w:val="18"/>
                <w:color w:val="auto"/>
              </w:rPr>
              <w:t>The greater</w:t>
            </w:r>
          </w:p>
        </w:tc>
        <w:tc>
          <w:tcPr>
            <w:tcW w:w="12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 ***</w:t>
            </w:r>
          </w:p>
        </w:tc>
        <w:tc>
          <w:tcPr>
            <w:tcW w:w="2060" w:type="dxa"/>
            <w:vAlign w:val="bottom"/>
          </w:tcPr>
          <w:p>
            <w:pPr>
              <w:jc w:val="right"/>
              <w:ind w:right="872"/>
              <w:spacing w:after="0" w:line="203" w:lineRule="exact"/>
              <w:rPr>
                <w:sz w:val="20"/>
                <w:szCs w:val="20"/>
                <w:color w:val="auto"/>
              </w:rPr>
            </w:pPr>
            <w:r>
              <w:rPr>
                <w:rFonts w:ascii="Courier New" w:cs="Courier New" w:eastAsia="Courier New" w:hAnsi="Courier New"/>
                <w:sz w:val="18"/>
                <w:szCs w:val="18"/>
                <w:color w:val="auto"/>
              </w:rPr>
              <w:t>US$***</w:t>
            </w:r>
          </w:p>
        </w:tc>
        <w:tc>
          <w:tcPr>
            <w:tcW w:w="0" w:type="dxa"/>
            <w:vAlign w:val="bottom"/>
          </w:tcPr>
          <w:p>
            <w:pPr>
              <w:spacing w:after="0"/>
              <w:rPr>
                <w:sz w:val="1"/>
                <w:szCs w:val="1"/>
                <w:color w:val="auto"/>
              </w:rPr>
            </w:pPr>
          </w:p>
        </w:tc>
      </w:tr>
      <w:tr>
        <w:trPr>
          <w:trHeight w:val="203"/>
        </w:trPr>
        <w:tc>
          <w:tcPr>
            <w:tcW w:w="160" w:type="dxa"/>
            <w:vAlign w:val="bottom"/>
            <w:vMerge w:val="restart"/>
          </w:tcPr>
          <w:p>
            <w:pPr>
              <w:spacing w:after="0"/>
              <w:rPr>
                <w:sz w:val="20"/>
                <w:szCs w:val="20"/>
                <w:color w:val="auto"/>
              </w:rPr>
            </w:pPr>
            <w:r>
              <w:rPr>
                <w:rFonts w:ascii="Courier New" w:cs="Courier New" w:eastAsia="Courier New" w:hAnsi="Courier New"/>
                <w:sz w:val="18"/>
                <w:szCs w:val="18"/>
                <w:color w:val="auto"/>
              </w:rPr>
              <w:t>-</w:t>
            </w:r>
          </w:p>
        </w:tc>
        <w:tc>
          <w:tcPr>
            <w:tcW w:w="220" w:type="dxa"/>
            <w:vAlign w:val="bottom"/>
          </w:tcPr>
          <w:p>
            <w:pPr>
              <w:spacing w:after="0"/>
              <w:rPr>
                <w:sz w:val="17"/>
                <w:szCs w:val="17"/>
                <w:color w:val="auto"/>
              </w:rPr>
            </w:pPr>
          </w:p>
        </w:tc>
        <w:tc>
          <w:tcPr>
            <w:tcW w:w="1780" w:type="dxa"/>
            <w:vAlign w:val="bottom"/>
          </w:tcPr>
          <w:p>
            <w:pPr>
              <w:spacing w:after="0"/>
              <w:rPr>
                <w:sz w:val="17"/>
                <w:szCs w:val="17"/>
                <w:color w:val="auto"/>
              </w:rPr>
            </w:pPr>
          </w:p>
        </w:tc>
        <w:tc>
          <w:tcPr>
            <w:tcW w:w="3800" w:type="dxa"/>
            <w:vAlign w:val="bottom"/>
            <w:gridSpan w:val="2"/>
          </w:tcPr>
          <w:p>
            <w:pPr>
              <w:ind w:left="1220"/>
              <w:spacing w:after="0" w:line="203" w:lineRule="exact"/>
              <w:rPr>
                <w:sz w:val="20"/>
                <w:szCs w:val="20"/>
                <w:color w:val="auto"/>
              </w:rPr>
            </w:pPr>
            <w:r>
              <w:rPr>
                <w:rFonts w:ascii="Courier New" w:cs="Courier New" w:eastAsia="Courier New" w:hAnsi="Courier New"/>
                <w:sz w:val="18"/>
                <w:szCs w:val="18"/>
                <w:color w:val="auto"/>
              </w:rPr>
              <w:t>of the ASP or US$***</w:t>
            </w:r>
          </w:p>
        </w:tc>
        <w:tc>
          <w:tcPr>
            <w:tcW w:w="20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60" w:type="dxa"/>
            <w:vAlign w:val="bottom"/>
            <w:vMerge w:val="continue"/>
          </w:tcPr>
          <w:p>
            <w:pPr>
              <w:spacing w:after="0"/>
              <w:rPr>
                <w:sz w:val="17"/>
                <w:szCs w:val="17"/>
                <w:color w:val="auto"/>
              </w:rPr>
            </w:pPr>
          </w:p>
        </w:tc>
        <w:tc>
          <w:tcPr>
            <w:tcW w:w="7860" w:type="dxa"/>
            <w:vAlign w:val="bottom"/>
            <w:gridSpan w:val="5"/>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96"/>
        </w:trPr>
        <w:tc>
          <w:tcPr>
            <w:tcW w:w="380" w:type="dxa"/>
            <w:vAlign w:val="bottom"/>
            <w:gridSpan w:val="2"/>
          </w:tcPr>
          <w:p>
            <w:pPr>
              <w:spacing w:after="0"/>
              <w:rPr>
                <w:sz w:val="20"/>
                <w:szCs w:val="20"/>
                <w:color w:val="auto"/>
              </w:rPr>
            </w:pPr>
            <w:r>
              <w:rPr>
                <w:rFonts w:ascii="Courier New" w:cs="Courier New" w:eastAsia="Courier New" w:hAnsi="Courier New"/>
                <w:sz w:val="18"/>
                <w:szCs w:val="18"/>
                <w:color w:val="auto"/>
              </w:rPr>
              <w:t>***</w:t>
            </w:r>
          </w:p>
        </w:tc>
        <w:tc>
          <w:tcPr>
            <w:tcW w:w="1780" w:type="dxa"/>
            <w:vAlign w:val="bottom"/>
          </w:tcPr>
          <w:p>
            <w:pPr>
              <w:jc w:val="right"/>
              <w:ind w:right="1112"/>
              <w:spacing w:after="0"/>
              <w:rPr>
                <w:sz w:val="20"/>
                <w:szCs w:val="20"/>
                <w:color w:val="auto"/>
              </w:rPr>
            </w:pPr>
            <w:r>
              <w:rPr>
                <w:rFonts w:ascii="Courier New" w:cs="Courier New" w:eastAsia="Courier New" w:hAnsi="Courier New"/>
                <w:sz w:val="18"/>
                <w:szCs w:val="18"/>
                <w:color w:val="auto"/>
              </w:rPr>
              <w:t>- ***</w:t>
            </w:r>
          </w:p>
        </w:tc>
        <w:tc>
          <w:tcPr>
            <w:tcW w:w="2540" w:type="dxa"/>
            <w:vAlign w:val="bottom"/>
          </w:tcPr>
          <w:p>
            <w:pPr>
              <w:ind w:left="1320"/>
              <w:spacing w:after="0"/>
              <w:rPr>
                <w:sz w:val="20"/>
                <w:szCs w:val="20"/>
                <w:color w:val="auto"/>
              </w:rPr>
            </w:pPr>
            <w:r>
              <w:rPr>
                <w:rFonts w:ascii="Courier New" w:cs="Courier New" w:eastAsia="Courier New" w:hAnsi="Courier New"/>
                <w:sz w:val="18"/>
                <w:szCs w:val="18"/>
                <w:color w:val="auto"/>
              </w:rPr>
              <w:t>The greater</w:t>
            </w:r>
          </w:p>
        </w:tc>
        <w:tc>
          <w:tcPr>
            <w:tcW w:w="1260" w:type="dxa"/>
            <w:vAlign w:val="bottom"/>
          </w:tcPr>
          <w:p>
            <w:pPr>
              <w:ind w:left="40"/>
              <w:spacing w:after="0"/>
              <w:rPr>
                <w:sz w:val="20"/>
                <w:szCs w:val="20"/>
                <w:color w:val="auto"/>
              </w:rPr>
            </w:pPr>
            <w:r>
              <w:rPr>
                <w:rFonts w:ascii="Courier New" w:cs="Courier New" w:eastAsia="Courier New" w:hAnsi="Courier New"/>
                <w:sz w:val="18"/>
                <w:szCs w:val="18"/>
                <w:color w:val="auto"/>
              </w:rPr>
              <w:t>of</w:t>
            </w:r>
          </w:p>
        </w:tc>
        <w:tc>
          <w:tcPr>
            <w:tcW w:w="2060" w:type="dxa"/>
            <w:vAlign w:val="bottom"/>
          </w:tcPr>
          <w:p>
            <w:pPr>
              <w:jc w:val="right"/>
              <w:ind w:right="872"/>
              <w:spacing w:after="0"/>
              <w:rPr>
                <w:sz w:val="20"/>
                <w:szCs w:val="20"/>
                <w:color w:val="auto"/>
              </w:rPr>
            </w:pPr>
            <w:r>
              <w:rPr>
                <w:rFonts w:ascii="Courier New" w:cs="Courier New" w:eastAsia="Courier New" w:hAnsi="Courier New"/>
                <w:sz w:val="18"/>
                <w:szCs w:val="18"/>
                <w:color w:val="auto"/>
              </w:rPr>
              <w:t>US$***</w:t>
            </w:r>
          </w:p>
        </w:tc>
        <w:tc>
          <w:tcPr>
            <w:tcW w:w="0" w:type="dxa"/>
            <w:vAlign w:val="bottom"/>
          </w:tcPr>
          <w:p>
            <w:pPr>
              <w:spacing w:after="0"/>
              <w:rPr>
                <w:sz w:val="1"/>
                <w:szCs w:val="1"/>
                <w:color w:val="auto"/>
              </w:rPr>
            </w:pPr>
          </w:p>
        </w:tc>
      </w:tr>
    </w:tbl>
    <w:p>
      <w:pPr>
        <w:sectPr>
          <w:pgSz w:w="11900" w:h="16838" w:orient="portrait"/>
          <w:cols w:equalWidth="0" w:num="1">
            <w:col w:w="10219"/>
          </w:cols>
          <w:pgMar w:left="240" w:top="285" w:right="1440" w:bottom="0" w:gutter="0" w:footer="0" w:header="0"/>
        </w:sectPr>
      </w:pPr>
    </w:p>
    <w:bookmarkStart w:id="52" w:name="page53"/>
    <w:bookmarkEnd w:id="52"/>
    <w:p>
      <w:pPr>
        <w:ind w:left="3480"/>
        <w:spacing w:after="0"/>
        <w:rPr>
          <w:sz w:val="20"/>
          <w:szCs w:val="20"/>
          <w:color w:val="auto"/>
        </w:rPr>
      </w:pPr>
      <w:r>
        <w:rPr>
          <w:rFonts w:ascii="Courier New" w:cs="Courier New" w:eastAsia="Courier New" w:hAnsi="Courier New"/>
          <w:sz w:val="18"/>
          <w:szCs w:val="18"/>
          <w:color w:val="auto"/>
        </w:rPr>
        <w:t>***of the ASP or</w:t>
      </w:r>
    </w:p>
    <w:p>
      <w:pPr>
        <w:spacing w:after="0" w:line="29" w:lineRule="exact"/>
        <w:rPr>
          <w:sz w:val="20"/>
          <w:szCs w:val="20"/>
          <w:color w:val="auto"/>
        </w:rPr>
      </w:pPr>
    </w:p>
    <w:p>
      <w:pPr>
        <w:ind w:left="3480"/>
        <w:spacing w:after="0"/>
        <w:rPr>
          <w:sz w:val="20"/>
          <w:szCs w:val="20"/>
          <w:color w:val="auto"/>
        </w:rPr>
      </w:pPr>
      <w:r>
        <w:rPr>
          <w:rFonts w:ascii="Courier New" w:cs="Courier New" w:eastAsia="Courier New" w:hAnsi="Courier New"/>
          <w:sz w:val="18"/>
          <w:szCs w:val="18"/>
          <w:color w:val="auto"/>
        </w:rPr>
        <w:t>US$***</w:t>
      </w:r>
    </w:p>
    <w:p>
      <w:pPr>
        <w:spacing w:after="0"/>
        <w:rPr>
          <w:sz w:val="20"/>
          <w:szCs w:val="20"/>
          <w:color w:val="auto"/>
        </w:rPr>
      </w:pPr>
      <w:r>
        <w:rPr>
          <w:rFonts w:ascii="Courier New" w:cs="Courier New" w:eastAsia="Courier New" w:hAnsi="Courier New"/>
          <w:sz w:val="18"/>
          <w:szCs w:val="18"/>
          <w:color w:val="auto"/>
        </w:rPr>
        <w:t>- --------------------------------------------------------------------------</w:t>
      </w:r>
    </w:p>
    <w:p>
      <w:pPr>
        <w:spacing w:after="0" w:line="372"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10</w:t>
      </w:r>
    </w:p>
    <w:p>
      <w:pPr>
        <w:sectPr>
          <w:pgSz w:w="11900" w:h="16838" w:orient="portrait"/>
          <w:cols w:equalWidth="0" w:num="1">
            <w:col w:w="10219"/>
          </w:cols>
          <w:pgMar w:left="240" w:top="110" w:right="1440" w:bottom="1440" w:gutter="0" w:footer="0" w:header="0"/>
        </w:sectPr>
      </w:pPr>
    </w:p>
    <w:bookmarkStart w:id="53" w:name="page54"/>
    <w:bookmarkEnd w:id="53"/>
    <w:p>
      <w:pPr>
        <w:ind w:left="3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285" w:right="1440" w:bottom="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23rd April 2001</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1380"/>
        <w:spacing w:after="0"/>
        <w:rPr>
          <w:sz w:val="20"/>
          <w:szCs w:val="20"/>
          <w:color w:val="auto"/>
        </w:rPr>
      </w:pPr>
      <w:r>
        <w:rPr>
          <w:rFonts w:ascii="Courier New" w:cs="Courier New" w:eastAsia="Courier New" w:hAnsi="Courier New"/>
          <w:sz w:val="16"/>
          <w:szCs w:val="16"/>
          <w:color w:val="auto"/>
        </w:rPr>
        <w:t>CONFIDENTIAL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LEX-TLA-1951-G</w:t>
      </w:r>
    </w:p>
    <w:p>
      <w:pPr>
        <w:spacing w:after="0" w:line="200" w:lineRule="exact"/>
        <w:rPr>
          <w:sz w:val="20"/>
          <w:szCs w:val="20"/>
          <w:color w:val="auto"/>
        </w:rPr>
      </w:pPr>
    </w:p>
    <w:p>
      <w:pPr>
        <w:sectPr>
          <w:pgSz w:w="11900" w:h="16838" w:orient="portrait"/>
          <w:cols w:equalWidth="0" w:num="3">
            <w:col w:w="2860" w:space="720"/>
            <w:col w:w="2660" w:space="720"/>
            <w:col w:w="3259"/>
          </w:cols>
          <w:pgMar w:left="240" w:top="285" w:right="1440" w:bottom="0" w:gutter="0" w:footer="0" w:header="0"/>
          <w:type w:val="continuous"/>
        </w:sect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285" w:right="1440" w:bottom="0" w:gutter="0" w:footer="0" w:header="0"/>
          <w:type w:val="continuous"/>
        </w:sectPr>
      </w:pPr>
    </w:p>
    <w:p>
      <w:pPr>
        <w:spacing w:after="0" w:line="224" w:lineRule="exact"/>
        <w:rPr>
          <w:sz w:val="20"/>
          <w:szCs w:val="20"/>
          <w:color w:val="auto"/>
        </w:rPr>
      </w:pPr>
    </w:p>
    <w:p>
      <w:pPr>
        <w:spacing w:after="0"/>
        <w:tabs>
          <w:tab w:leader="none" w:pos="336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The greater of ***</w:t>
      </w:r>
    </w:p>
    <w:p>
      <w:pPr>
        <w:spacing w:after="0" w:line="31" w:lineRule="exact"/>
        <w:rPr>
          <w:sz w:val="20"/>
          <w:szCs w:val="20"/>
          <w:color w:val="auto"/>
        </w:rPr>
      </w:pPr>
    </w:p>
    <w:p>
      <w:pPr>
        <w:ind w:left="3380"/>
        <w:spacing w:after="0"/>
        <w:rPr>
          <w:sz w:val="20"/>
          <w:szCs w:val="20"/>
          <w:color w:val="auto"/>
        </w:rPr>
      </w:pPr>
      <w:r>
        <w:rPr>
          <w:rFonts w:ascii="Courier New" w:cs="Courier New" w:eastAsia="Courier New" w:hAnsi="Courier New"/>
          <w:sz w:val="16"/>
          <w:szCs w:val="16"/>
          <w:color w:val="auto"/>
        </w:rPr>
        <w:t>of the ASP or US$***</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w:t>
      </w:r>
    </w:p>
    <w:p>
      <w:pPr>
        <w:spacing w:after="0" w:line="316" w:lineRule="exact"/>
        <w:rPr>
          <w:sz w:val="20"/>
          <w:szCs w:val="20"/>
          <w:color w:val="auto"/>
        </w:rPr>
      </w:pPr>
    </w:p>
    <w:p>
      <w:pPr>
        <w:sectPr>
          <w:pgSz w:w="11900" w:h="16838" w:orient="portrait"/>
          <w:cols w:equalWidth="0" w:num="2">
            <w:col w:w="5600" w:space="720"/>
            <w:col w:w="3899"/>
          </w:cols>
          <w:pgMar w:left="240" w:top="285" w:right="1440" w:bottom="0" w:gutter="0" w:footer="0" w:header="0"/>
          <w:type w:val="continuous"/>
        </w:sectPr>
      </w:pPr>
    </w:p>
    <w:p>
      <w:pPr>
        <w:spacing w:after="0"/>
        <w:rPr>
          <w:sz w:val="20"/>
          <w:szCs w:val="20"/>
          <w:color w:val="auto"/>
        </w:rPr>
      </w:pPr>
      <w:r>
        <w:rPr>
          <w:rFonts w:ascii="Courier New" w:cs="Courier New" w:eastAsia="Courier New" w:hAnsi="Courier New"/>
          <w:sz w:val="18"/>
          <w:szCs w:val="18"/>
          <w:color w:val="auto"/>
        </w:rPr>
        <w:t>- --------------------------------------------------------------------------</w:t>
      </w:r>
    </w:p>
    <w:p>
      <w:pPr>
        <w:spacing w:after="0" w:line="311" w:lineRule="exact"/>
        <w:rPr>
          <w:sz w:val="20"/>
          <w:szCs w:val="20"/>
          <w:color w:val="auto"/>
        </w:rPr>
      </w:pPr>
    </w:p>
    <w:p>
      <w:pPr>
        <w:ind w:left="740" w:right="1879"/>
        <w:spacing w:after="0" w:line="292" w:lineRule="auto"/>
        <w:rPr>
          <w:sz w:val="20"/>
          <w:szCs w:val="20"/>
          <w:color w:val="auto"/>
        </w:rPr>
      </w:pPr>
      <w:r>
        <w:rPr>
          <w:rFonts w:ascii="Courier New" w:cs="Courier New" w:eastAsia="Courier New" w:hAnsi="Courier New"/>
          <w:sz w:val="18"/>
          <w:szCs w:val="18"/>
          <w:color w:val="auto"/>
        </w:rPr>
        <w:t>The number of ARM Compliant Products distributed by LICENSEEE or its Subsidiaries which have an ASP of less than or equal to *** shall not be counted in the number of units shipped which are greater than ***.</w:t>
      </w:r>
    </w:p>
    <w:p>
      <w:pPr>
        <w:spacing w:after="0" w:line="269" w:lineRule="exact"/>
        <w:rPr>
          <w:sz w:val="20"/>
          <w:szCs w:val="20"/>
          <w:color w:val="auto"/>
        </w:rPr>
      </w:pPr>
    </w:p>
    <w:p>
      <w:pPr>
        <w:ind w:left="740"/>
        <w:spacing w:after="0"/>
        <w:tabs>
          <w:tab w:leader="none" w:pos="1460" w:val="left"/>
        </w:tabs>
        <w:rPr>
          <w:sz w:val="20"/>
          <w:szCs w:val="20"/>
          <w:color w:val="auto"/>
        </w:rPr>
      </w:pPr>
      <w:r>
        <w:rPr>
          <w:rFonts w:ascii="Courier New" w:cs="Courier New" w:eastAsia="Courier New" w:hAnsi="Courier New"/>
          <w:sz w:val="18"/>
          <w:szCs w:val="18"/>
          <w:color w:val="auto"/>
        </w:rPr>
        <w:t>8.6.2</w:t>
      </w:r>
      <w:r>
        <w:rPr>
          <w:sz w:val="20"/>
          <w:szCs w:val="20"/>
          <w:color w:val="auto"/>
        </w:rPr>
        <w:tab/>
      </w:r>
      <w:r>
        <w:rPr>
          <w:rFonts w:ascii="Courier New" w:cs="Courier New" w:eastAsia="Courier New" w:hAnsi="Courier New"/>
          <w:sz w:val="16"/>
          <w:szCs w:val="16"/>
          <w:color w:val="auto"/>
        </w:rPr>
        <w:t>Multiple Core Running Royalties for an ARM Core</w:t>
      </w:r>
    </w:p>
    <w:p>
      <w:pPr>
        <w:spacing w:after="0" w:line="201" w:lineRule="exact"/>
        <w:rPr>
          <w:sz w:val="20"/>
          <w:szCs w:val="20"/>
          <w:color w:val="auto"/>
        </w:rPr>
      </w:pPr>
    </w:p>
    <w:p>
      <w:pPr>
        <w:ind w:left="740" w:right="1779"/>
        <w:spacing w:after="0" w:line="274" w:lineRule="auto"/>
        <w:rPr>
          <w:sz w:val="20"/>
          <w:szCs w:val="20"/>
          <w:color w:val="auto"/>
        </w:rPr>
      </w:pPr>
      <w:r>
        <w:rPr>
          <w:rFonts w:ascii="Courier New" w:cs="Courier New" w:eastAsia="Courier New" w:hAnsi="Courier New"/>
          <w:sz w:val="18"/>
          <w:szCs w:val="18"/>
          <w:color w:val="auto"/>
        </w:rPr>
        <w:t>In an ARM Compliant Product with more than one ARM Core embedded into the same piece of silicon, the following multiplier factors set forth in Table 2 shall be applied to the cumulative volume of each ARM Compliant Product containing more than one ARM Core.</w:t>
      </w:r>
    </w:p>
    <w:p>
      <w:pPr>
        <w:spacing w:after="0" w:line="82" w:lineRule="exact"/>
        <w:rPr>
          <w:sz w:val="20"/>
          <w:szCs w:val="20"/>
          <w:color w:val="auto"/>
        </w:rPr>
      </w:pPr>
    </w:p>
    <w:p>
      <w:pPr>
        <w:ind w:left="740" w:right="1779"/>
        <w:spacing w:after="0" w:line="274" w:lineRule="auto"/>
        <w:rPr>
          <w:sz w:val="20"/>
          <w:szCs w:val="20"/>
          <w:color w:val="auto"/>
        </w:rPr>
      </w:pPr>
      <w:r>
        <w:rPr>
          <w:rFonts w:ascii="Courier New" w:cs="Courier New" w:eastAsia="Courier New" w:hAnsi="Courier New"/>
          <w:sz w:val="18"/>
          <w:szCs w:val="18"/>
          <w:color w:val="auto"/>
        </w:rPr>
        <w:t>Multiple ARM Core Running Royalty = N x M x (cumulative volume of each ARM Compliant Product containing more than one ARM Core set out in column A of Table 1) x (the appropriate Royalty Percentage of ASP determined by column B of Table 1).</w:t>
      </w:r>
    </w:p>
    <w:p>
      <w:pPr>
        <w:spacing w:after="0" w:line="82" w:lineRule="exact"/>
        <w:rPr>
          <w:sz w:val="20"/>
          <w:szCs w:val="20"/>
          <w:color w:val="auto"/>
        </w:rPr>
      </w:pPr>
    </w:p>
    <w:p>
      <w:pPr>
        <w:ind w:left="740" w:right="1879"/>
        <w:spacing w:after="0" w:line="347" w:lineRule="auto"/>
        <w:rPr>
          <w:sz w:val="20"/>
          <w:szCs w:val="20"/>
          <w:color w:val="auto"/>
        </w:rPr>
      </w:pPr>
      <w:r>
        <w:rPr>
          <w:rFonts w:ascii="Courier New" w:cs="Courier New" w:eastAsia="Courier New" w:hAnsi="Courier New"/>
          <w:sz w:val="18"/>
          <w:szCs w:val="18"/>
          <w:color w:val="auto"/>
        </w:rPr>
        <w:t>N = using Table 2, the number of ARM Cores embedded on the same piece of silicon;</w:t>
      </w:r>
    </w:p>
    <w:p>
      <w:pPr>
        <w:spacing w:after="0" w:line="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M = using Table 2, the applicable multiplier.</w:t>
      </w:r>
    </w:p>
    <w:p>
      <w:pPr>
        <w:spacing w:after="0" w:line="201"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TABLE 2:</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31" w:lineRule="exact"/>
        <w:rPr>
          <w:sz w:val="20"/>
          <w:szCs w:val="20"/>
          <w:color w:val="auto"/>
        </w:rPr>
      </w:pPr>
    </w:p>
    <w:p>
      <w:pPr>
        <w:ind w:right="4939" w:firstLine="105"/>
        <w:spacing w:after="0"/>
        <w:rPr>
          <w:sz w:val="20"/>
          <w:szCs w:val="20"/>
          <w:color w:val="auto"/>
        </w:rPr>
      </w:pPr>
      <w:r>
        <w:rPr>
          <w:rFonts w:ascii="Courier New" w:cs="Courier New" w:eastAsia="Courier New" w:hAnsi="Courier New"/>
          <w:sz w:val="18"/>
          <w:szCs w:val="18"/>
          <w:color w:val="auto"/>
        </w:rPr>
        <w:t>TOTAL NUMBER OF ARM CORE MULTIPLIER (M) EMBEDDED ON THE SAME PIECE OF SILICON (N)</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169" w:lineRule="exact"/>
        <w:rPr>
          <w:sz w:val="20"/>
          <w:szCs w:val="20"/>
          <w:color w:val="auto"/>
        </w:rPr>
      </w:pPr>
    </w:p>
    <w:p>
      <w:pPr>
        <w:ind w:left="1380"/>
        <w:spacing w:after="0"/>
        <w:tabs>
          <w:tab w:leader="none" w:pos="4840" w:val="left"/>
        </w:tabs>
        <w:rPr>
          <w:sz w:val="20"/>
          <w:szCs w:val="20"/>
          <w:color w:val="auto"/>
        </w:rPr>
      </w:pPr>
      <w:r>
        <w:rPr>
          <w:rFonts w:ascii="Courier New" w:cs="Courier New" w:eastAsia="Courier New" w:hAnsi="Courier New"/>
          <w:sz w:val="18"/>
          <w:szCs w:val="18"/>
          <w:color w:val="auto"/>
        </w:rPr>
        <w:t>1</w:t>
      </w:r>
      <w:r>
        <w:rPr>
          <w:sz w:val="20"/>
          <w:szCs w:val="20"/>
          <w:color w:val="auto"/>
        </w:rPr>
        <w:tab/>
      </w:r>
      <w:r>
        <w:rPr>
          <w:rFonts w:ascii="Courier New" w:cs="Courier New" w:eastAsia="Courier New" w:hAnsi="Courier New"/>
          <w:sz w:val="18"/>
          <w:szCs w:val="18"/>
          <w:color w:val="auto"/>
        </w:rPr>
        <w:t>***</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ind w:left="1380"/>
        <w:spacing w:after="0" w:line="238" w:lineRule="auto"/>
        <w:tabs>
          <w:tab w:leader="none" w:pos="484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 ---------------------------- --------------------------------</w:t>
      </w:r>
    </w:p>
    <w:p>
      <w:pPr>
        <w:ind w:left="1380"/>
        <w:spacing w:after="0" w:line="238" w:lineRule="auto"/>
        <w:tabs>
          <w:tab w:leader="none" w:pos="4840" w:val="left"/>
        </w:tabs>
        <w:rPr>
          <w:sz w:val="20"/>
          <w:szCs w:val="20"/>
          <w:color w:val="auto"/>
        </w:rPr>
      </w:pPr>
      <w:r>
        <w:rPr>
          <w:rFonts w:ascii="Courier New" w:cs="Courier New" w:eastAsia="Courier New" w:hAnsi="Courier New"/>
          <w:sz w:val="18"/>
          <w:szCs w:val="18"/>
          <w:color w:val="auto"/>
        </w:rPr>
        <w:t>3</w:t>
      </w:r>
      <w:r>
        <w:rPr>
          <w:sz w:val="20"/>
          <w:szCs w:val="20"/>
          <w:color w:val="auto"/>
        </w:rPr>
        <w:tab/>
      </w: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 ---------------------------- --------------------------------</w:t>
      </w:r>
    </w:p>
    <w:tbl>
      <w:tblPr>
        <w:tblLayout w:type="fixed"/>
        <w:tblInd w:w="0" w:type="dxa"/>
        <w:tblCellMar>
          <w:top w:w="0" w:type="dxa"/>
          <w:left w:w="0" w:type="dxa"/>
          <w:bottom w:w="0" w:type="dxa"/>
          <w:right w:w="0" w:type="dxa"/>
        </w:tblCellMar>
      </w:tblPr>
      <w:tr>
        <w:trPr>
          <w:trHeight w:val="171"/>
        </w:trPr>
        <w:tc>
          <w:tcPr>
            <w:tcW w:w="16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3060" w:type="dxa"/>
            <w:vAlign w:val="bottom"/>
          </w:tcPr>
          <w:p>
            <w:pPr>
              <w:jc w:val="right"/>
              <w:ind w:right="1652"/>
              <w:spacing w:after="0" w:line="170" w:lineRule="exact"/>
              <w:rPr>
                <w:sz w:val="20"/>
                <w:szCs w:val="20"/>
                <w:color w:val="auto"/>
              </w:rPr>
            </w:pPr>
            <w:r>
              <w:rPr>
                <w:rFonts w:ascii="Courier New" w:cs="Courier New" w:eastAsia="Courier New" w:hAnsi="Courier New"/>
                <w:sz w:val="18"/>
                <w:szCs w:val="18"/>
                <w:color w:val="auto"/>
              </w:rPr>
              <w:t>4</w:t>
            </w:r>
          </w:p>
        </w:tc>
        <w:tc>
          <w:tcPr>
            <w:tcW w:w="3420" w:type="dxa"/>
            <w:vAlign w:val="bottom"/>
          </w:tcPr>
          <w:p>
            <w:pPr>
              <w:jc w:val="right"/>
              <w:ind w:right="1392"/>
              <w:spacing w:after="0" w:line="170"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160" w:type="dxa"/>
            <w:vAlign w:val="bottom"/>
            <w:vMerge w:val="continue"/>
          </w:tcPr>
          <w:p>
            <w:pPr>
              <w:spacing w:after="0"/>
              <w:rPr>
                <w:sz w:val="17"/>
                <w:szCs w:val="17"/>
                <w:color w:val="auto"/>
              </w:rPr>
            </w:pPr>
          </w:p>
        </w:tc>
        <w:tc>
          <w:tcPr>
            <w:tcW w:w="64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8"/>
              </w:rPr>
              <w:t>---------------------------- --------------------------------</w:t>
            </w:r>
          </w:p>
        </w:tc>
        <w:tc>
          <w:tcPr>
            <w:tcW w:w="0" w:type="dxa"/>
            <w:vAlign w:val="bottom"/>
          </w:tcPr>
          <w:p>
            <w:pPr>
              <w:spacing w:after="0"/>
              <w:rPr>
                <w:sz w:val="1"/>
                <w:szCs w:val="1"/>
                <w:color w:val="auto"/>
              </w:rPr>
            </w:pPr>
          </w:p>
        </w:tc>
      </w:tr>
      <w:tr>
        <w:trPr>
          <w:trHeight w:val="203"/>
        </w:trPr>
        <w:tc>
          <w:tcPr>
            <w:tcW w:w="16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3060" w:type="dxa"/>
            <w:vAlign w:val="bottom"/>
          </w:tcPr>
          <w:p>
            <w:pPr>
              <w:jc w:val="right"/>
              <w:ind w:right="1552"/>
              <w:spacing w:after="0" w:line="203" w:lineRule="exact"/>
              <w:rPr>
                <w:sz w:val="20"/>
                <w:szCs w:val="20"/>
                <w:color w:val="auto"/>
              </w:rPr>
            </w:pPr>
            <w:r>
              <w:rPr>
                <w:rFonts w:ascii="Courier New" w:cs="Courier New" w:eastAsia="Courier New" w:hAnsi="Courier New"/>
                <w:sz w:val="18"/>
                <w:szCs w:val="18"/>
                <w:color w:val="auto"/>
              </w:rPr>
              <w:t>&gt;=5</w:t>
            </w:r>
          </w:p>
        </w:tc>
        <w:tc>
          <w:tcPr>
            <w:tcW w:w="3420" w:type="dxa"/>
            <w:vAlign w:val="bottom"/>
          </w:tcPr>
          <w:p>
            <w:pPr>
              <w:jc w:val="right"/>
              <w:ind w:right="139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96"/>
        </w:trPr>
        <w:tc>
          <w:tcPr>
            <w:tcW w:w="160" w:type="dxa"/>
            <w:vAlign w:val="bottom"/>
            <w:vMerge w:val="continue"/>
          </w:tcPr>
          <w:p>
            <w:pPr>
              <w:spacing w:after="0"/>
              <w:rPr>
                <w:sz w:val="24"/>
                <w:szCs w:val="24"/>
                <w:color w:val="auto"/>
              </w:rPr>
            </w:pPr>
          </w:p>
        </w:tc>
        <w:tc>
          <w:tcPr>
            <w:tcW w:w="648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8"/>
              </w:rPr>
              <w:t>---------------------------- --------------------------------</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14" w:lineRule="exact"/>
        <w:rPr>
          <w:sz w:val="20"/>
          <w:szCs w:val="20"/>
          <w:color w:val="auto"/>
        </w:rPr>
      </w:pPr>
    </w:p>
    <w:p>
      <w:pPr>
        <w:ind w:left="740" w:right="2319" w:hanging="736"/>
        <w:spacing w:after="0" w:line="402" w:lineRule="auto"/>
        <w:tabs>
          <w:tab w:leader="none" w:pos="720" w:val="left"/>
        </w:tabs>
        <w:rPr>
          <w:sz w:val="20"/>
          <w:szCs w:val="20"/>
          <w:color w:val="auto"/>
        </w:rPr>
      </w:pPr>
      <w:r>
        <w:rPr>
          <w:rFonts w:ascii="Courier New" w:cs="Courier New" w:eastAsia="Courier New" w:hAnsi="Courier New"/>
          <w:sz w:val="18"/>
          <w:szCs w:val="18"/>
          <w:color w:val="auto"/>
        </w:rPr>
        <w:t>8.7</w:t>
      </w:r>
      <w:r>
        <w:rPr>
          <w:sz w:val="20"/>
          <w:szCs w:val="20"/>
          <w:color w:val="auto"/>
        </w:rPr>
        <w:tab/>
      </w:r>
      <w:r>
        <w:rPr>
          <w:rFonts w:ascii="Courier New" w:cs="Courier New" w:eastAsia="Courier New" w:hAnsi="Courier New"/>
          <w:sz w:val="16"/>
          <w:szCs w:val="16"/>
          <w:color w:val="auto"/>
        </w:rPr>
        <w:t>Running Royalties due to ARM under this Agreement shall be paid in accordance with the terms set forth in Schedule 6 of this Agreement.</w:t>
      </w:r>
    </w:p>
    <w:p>
      <w:pPr>
        <w:spacing w:after="0" w:line="1" w:lineRule="exact"/>
        <w:rPr>
          <w:sz w:val="20"/>
          <w:szCs w:val="20"/>
          <w:color w:val="auto"/>
        </w:rPr>
      </w:pPr>
    </w:p>
    <w:p>
      <w:pPr>
        <w:jc w:val="both"/>
        <w:ind w:left="740" w:right="2099" w:hanging="736"/>
        <w:spacing w:after="0" w:line="282" w:lineRule="auto"/>
        <w:tabs>
          <w:tab w:leader="none" w:pos="720" w:val="left"/>
        </w:tabs>
        <w:rPr>
          <w:sz w:val="20"/>
          <w:szCs w:val="20"/>
          <w:color w:val="auto"/>
        </w:rPr>
      </w:pPr>
      <w:r>
        <w:rPr>
          <w:rFonts w:ascii="Courier New" w:cs="Courier New" w:eastAsia="Courier New" w:hAnsi="Courier New"/>
          <w:sz w:val="18"/>
          <w:szCs w:val="18"/>
          <w:color w:val="auto"/>
        </w:rPr>
        <w:t>8.8</w:t>
      </w:r>
      <w:r>
        <w:rPr>
          <w:sz w:val="20"/>
          <w:szCs w:val="20"/>
          <w:color w:val="auto"/>
        </w:rPr>
        <w:tab/>
      </w:r>
      <w:r>
        <w:rPr>
          <w:rFonts w:ascii="Courier New" w:cs="Courier New" w:eastAsia="Courier New" w:hAnsi="Courier New"/>
          <w:sz w:val="16"/>
          <w:szCs w:val="16"/>
          <w:color w:val="auto"/>
        </w:rPr>
        <w:t>In no event shall any fee be construed as being an advance payment of Running Royalties and no right of set off of Running Royalties against any fee or maintenance fees paid to ARM, by LICENSEE, shall exist.</w:t>
      </w:r>
    </w:p>
    <w:p>
      <w:pPr>
        <w:spacing w:after="0" w:line="1" w:lineRule="exact"/>
        <w:rPr>
          <w:sz w:val="20"/>
          <w:szCs w:val="20"/>
          <w:color w:val="auto"/>
        </w:rPr>
      </w:pPr>
    </w:p>
    <w:p>
      <w:pPr>
        <w:ind w:left="740" w:right="1879"/>
        <w:spacing w:after="0" w:line="323" w:lineRule="auto"/>
        <w:rPr>
          <w:sz w:val="20"/>
          <w:szCs w:val="20"/>
          <w:color w:val="auto"/>
        </w:rPr>
      </w:pPr>
      <w:r>
        <w:rPr>
          <w:rFonts w:ascii="Courier New" w:cs="Courier New" w:eastAsia="Courier New" w:hAnsi="Courier New"/>
          <w:sz w:val="16"/>
          <w:szCs w:val="16"/>
          <w:color w:val="auto"/>
        </w:rPr>
        <w:t>LICENSEE shall not manipulate distribution of ARM Compliant Products for the purpose of avoiding payment of Running Royalties at a higher rate than would have been the case if such manipulation had not taken place.</w:t>
      </w:r>
    </w:p>
    <w:p>
      <w:pPr>
        <w:spacing w:after="0" w:line="47" w:lineRule="exact"/>
        <w:rPr>
          <w:sz w:val="20"/>
          <w:szCs w:val="20"/>
          <w:color w:val="auto"/>
        </w:rPr>
      </w:pPr>
    </w:p>
    <w:p>
      <w:pPr>
        <w:ind w:left="740" w:right="20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8.9</w:t>
      </w:r>
      <w:r>
        <w:rPr>
          <w:sz w:val="20"/>
          <w:szCs w:val="20"/>
          <w:color w:val="auto"/>
        </w:rPr>
        <w:tab/>
      </w:r>
      <w:r>
        <w:rPr>
          <w:rFonts w:ascii="Courier New" w:cs="Courier New" w:eastAsia="Courier New" w:hAnsi="Courier New"/>
          <w:sz w:val="18"/>
          <w:szCs w:val="18"/>
          <w:color w:val="auto"/>
        </w:rPr>
        <w:t>LICENSEE shall keep all records of account as are necessary to demonstrate compliance with its obligations under this Section 8 for a period of four (4) years from the date of each Royalty Report.</w:t>
      </w:r>
    </w:p>
    <w:p>
      <w:pPr>
        <w:spacing w:after="0" w:line="66" w:lineRule="exact"/>
        <w:rPr>
          <w:sz w:val="20"/>
          <w:szCs w:val="20"/>
          <w:color w:val="auto"/>
        </w:rPr>
      </w:pPr>
    </w:p>
    <w:p>
      <w:pPr>
        <w:ind w:left="740" w:right="1779" w:hanging="736"/>
        <w:spacing w:after="0" w:line="287" w:lineRule="auto"/>
        <w:tabs>
          <w:tab w:leader="none" w:pos="720" w:val="left"/>
        </w:tabs>
        <w:rPr>
          <w:sz w:val="20"/>
          <w:szCs w:val="20"/>
          <w:color w:val="auto"/>
        </w:rPr>
      </w:pPr>
      <w:r>
        <w:rPr>
          <w:rFonts w:ascii="Courier New" w:cs="Courier New" w:eastAsia="Courier New" w:hAnsi="Courier New"/>
          <w:sz w:val="18"/>
          <w:szCs w:val="18"/>
          <w:color w:val="auto"/>
        </w:rPr>
        <w:t>8.10</w:t>
      </w:r>
      <w:r>
        <w:rPr>
          <w:sz w:val="20"/>
          <w:szCs w:val="20"/>
          <w:color w:val="auto"/>
        </w:rPr>
        <w:tab/>
      </w:r>
      <w:r>
        <w:rPr>
          <w:rFonts w:ascii="Courier New" w:cs="Courier New" w:eastAsia="Courier New" w:hAnsi="Courier New"/>
          <w:sz w:val="16"/>
          <w:szCs w:val="16"/>
          <w:color w:val="auto"/>
        </w:rPr>
        <w:t>ARM shall have the right for representatives of a firm of independent Chartered Accountants reasonably acceptable to LICENSEE, who shall have signed an appropriate non disclosure agreement, to which LICENSEE shall not unreasonably object ("Auditors"), to make an examination and audit, by prior appointment agreed between the parties, such agreement not to be unreasonably withheld, during normal business hours, not more frequently than once annually, of all records and accounts as may under recognized accounting practices contain information bearing upon: (i) LICENSEE's financial obligations under this Agreement, including but not limited to</w:t>
      </w:r>
    </w:p>
    <w:p>
      <w:pPr>
        <w:sectPr>
          <w:pgSz w:w="11900" w:h="16838" w:orient="portrait"/>
          <w:cols w:equalWidth="0" w:num="1">
            <w:col w:w="10219"/>
          </w:cols>
          <w:pgMar w:left="240" w:top="285" w:right="1440" w:bottom="0" w:gutter="0" w:footer="0" w:header="0"/>
          <w:type w:val="continuous"/>
        </w:sectPr>
      </w:pPr>
    </w:p>
    <w:bookmarkStart w:id="54" w:name="page55"/>
    <w:bookmarkEnd w:id="54"/>
    <w:p>
      <w:pPr>
        <w:ind w:left="740" w:right="2619"/>
        <w:spacing w:after="0" w:line="347" w:lineRule="auto"/>
        <w:rPr>
          <w:sz w:val="20"/>
          <w:szCs w:val="20"/>
          <w:color w:val="auto"/>
        </w:rPr>
      </w:pPr>
      <w:r>
        <w:rPr>
          <w:rFonts w:ascii="Courier New" w:cs="Courier New" w:eastAsia="Courier New" w:hAnsi="Courier New"/>
          <w:sz w:val="18"/>
          <w:szCs w:val="18"/>
          <w:color w:val="auto"/>
        </w:rPr>
        <w:t>the amounts of fees payable to ARM under this Section 8; (ii) the LICENSEE ASP and the number of chips of ARM Compliant</w:t>
      </w:r>
    </w:p>
    <w:p>
      <w:pPr>
        <w:spacing w:after="0" w:line="1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11</w:t>
      </w:r>
    </w:p>
    <w:p>
      <w:pPr>
        <w:sectPr>
          <w:pgSz w:w="11900" w:h="16838" w:orient="portrait"/>
          <w:cols w:equalWidth="0" w:num="1">
            <w:col w:w="10219"/>
          </w:cols>
          <w:pgMar w:left="240" w:top="110" w:right="1440" w:bottom="1440" w:gutter="0" w:footer="0" w:header="0"/>
        </w:sectPr>
      </w:pPr>
    </w:p>
    <w:bookmarkStart w:id="55" w:name="page56"/>
    <w:bookmarkEnd w:id="55"/>
    <w:p>
      <w:pPr>
        <w:ind w:left="320"/>
        <w:spacing w:after="0"/>
        <w:rPr>
          <w:sz w:val="20"/>
          <w:szCs w:val="20"/>
          <w:color w:val="auto"/>
        </w:rPr>
      </w:pPr>
      <w:r>
        <w:rPr>
          <w:rFonts w:ascii="Courier New" w:cs="Courier New" w:eastAsia="Courier New" w:hAnsi="Courier New"/>
          <w:sz w:val="18"/>
          <w:szCs w:val="18"/>
          <w:color w:val="auto"/>
        </w:rPr>
        <w:t>12</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779"/>
        <w:spacing w:after="0" w:line="243" w:lineRule="auto"/>
        <w:rPr>
          <w:sz w:val="20"/>
          <w:szCs w:val="20"/>
          <w:color w:val="auto"/>
        </w:rPr>
      </w:pPr>
      <w:r>
        <w:rPr>
          <w:rFonts w:ascii="Courier New" w:cs="Courier New" w:eastAsia="Courier New" w:hAnsi="Courier New"/>
          <w:sz w:val="18"/>
          <w:szCs w:val="18"/>
          <w:color w:val="auto"/>
        </w:rPr>
        <w:t>Products sold or distributed by LICENSEE under this Agreement; (iii) the amounts of Running Royalties payable to ARM under this Section 8; (iii) information, calculations, methods, and systems used to calculate the fees and Running Royalties payable under this Agreement; and (iv) LICENSEE's compliance with the tax provisions of Section 8.11 herein. The Auditors will only report to ARM upon whether LICENSEE has satisfied its financial obligations under this Agreement, including whether the fees and Running Royalties paid to ARM by LICENSEE were or were not correct, and if incorrect, what are the correct amounts for the fees and Running Royalties. No other information learned by the Auditors in the conduct of such audit may be disclosed to ARM without LICENSEE's prior written consent. LICENSEE shall be supplied with a copy of or sufficient extracts from any preliminary and final report prepared by the Auditors. The Auditor's report shall (in the absence of clerical or unreasonable error) be final and binding on the parties. Such audit shall be at ARM's expense unless it reveals an under payment of fees and Running Royalties of five percent (5%) or more, in which case LICENSEE shall reimburse ARM for the costs of such audit. LICENSEE shall make good any underpayment of royalties forthwith. If the audit identifies that LICENSEE has made an overpayment, such overpayment will be credited to the next such payment or payments to be made by LICENSEE, if no such payments are due or expected to become due, then ARM shall return such overpayment immediately to LICENSEE.</w:t>
      </w:r>
    </w:p>
    <w:p>
      <w:pPr>
        <w:spacing w:after="0" w:line="113" w:lineRule="exact"/>
        <w:rPr>
          <w:sz w:val="20"/>
          <w:szCs w:val="20"/>
          <w:color w:val="auto"/>
        </w:rPr>
      </w:pPr>
    </w:p>
    <w:p>
      <w:pPr>
        <w:ind w:left="740" w:right="1779" w:hanging="736"/>
        <w:spacing w:after="0" w:line="252" w:lineRule="auto"/>
        <w:tabs>
          <w:tab w:leader="none" w:pos="720" w:val="left"/>
        </w:tabs>
        <w:rPr>
          <w:sz w:val="20"/>
          <w:szCs w:val="20"/>
          <w:color w:val="auto"/>
        </w:rPr>
      </w:pPr>
      <w:r>
        <w:rPr>
          <w:rFonts w:ascii="Courier New" w:cs="Courier New" w:eastAsia="Courier New" w:hAnsi="Courier New"/>
          <w:sz w:val="18"/>
          <w:szCs w:val="18"/>
          <w:color w:val="auto"/>
        </w:rPr>
        <w:t>8.11</w:t>
      </w:r>
      <w:r>
        <w:rPr>
          <w:sz w:val="20"/>
          <w:szCs w:val="20"/>
          <w:color w:val="auto"/>
        </w:rPr>
        <w:tab/>
      </w:r>
      <w:r>
        <w:rPr>
          <w:rFonts w:ascii="Courier New" w:cs="Courier New" w:eastAsia="Courier New" w:hAnsi="Courier New"/>
          <w:sz w:val="18"/>
          <w:szCs w:val="18"/>
          <w:color w:val="auto"/>
        </w:rPr>
        <w:t>Any income or other tax which LICENSEE is required by law to pay or withhold on behalf of ARM with respect to any license fees and/or royalties payable to ARM under this Agreement shall be deducted from the amount of such license fees and/or royalties otherwise due, provided, however, that in regard to any such deduction, LICENSEE shall give to ARM such assistance as may be necessary to enable or assist ARM to claim exemption therefrom, or credit therefor, and shall upon request furnish to ARM such certificates and other evidence of deduction and payment thereof as ARM may properly require.</w:t>
      </w:r>
    </w:p>
    <w:p>
      <w:pPr>
        <w:spacing w:after="0" w:line="99"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8.12</w:t>
      </w:r>
      <w:r>
        <w:rPr>
          <w:sz w:val="20"/>
          <w:szCs w:val="20"/>
          <w:color w:val="auto"/>
        </w:rPr>
        <w:tab/>
      </w:r>
      <w:r>
        <w:rPr>
          <w:rFonts w:ascii="Courier New" w:cs="Courier New" w:eastAsia="Courier New" w:hAnsi="Courier New"/>
          <w:sz w:val="18"/>
          <w:szCs w:val="18"/>
          <w:color w:val="auto"/>
        </w:rPr>
        <w:t>LICENSEE shall pay all fees and royalties due to ARM under the terms of this Agreement within forty-five (45) days of receipt of ARM's invoice therefor (the "Due Date").</w:t>
      </w:r>
    </w:p>
    <w:p>
      <w:pPr>
        <w:spacing w:after="0" w:line="66" w:lineRule="exact"/>
        <w:rPr>
          <w:sz w:val="20"/>
          <w:szCs w:val="20"/>
          <w:color w:val="auto"/>
        </w:rPr>
      </w:pPr>
    </w:p>
    <w:p>
      <w:pPr>
        <w:ind w:left="740" w:right="1779" w:hanging="736"/>
        <w:spacing w:after="0" w:line="252" w:lineRule="auto"/>
        <w:tabs>
          <w:tab w:leader="none" w:pos="720" w:val="left"/>
        </w:tabs>
        <w:rPr>
          <w:sz w:val="20"/>
          <w:szCs w:val="20"/>
          <w:color w:val="auto"/>
        </w:rPr>
      </w:pPr>
      <w:r>
        <w:rPr>
          <w:rFonts w:ascii="Courier New" w:cs="Courier New" w:eastAsia="Courier New" w:hAnsi="Courier New"/>
          <w:sz w:val="18"/>
          <w:szCs w:val="18"/>
          <w:color w:val="auto"/>
        </w:rPr>
        <w:t>8.13</w:t>
      </w:r>
      <w:r>
        <w:rPr>
          <w:sz w:val="20"/>
          <w:szCs w:val="20"/>
          <w:color w:val="auto"/>
        </w:rPr>
        <w:tab/>
      </w:r>
      <w:r>
        <w:rPr>
          <w:rFonts w:ascii="Courier New" w:cs="Courier New" w:eastAsia="Courier New" w:hAnsi="Courier New"/>
          <w:sz w:val="18"/>
          <w:szCs w:val="18"/>
          <w:color w:val="auto"/>
        </w:rPr>
        <w:t>If any sum under this Agreement is not paid by the relevant due date, then ARM shall notify LICENSEE, in writing, of such non-payment and request payment of such unpaid sums forthwith. Without prejudice to ARM's other rights and remedies, ARM reserves the right to charge interest on such sum on a day to day basis (as well after as before any judgement) from ten (10) days of the date of dispatch of such written notification date to the date of payment at the rate of two and a half percent (2.5%) per annum above the base rate of National Westminster Bank PLC from time to time in force.</w:t>
      </w:r>
    </w:p>
    <w:p>
      <w:pPr>
        <w:spacing w:after="0" w:line="99" w:lineRule="exact"/>
        <w:rPr>
          <w:sz w:val="20"/>
          <w:szCs w:val="20"/>
          <w:color w:val="auto"/>
        </w:rPr>
      </w:pPr>
    </w:p>
    <w:p>
      <w:pPr>
        <w:ind w:left="740" w:hanging="732"/>
        <w:spacing w:after="0"/>
        <w:tabs>
          <w:tab w:leader="none" w:pos="740" w:val="left"/>
        </w:tabs>
        <w:numPr>
          <w:ilvl w:val="0"/>
          <w:numId w:val="4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DELIVERY</w:t>
      </w:r>
    </w:p>
    <w:p>
      <w:pPr>
        <w:spacing w:after="0" w:line="201" w:lineRule="exact"/>
        <w:rPr>
          <w:sz w:val="20"/>
          <w:szCs w:val="20"/>
          <w:color w:val="auto"/>
        </w:rPr>
      </w:pPr>
    </w:p>
    <w:p>
      <w:pPr>
        <w:ind w:left="740" w:right="1999" w:hanging="736"/>
        <w:spacing w:after="0" w:line="402" w:lineRule="auto"/>
        <w:tabs>
          <w:tab w:leader="none" w:pos="720" w:val="left"/>
        </w:tabs>
        <w:rPr>
          <w:sz w:val="20"/>
          <w:szCs w:val="20"/>
          <w:color w:val="auto"/>
        </w:rPr>
      </w:pPr>
      <w:r>
        <w:rPr>
          <w:rFonts w:ascii="Courier New" w:cs="Courier New" w:eastAsia="Courier New" w:hAnsi="Courier New"/>
          <w:sz w:val="18"/>
          <w:szCs w:val="18"/>
          <w:color w:val="auto"/>
        </w:rPr>
        <w:t>9.1</w:t>
      </w:r>
      <w:r>
        <w:rPr>
          <w:sz w:val="20"/>
          <w:szCs w:val="20"/>
          <w:color w:val="auto"/>
        </w:rPr>
        <w:tab/>
      </w:r>
      <w:r>
        <w:rPr>
          <w:rFonts w:ascii="Courier New" w:cs="Courier New" w:eastAsia="Courier New" w:hAnsi="Courier New"/>
          <w:sz w:val="16"/>
          <w:szCs w:val="16"/>
          <w:color w:val="auto"/>
        </w:rPr>
        <w:t>ARM shall deliver the Transfer Materials and the Software in accordance with the delivery schedule set forth in Schedule 2 of this Agreement.</w:t>
      </w:r>
    </w:p>
    <w:p>
      <w:pPr>
        <w:spacing w:after="0" w:line="1" w:lineRule="exact"/>
        <w:rPr>
          <w:sz w:val="20"/>
          <w:szCs w:val="20"/>
          <w:color w:val="auto"/>
        </w:rPr>
      </w:pPr>
    </w:p>
    <w:p>
      <w:pPr>
        <w:ind w:left="740" w:right="17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9.2</w:t>
      </w:r>
      <w:r>
        <w:rPr>
          <w:sz w:val="20"/>
          <w:szCs w:val="20"/>
          <w:color w:val="auto"/>
        </w:rPr>
        <w:tab/>
      </w:r>
      <w:r>
        <w:rPr>
          <w:rFonts w:ascii="Courier New" w:cs="Courier New" w:eastAsia="Courier New" w:hAnsi="Courier New"/>
          <w:sz w:val="18"/>
          <w:szCs w:val="18"/>
          <w:color w:val="auto"/>
        </w:rPr>
        <w:t>Unless otherwise agreed in writing, delivery by ARM shall be by electronic format to the extent possible or shall take place at a location mutually agreed between the parties, and shall be marked for the attention of the person designated by LICENSEE for design transfer and support according to Section 10.1 hereof.</w:t>
      </w:r>
    </w:p>
    <w:p>
      <w:pPr>
        <w:spacing w:after="0" w:line="90" w:lineRule="exact"/>
        <w:rPr>
          <w:sz w:val="20"/>
          <w:szCs w:val="20"/>
          <w:color w:val="auto"/>
        </w:rPr>
      </w:pPr>
    </w:p>
    <w:p>
      <w:pPr>
        <w:ind w:left="740" w:right="18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9.3</w:t>
      </w:r>
      <w:r>
        <w:rPr>
          <w:sz w:val="20"/>
          <w:szCs w:val="20"/>
          <w:color w:val="auto"/>
        </w:rPr>
        <w:tab/>
      </w:r>
      <w:r>
        <w:rPr>
          <w:rFonts w:ascii="Courier New" w:cs="Courier New" w:eastAsia="Courier New" w:hAnsi="Courier New"/>
          <w:sz w:val="18"/>
          <w:szCs w:val="18"/>
          <w:color w:val="auto"/>
        </w:rPr>
        <w:t>In the period ending *** from the Effective Date, ARM shall provide to LICENSEE free of charge one (1) port to TSMC's generic process rules of either the ARM946E-S Core or the ARM966E-S Core. The details of the deliverables including delivery schedules shall be set out in a separate written agreement to be entered into between the parties.</w:t>
      </w:r>
    </w:p>
    <w:p>
      <w:pPr>
        <w:spacing w:after="0" w:line="90"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816" w:gutter="0" w:footer="0" w:header="0"/>
        </w:sectPr>
      </w:pP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Page 12</w:t>
      </w:r>
    </w:p>
    <w:p>
      <w:pPr>
        <w:sectPr>
          <w:pgSz w:w="11900" w:h="16838" w:orient="portrait"/>
          <w:cols w:equalWidth="0" w:num="1">
            <w:col w:w="10219"/>
          </w:cols>
          <w:pgMar w:left="240" w:top="285" w:right="1440" w:bottom="816" w:gutter="0" w:footer="0" w:header="0"/>
          <w:type w:val="continuous"/>
        </w:sectPr>
      </w:pPr>
    </w:p>
    <w:bookmarkStart w:id="56" w:name="page57"/>
    <w:bookmarkEnd w:id="56"/>
    <w:p>
      <w:pPr>
        <w:ind w:left="320"/>
        <w:spacing w:after="0"/>
        <w:rPr>
          <w:sz w:val="20"/>
          <w:szCs w:val="20"/>
          <w:color w:val="auto"/>
        </w:rPr>
      </w:pPr>
      <w:r>
        <w:rPr>
          <w:rFonts w:ascii="Courier New" w:cs="Courier New" w:eastAsia="Courier New" w:hAnsi="Courier New"/>
          <w:sz w:val="18"/>
          <w:szCs w:val="18"/>
          <w:color w:val="auto"/>
        </w:rPr>
        <w:t>13</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hanging="732"/>
        <w:spacing w:after="0"/>
        <w:tabs>
          <w:tab w:leader="none" w:pos="740" w:val="left"/>
        </w:tabs>
        <w:numPr>
          <w:ilvl w:val="0"/>
          <w:numId w:val="4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CONTRACT ADMINISTRATORS</w:t>
      </w:r>
    </w:p>
    <w:p>
      <w:pPr>
        <w:spacing w:after="0" w:line="201" w:lineRule="exact"/>
        <w:rPr>
          <w:sz w:val="20"/>
          <w:szCs w:val="20"/>
          <w:color w:val="auto"/>
        </w:rPr>
      </w:pPr>
    </w:p>
    <w:p>
      <w:pPr>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10.1</w:t>
      </w:r>
      <w:r>
        <w:rPr>
          <w:sz w:val="20"/>
          <w:szCs w:val="20"/>
          <w:color w:val="auto"/>
        </w:rPr>
        <w:tab/>
      </w:r>
      <w:r>
        <w:rPr>
          <w:rFonts w:ascii="Courier New" w:cs="Courier New" w:eastAsia="Courier New" w:hAnsi="Courier New"/>
          <w:sz w:val="18"/>
          <w:szCs w:val="18"/>
          <w:color w:val="auto"/>
        </w:rPr>
        <w:t>The parties hereby appoint the following individuals as their respective contract administrator between ARM and LICENSEE with respect to this Agreement:</w:t>
      </w:r>
    </w:p>
    <w:p>
      <w:pPr>
        <w:spacing w:after="0" w:line="66" w:lineRule="exact"/>
        <w:rPr>
          <w:sz w:val="20"/>
          <w:szCs w:val="20"/>
          <w:color w:val="auto"/>
        </w:rPr>
      </w:pPr>
    </w:p>
    <w:p>
      <w:pPr>
        <w:ind w:left="740"/>
        <w:spacing w:after="0"/>
        <w:tabs>
          <w:tab w:leader="none" w:pos="5780" w:val="left"/>
        </w:tabs>
        <w:rPr>
          <w:sz w:val="20"/>
          <w:szCs w:val="20"/>
          <w:color w:val="auto"/>
        </w:rPr>
      </w:pPr>
      <w:r>
        <w:rPr>
          <w:rFonts w:ascii="Courier New" w:cs="Courier New" w:eastAsia="Courier New" w:hAnsi="Courier New"/>
          <w:sz w:val="18"/>
          <w:szCs w:val="18"/>
          <w:color w:val="auto"/>
        </w:rPr>
        <w:t>ARM:</w:t>
      </w:r>
      <w:r>
        <w:rPr>
          <w:sz w:val="20"/>
          <w:szCs w:val="20"/>
          <w:color w:val="auto"/>
        </w:rPr>
        <w:tab/>
      </w:r>
      <w:r>
        <w:rPr>
          <w:rFonts w:ascii="Courier New" w:cs="Courier New" w:eastAsia="Courier New" w:hAnsi="Courier New"/>
          <w:sz w:val="18"/>
          <w:szCs w:val="18"/>
          <w:color w:val="auto"/>
        </w:rPr>
        <w:t>LICENSEE:</w:t>
      </w:r>
    </w:p>
    <w:p>
      <w:pPr>
        <w:spacing w:after="0" w:line="201"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For legal notices:</w:t>
      </w:r>
    </w:p>
    <w:p>
      <w:pPr>
        <w:spacing w:after="0" w:line="200" w:lineRule="exact"/>
        <w:rPr>
          <w:sz w:val="20"/>
          <w:szCs w:val="20"/>
          <w:color w:val="auto"/>
        </w:rPr>
      </w:pPr>
    </w:p>
    <w:p>
      <w:pPr>
        <w:spacing w:after="0" w:line="204" w:lineRule="exact"/>
        <w:rPr>
          <w:sz w:val="20"/>
          <w:szCs w:val="20"/>
          <w:color w:val="auto"/>
        </w:rPr>
      </w:pPr>
    </w:p>
    <w:p>
      <w:pPr>
        <w:ind w:left="220" w:hanging="212"/>
        <w:spacing w:after="0"/>
        <w:tabs>
          <w:tab w:leader="none" w:pos="22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spacing w:after="0"/>
        <w:tabs>
          <w:tab w:leader="none" w:pos="4000" w:val="left"/>
        </w:tabs>
        <w:rPr>
          <w:sz w:val="20"/>
          <w:szCs w:val="20"/>
          <w:color w:val="auto"/>
        </w:rPr>
      </w:pPr>
      <w:r>
        <w:rPr>
          <w:rFonts w:ascii="Courier New" w:cs="Courier New" w:eastAsia="Courier New" w:hAnsi="Courier New"/>
          <w:sz w:val="18"/>
          <w:szCs w:val="18"/>
          <w:color w:val="auto"/>
        </w:rPr>
        <w:t>Executive VP Corporate Alliances</w:t>
      </w:r>
      <w:r>
        <w:rPr>
          <w:sz w:val="20"/>
          <w:szCs w:val="20"/>
          <w:color w:val="auto"/>
        </w:rPr>
        <w:tab/>
      </w:r>
      <w:r>
        <w:rPr>
          <w:rFonts w:ascii="Courier New" w:cs="Courier New" w:eastAsia="Courier New" w:hAnsi="Courier New"/>
          <w:sz w:val="16"/>
          <w:szCs w:val="16"/>
          <w:color w:val="auto"/>
        </w:rPr>
        <w:t>General Counsel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4000" w:val="left"/>
        </w:tabs>
        <w:rPr>
          <w:sz w:val="20"/>
          <w:szCs w:val="20"/>
          <w:color w:val="auto"/>
        </w:rPr>
      </w:pPr>
      <w:r>
        <w:rPr>
          <w:rFonts w:ascii="Courier New" w:cs="Courier New" w:eastAsia="Courier New" w:hAnsi="Courier New"/>
          <w:sz w:val="18"/>
          <w:szCs w:val="18"/>
          <w:color w:val="auto"/>
        </w:rPr>
        <w:t>ARM Limited</w:t>
      </w:r>
      <w:r>
        <w:rPr>
          <w:sz w:val="20"/>
          <w:szCs w:val="20"/>
          <w:color w:val="auto"/>
        </w:rPr>
        <w:tab/>
      </w:r>
      <w:r>
        <w:rPr>
          <w:rFonts w:ascii="Courier New" w:cs="Courier New" w:eastAsia="Courier New" w:hAnsi="Courier New"/>
          <w:sz w:val="16"/>
          <w:szCs w:val="16"/>
          <w:color w:val="auto"/>
        </w:rPr>
        <w:t>Marvell Semiconductor, Inc.</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4000" w:val="left"/>
        </w:tabs>
        <w:rPr>
          <w:sz w:val="20"/>
          <w:szCs w:val="20"/>
          <w:color w:val="auto"/>
        </w:rPr>
      </w:pPr>
      <w:r>
        <w:rPr>
          <w:rFonts w:ascii="Courier New" w:cs="Courier New" w:eastAsia="Courier New" w:hAnsi="Courier New"/>
          <w:sz w:val="18"/>
          <w:szCs w:val="18"/>
          <w:color w:val="auto"/>
        </w:rPr>
        <w:t>110 Fulbourn Road</w:t>
      </w:r>
      <w:r>
        <w:rPr>
          <w:sz w:val="20"/>
          <w:szCs w:val="20"/>
          <w:color w:val="auto"/>
        </w:rPr>
        <w:tab/>
      </w:r>
      <w:r>
        <w:rPr>
          <w:rFonts w:ascii="Courier New" w:cs="Courier New" w:eastAsia="Courier New" w:hAnsi="Courier New"/>
          <w:sz w:val="16"/>
          <w:szCs w:val="16"/>
          <w:color w:val="auto"/>
        </w:rPr>
        <w:t>645 Almanor Avenue</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2700" w:type="dxa"/>
            <w:vAlign w:val="bottom"/>
            <w:gridSpan w:val="2"/>
          </w:tcPr>
          <w:p>
            <w:pPr>
              <w:spacing w:after="0" w:line="192" w:lineRule="exact"/>
              <w:rPr>
                <w:sz w:val="20"/>
                <w:szCs w:val="20"/>
                <w:color w:val="auto"/>
              </w:rPr>
            </w:pPr>
            <w:r>
              <w:rPr>
                <w:rFonts w:ascii="Courier New" w:cs="Courier New" w:eastAsia="Courier New" w:hAnsi="Courier New"/>
                <w:sz w:val="18"/>
                <w:szCs w:val="18"/>
                <w:color w:val="auto"/>
              </w:rPr>
              <w:t>Cherry Hinton</w:t>
            </w:r>
          </w:p>
        </w:tc>
        <w:tc>
          <w:tcPr>
            <w:tcW w:w="5940" w:type="dxa"/>
            <w:vAlign w:val="bottom"/>
            <w:gridSpan w:val="3"/>
          </w:tcPr>
          <w:p>
            <w:pPr>
              <w:ind w:left="1320"/>
              <w:spacing w:after="0" w:line="192" w:lineRule="exact"/>
              <w:rPr>
                <w:sz w:val="20"/>
                <w:szCs w:val="20"/>
                <w:color w:val="auto"/>
              </w:rPr>
            </w:pPr>
            <w:r>
              <w:rPr>
                <w:rFonts w:ascii="Courier New" w:cs="Courier New" w:eastAsia="Courier New" w:hAnsi="Courier New"/>
                <w:sz w:val="18"/>
                <w:szCs w:val="18"/>
                <w:color w:val="auto"/>
              </w:rPr>
              <w:t>Sunnyvale, California  94085</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27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Cambridge</w:t>
            </w:r>
          </w:p>
        </w:tc>
        <w:tc>
          <w:tcPr>
            <w:tcW w:w="2420" w:type="dxa"/>
            <w:vAlign w:val="bottom"/>
          </w:tcPr>
          <w:p>
            <w:pPr>
              <w:ind w:left="1320"/>
              <w:spacing w:after="0" w:line="203" w:lineRule="exact"/>
              <w:rPr>
                <w:sz w:val="20"/>
                <w:szCs w:val="20"/>
                <w:color w:val="auto"/>
              </w:rPr>
            </w:pPr>
            <w:r>
              <w:rPr>
                <w:rFonts w:ascii="Courier New" w:cs="Courier New" w:eastAsia="Courier New" w:hAnsi="Courier New"/>
                <w:sz w:val="18"/>
                <w:szCs w:val="18"/>
                <w:color w:val="auto"/>
                <w:w w:val="99"/>
              </w:rPr>
              <w:t>Telephone:</w:t>
            </w:r>
          </w:p>
        </w:tc>
        <w:tc>
          <w:tcPr>
            <w:tcW w:w="6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(408)</w:t>
            </w:r>
          </w:p>
        </w:tc>
        <w:tc>
          <w:tcPr>
            <w:tcW w:w="2900" w:type="dxa"/>
            <w:vAlign w:val="bottom"/>
          </w:tcPr>
          <w:p>
            <w:pPr>
              <w:jc w:val="right"/>
              <w:ind w:right="1912"/>
              <w:spacing w:after="0" w:line="203" w:lineRule="exact"/>
              <w:rPr>
                <w:sz w:val="20"/>
                <w:szCs w:val="20"/>
                <w:color w:val="auto"/>
              </w:rPr>
            </w:pPr>
            <w:r>
              <w:rPr>
                <w:rFonts w:ascii="Courier New" w:cs="Courier New" w:eastAsia="Courier New" w:hAnsi="Courier New"/>
                <w:sz w:val="18"/>
                <w:szCs w:val="18"/>
                <w:color w:val="auto"/>
              </w:rPr>
              <w:t>522-2309</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2700" w:type="dxa"/>
            <w:vAlign w:val="bottom"/>
            <w:gridSpan w:val="2"/>
          </w:tcPr>
          <w:p>
            <w:pPr>
              <w:spacing w:after="0"/>
              <w:rPr>
                <w:sz w:val="20"/>
                <w:szCs w:val="20"/>
                <w:color w:val="auto"/>
              </w:rPr>
            </w:pPr>
            <w:r>
              <w:rPr>
                <w:rFonts w:ascii="Courier New" w:cs="Courier New" w:eastAsia="Courier New" w:hAnsi="Courier New"/>
                <w:sz w:val="18"/>
                <w:szCs w:val="18"/>
                <w:color w:val="auto"/>
              </w:rPr>
              <w:t>CB1 9JN</w:t>
            </w:r>
          </w:p>
        </w:tc>
        <w:tc>
          <w:tcPr>
            <w:tcW w:w="2420" w:type="dxa"/>
            <w:vAlign w:val="bottom"/>
          </w:tcPr>
          <w:p>
            <w:pPr>
              <w:ind w:left="1320"/>
              <w:spacing w:after="0"/>
              <w:rPr>
                <w:sz w:val="20"/>
                <w:szCs w:val="20"/>
                <w:color w:val="auto"/>
              </w:rPr>
            </w:pPr>
            <w:r>
              <w:rPr>
                <w:rFonts w:ascii="Courier New" w:cs="Courier New" w:eastAsia="Courier New" w:hAnsi="Courier New"/>
                <w:sz w:val="18"/>
                <w:szCs w:val="18"/>
                <w:color w:val="auto"/>
                <w:w w:val="99"/>
              </w:rPr>
              <w:t>Facsimile:</w:t>
            </w:r>
          </w:p>
        </w:tc>
        <w:tc>
          <w:tcPr>
            <w:tcW w:w="620" w:type="dxa"/>
            <w:vAlign w:val="bottom"/>
          </w:tcPr>
          <w:p>
            <w:pPr>
              <w:jc w:val="right"/>
              <w:spacing w:after="0"/>
              <w:rPr>
                <w:sz w:val="20"/>
                <w:szCs w:val="20"/>
                <w:color w:val="auto"/>
              </w:rPr>
            </w:pPr>
            <w:r>
              <w:rPr>
                <w:rFonts w:ascii="Courier New" w:cs="Courier New" w:eastAsia="Courier New" w:hAnsi="Courier New"/>
                <w:sz w:val="18"/>
                <w:szCs w:val="18"/>
                <w:color w:val="auto"/>
              </w:rPr>
              <w:t>(408)</w:t>
            </w:r>
          </w:p>
        </w:tc>
        <w:tc>
          <w:tcPr>
            <w:tcW w:w="2900" w:type="dxa"/>
            <w:vAlign w:val="bottom"/>
          </w:tcPr>
          <w:p>
            <w:pPr>
              <w:jc w:val="right"/>
              <w:ind w:right="1912"/>
              <w:spacing w:after="0"/>
              <w:rPr>
                <w:sz w:val="20"/>
                <w:szCs w:val="20"/>
                <w:color w:val="auto"/>
              </w:rPr>
            </w:pPr>
            <w:r>
              <w:rPr>
                <w:rFonts w:ascii="Courier New" w:cs="Courier New" w:eastAsia="Courier New" w:hAnsi="Courier New"/>
                <w:sz w:val="18"/>
                <w:szCs w:val="18"/>
                <w:color w:val="auto"/>
              </w:rPr>
              <w:t>328-0918</w:t>
            </w:r>
          </w:p>
        </w:tc>
      </w:tr>
    </w:tbl>
    <w:p>
      <w:pPr>
        <w:ind w:left="220" w:hanging="212"/>
        <w:spacing w:after="0"/>
        <w:tabs>
          <w:tab w:leader="none" w:pos="22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England</w:t>
      </w:r>
    </w:p>
    <w:p>
      <w:pPr>
        <w:ind w:left="220" w:hanging="212"/>
        <w:spacing w:after="0"/>
        <w:tabs>
          <w:tab w:leader="none" w:pos="220"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For corporate issues:</w:t>
      </w:r>
    </w:p>
    <w:p>
      <w:pPr>
        <w:spacing w:after="0" w:line="201"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cc: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4000" w:val="left"/>
        </w:tabs>
        <w:rPr>
          <w:sz w:val="20"/>
          <w:szCs w:val="20"/>
          <w:color w:val="auto"/>
        </w:rPr>
      </w:pPr>
      <w:r>
        <w:rPr>
          <w:rFonts w:ascii="Courier New" w:cs="Courier New" w:eastAsia="Courier New" w:hAnsi="Courier New"/>
          <w:sz w:val="18"/>
          <w:szCs w:val="18"/>
          <w:color w:val="auto"/>
        </w:rPr>
        <w:t>Chief Operating Officer</w:t>
      </w:r>
      <w:r>
        <w:rPr>
          <w:sz w:val="20"/>
          <w:szCs w:val="20"/>
          <w:color w:val="auto"/>
        </w:rPr>
        <w:tab/>
      </w:r>
      <w:r>
        <w:rPr>
          <w:rFonts w:ascii="Courier New" w:cs="Courier New" w:eastAsia="Courier New" w:hAnsi="Courier New"/>
          <w:sz w:val="16"/>
          <w:szCs w:val="16"/>
          <w:color w:val="auto"/>
        </w:rPr>
        <w:t>Same title at the address above</w:t>
      </w:r>
    </w:p>
    <w:p>
      <w:pPr>
        <w:spacing w:after="0" w:line="31" w:lineRule="exact"/>
        <w:rPr>
          <w:sz w:val="20"/>
          <w:szCs w:val="20"/>
          <w:color w:val="auto"/>
        </w:rPr>
      </w:pPr>
    </w:p>
    <w:p>
      <w:pPr>
        <w:ind w:left="220" w:hanging="212"/>
        <w:spacing w:after="0"/>
        <w:tabs>
          <w:tab w:leader="none" w:pos="22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At the Cambridge address above</w:t>
      </w:r>
    </w:p>
    <w:p>
      <w:pPr>
        <w:ind w:left="220" w:hanging="212"/>
        <w:spacing w:after="0"/>
        <w:tabs>
          <w:tab w:leader="none" w:pos="22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For financial matters: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4300" w:val="left"/>
        </w:tabs>
        <w:rPr>
          <w:sz w:val="20"/>
          <w:szCs w:val="20"/>
          <w:color w:val="auto"/>
        </w:rPr>
      </w:pPr>
      <w:r>
        <w:rPr>
          <w:rFonts w:ascii="Courier New" w:cs="Courier New" w:eastAsia="Courier New" w:hAnsi="Courier New"/>
          <w:sz w:val="18"/>
          <w:szCs w:val="18"/>
          <w:color w:val="auto"/>
        </w:rPr>
        <w:t>Financial Controller</w:t>
      </w:r>
      <w:r>
        <w:rPr>
          <w:sz w:val="20"/>
          <w:szCs w:val="20"/>
          <w:color w:val="auto"/>
        </w:rPr>
        <w:tab/>
      </w:r>
      <w:r>
        <w:rPr>
          <w:rFonts w:ascii="Courier New" w:cs="Courier New" w:eastAsia="Courier New" w:hAnsi="Courier New"/>
          <w:sz w:val="16"/>
          <w:szCs w:val="16"/>
          <w:color w:val="auto"/>
        </w:rPr>
        <w:t>VP, Chief Financial Officer</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4300" w:val="left"/>
        </w:tabs>
        <w:rPr>
          <w:sz w:val="20"/>
          <w:szCs w:val="20"/>
          <w:color w:val="auto"/>
        </w:rPr>
      </w:pPr>
      <w:r>
        <w:rPr>
          <w:rFonts w:ascii="Courier New" w:cs="Courier New" w:eastAsia="Courier New" w:hAnsi="Courier New"/>
          <w:sz w:val="18"/>
          <w:szCs w:val="18"/>
          <w:color w:val="auto"/>
        </w:rPr>
        <w:t>At the Cambridge address above</w:t>
      </w:r>
      <w:r>
        <w:rPr>
          <w:sz w:val="20"/>
          <w:szCs w:val="20"/>
          <w:color w:val="auto"/>
        </w:rPr>
        <w:tab/>
      </w:r>
      <w:r>
        <w:rPr>
          <w:rFonts w:ascii="Courier New" w:cs="Courier New" w:eastAsia="Courier New" w:hAnsi="Courier New"/>
          <w:sz w:val="16"/>
          <w:szCs w:val="16"/>
          <w:color w:val="auto"/>
        </w:rPr>
        <w:t>At the address above</w:t>
      </w:r>
    </w:p>
    <w:p>
      <w:pPr>
        <w:ind w:left="220" w:hanging="212"/>
        <w:spacing w:after="0"/>
        <w:tabs>
          <w:tab w:leader="none" w:pos="22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ind w:left="74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For Confidential Information:</w:t>
      </w:r>
    </w:p>
    <w:p>
      <w:pPr>
        <w:spacing w:after="0" w:line="200" w:lineRule="exact"/>
        <w:rPr>
          <w:rFonts w:ascii="Courier New" w:cs="Courier New" w:eastAsia="Courier New" w:hAnsi="Courier New"/>
          <w:sz w:val="16"/>
          <w:szCs w:val="16"/>
          <w:color w:val="auto"/>
        </w:rPr>
      </w:pPr>
    </w:p>
    <w:p>
      <w:pPr>
        <w:spacing w:after="0" w:line="20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spacing w:after="0"/>
        <w:tabs>
          <w:tab w:leader="none" w:pos="4300" w:val="left"/>
        </w:tabs>
        <w:rPr>
          <w:sz w:val="20"/>
          <w:szCs w:val="20"/>
          <w:color w:val="auto"/>
        </w:rPr>
      </w:pPr>
      <w:r>
        <w:rPr>
          <w:rFonts w:ascii="Courier New" w:cs="Courier New" w:eastAsia="Courier New" w:hAnsi="Courier New"/>
          <w:sz w:val="18"/>
          <w:szCs w:val="18"/>
          <w:color w:val="auto"/>
        </w:rPr>
        <w:t>New Product Licensing</w:t>
      </w:r>
      <w:r>
        <w:rPr>
          <w:sz w:val="20"/>
          <w:szCs w:val="20"/>
          <w:color w:val="auto"/>
        </w:rPr>
        <w:tab/>
      </w:r>
      <w:r>
        <w:rPr>
          <w:rFonts w:ascii="Courier New" w:cs="Courier New" w:eastAsia="Courier New" w:hAnsi="Courier New"/>
          <w:sz w:val="16"/>
          <w:szCs w:val="16"/>
          <w:color w:val="auto"/>
        </w:rPr>
        <w:t>General Counsel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4300" w:val="left"/>
        </w:tabs>
        <w:rPr>
          <w:sz w:val="20"/>
          <w:szCs w:val="20"/>
          <w:color w:val="auto"/>
        </w:rPr>
      </w:pPr>
      <w:r>
        <w:rPr>
          <w:rFonts w:ascii="Courier New" w:cs="Courier New" w:eastAsia="Courier New" w:hAnsi="Courier New"/>
          <w:sz w:val="18"/>
          <w:szCs w:val="18"/>
          <w:color w:val="auto"/>
        </w:rPr>
        <w:t>At the Cambridge address above</w:t>
      </w:r>
      <w:r>
        <w:rPr>
          <w:sz w:val="20"/>
          <w:szCs w:val="20"/>
          <w:color w:val="auto"/>
        </w:rPr>
        <w:tab/>
      </w:r>
      <w:r>
        <w:rPr>
          <w:rFonts w:ascii="Courier New" w:cs="Courier New" w:eastAsia="Courier New" w:hAnsi="Courier New"/>
          <w:sz w:val="16"/>
          <w:szCs w:val="16"/>
          <w:color w:val="auto"/>
        </w:rPr>
        <w:t>At the address above</w:t>
      </w:r>
    </w:p>
    <w:p>
      <w:pPr>
        <w:ind w:left="220" w:hanging="212"/>
        <w:spacing w:after="0"/>
        <w:tabs>
          <w:tab w:leader="none" w:pos="22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ind w:left="74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For design transfer and support:</w:t>
      </w:r>
    </w:p>
    <w:p>
      <w:pPr>
        <w:spacing w:after="0" w:line="200" w:lineRule="exact"/>
        <w:rPr>
          <w:rFonts w:ascii="Courier New" w:cs="Courier New" w:eastAsia="Courier New" w:hAnsi="Courier New"/>
          <w:sz w:val="16"/>
          <w:szCs w:val="16"/>
          <w:color w:val="auto"/>
        </w:rPr>
      </w:pPr>
    </w:p>
    <w:p>
      <w:pPr>
        <w:spacing w:after="0" w:line="20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rFonts w:ascii="Courier New" w:cs="Courier New" w:eastAsia="Courier New" w:hAnsi="Courier New"/>
          <w:sz w:val="16"/>
          <w:szCs w:val="16"/>
          <w:color w:val="auto"/>
        </w:rPr>
      </w:pPr>
    </w:p>
    <w:p>
      <w:pPr>
        <w:ind w:left="1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Bryn Parry or Mark Evans</w:t>
      </w:r>
    </w:p>
    <w:p>
      <w:pPr>
        <w:ind w:left="220" w:hanging="212"/>
        <w:spacing w:after="0"/>
        <w:tabs>
          <w:tab w:leader="none" w:pos="22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spacing w:after="0"/>
        <w:tabs>
          <w:tab w:leader="none" w:pos="4300" w:val="left"/>
        </w:tabs>
        <w:rPr>
          <w:sz w:val="20"/>
          <w:szCs w:val="20"/>
          <w:color w:val="auto"/>
        </w:rPr>
      </w:pPr>
      <w:r>
        <w:rPr>
          <w:rFonts w:ascii="Courier New" w:cs="Courier New" w:eastAsia="Courier New" w:hAnsi="Courier New"/>
          <w:sz w:val="18"/>
          <w:szCs w:val="18"/>
          <w:color w:val="auto"/>
        </w:rPr>
        <w:t>New Product Licensing</w:t>
      </w:r>
      <w:r>
        <w:rPr>
          <w:sz w:val="20"/>
          <w:szCs w:val="20"/>
          <w:color w:val="auto"/>
        </w:rPr>
        <w:tab/>
      </w:r>
      <w:r>
        <w:rPr>
          <w:rFonts w:ascii="Courier New" w:cs="Courier New" w:eastAsia="Courier New" w:hAnsi="Courier New"/>
          <w:sz w:val="16"/>
          <w:szCs w:val="16"/>
          <w:color w:val="auto"/>
        </w:rPr>
        <w:t>Vice President, Data Storage Marketing</w:t>
      </w: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285" w:right="1440" w:bottom="0" w:gutter="0" w:footer="0" w:header="0"/>
        </w:sectPr>
      </w:pPr>
    </w:p>
    <w:bookmarkStart w:id="57" w:name="page58"/>
    <w:bookmarkEnd w:id="57"/>
    <w:p>
      <w:pPr>
        <w:spacing w:after="0"/>
        <w:tabs>
          <w:tab w:leader="none" w:pos="4300" w:val="left"/>
        </w:tabs>
        <w:rPr>
          <w:sz w:val="20"/>
          <w:szCs w:val="20"/>
          <w:color w:val="auto"/>
        </w:rPr>
      </w:pPr>
      <w:r>
        <w:rPr>
          <w:rFonts w:ascii="Courier New" w:cs="Courier New" w:eastAsia="Courier New" w:hAnsi="Courier New"/>
          <w:sz w:val="18"/>
          <w:szCs w:val="18"/>
          <w:color w:val="auto"/>
        </w:rPr>
        <w:t>At the Cambridge address above</w:t>
      </w:r>
      <w:r>
        <w:rPr>
          <w:sz w:val="20"/>
          <w:szCs w:val="20"/>
          <w:color w:val="auto"/>
        </w:rPr>
        <w:tab/>
      </w:r>
      <w:r>
        <w:rPr>
          <w:rFonts w:ascii="Courier New" w:cs="Courier New" w:eastAsia="Courier New" w:hAnsi="Courier New"/>
          <w:sz w:val="16"/>
          <w:szCs w:val="16"/>
          <w:color w:val="auto"/>
        </w:rPr>
        <w:t>At the address above</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center"/>
        <w:ind w:right="2519"/>
        <w:spacing w:after="0"/>
        <w:tabs>
          <w:tab w:leader="none" w:pos="300" w:val="left"/>
        </w:tabs>
        <w:rPr>
          <w:sz w:val="20"/>
          <w:szCs w:val="20"/>
          <w:color w:val="auto"/>
        </w:rPr>
      </w:pPr>
      <w:r>
        <w:rPr>
          <w:rFonts w:ascii="Courier New" w:cs="Courier New" w:eastAsia="Courier New" w:hAnsi="Courier New"/>
          <w:sz w:val="18"/>
          <w:szCs w:val="18"/>
          <w:color w:val="auto"/>
        </w:rPr>
        <w:t>10.2</w:t>
      </w:r>
      <w:r>
        <w:rPr>
          <w:sz w:val="20"/>
          <w:szCs w:val="20"/>
          <w:color w:val="auto"/>
        </w:rPr>
        <w:tab/>
      </w:r>
      <w:r>
        <w:rPr>
          <w:rFonts w:ascii="Courier New" w:cs="Courier New" w:eastAsia="Courier New" w:hAnsi="Courier New"/>
          <w:sz w:val="16"/>
          <w:szCs w:val="16"/>
          <w:color w:val="auto"/>
        </w:rPr>
        <w:t>The contract administrators identified herein are appointed by the</w:t>
      </w:r>
    </w:p>
    <w:p>
      <w:pPr>
        <w:spacing w:after="0" w:line="31" w:lineRule="exact"/>
        <w:rPr>
          <w:sz w:val="20"/>
          <w:szCs w:val="20"/>
          <w:color w:val="auto"/>
        </w:rPr>
      </w:pPr>
    </w:p>
    <w:p>
      <w:pPr>
        <w:ind w:left="740" w:right="1779"/>
        <w:spacing w:after="0" w:line="252" w:lineRule="auto"/>
        <w:rPr>
          <w:sz w:val="20"/>
          <w:szCs w:val="20"/>
          <w:color w:val="auto"/>
        </w:rPr>
      </w:pPr>
      <w:r>
        <w:rPr>
          <w:rFonts w:ascii="Courier New" w:cs="Courier New" w:eastAsia="Courier New" w:hAnsi="Courier New"/>
          <w:sz w:val="18"/>
          <w:szCs w:val="18"/>
          <w:color w:val="auto"/>
        </w:rPr>
        <w:t>parties for the receipt and dispatch on their behalf of all communications relating to this Agreement. The contract administrators shall also be responsible for the good progress of the parties' performance under this Agreement and the timely resolution of all technical, administrative and commercial issues which may arise from time to time during the execution of this Agreement.</w:t>
      </w:r>
    </w:p>
    <w:p>
      <w:pPr>
        <w:spacing w:after="0" w:line="101" w:lineRule="exact"/>
        <w:rPr>
          <w:sz w:val="20"/>
          <w:szCs w:val="20"/>
          <w:color w:val="auto"/>
        </w:rPr>
      </w:pPr>
    </w:p>
    <w:p>
      <w:pPr>
        <w:jc w:val="both"/>
        <w:ind w:left="740" w:right="21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10.3</w:t>
      </w:r>
      <w:r>
        <w:rPr>
          <w:sz w:val="20"/>
          <w:szCs w:val="20"/>
          <w:color w:val="auto"/>
        </w:rPr>
        <w:tab/>
      </w:r>
      <w:r>
        <w:rPr>
          <w:rFonts w:ascii="Courier New" w:cs="Courier New" w:eastAsia="Courier New" w:hAnsi="Courier New"/>
          <w:sz w:val="18"/>
          <w:szCs w:val="18"/>
          <w:color w:val="auto"/>
        </w:rPr>
        <w:t>Each party reserves the right to change its appointment as above upon seven (7) days written or electronic notice to the other party's then current corresponding liaison.</w:t>
      </w:r>
    </w:p>
    <w:p>
      <w:pPr>
        <w:spacing w:after="0" w:line="66" w:lineRule="exact"/>
        <w:rPr>
          <w:sz w:val="20"/>
          <w:szCs w:val="20"/>
          <w:color w:val="auto"/>
        </w:rPr>
      </w:pPr>
    </w:p>
    <w:p>
      <w:pPr>
        <w:ind w:left="740" w:hanging="732"/>
        <w:spacing w:after="0"/>
        <w:tabs>
          <w:tab w:leader="none" w:pos="740" w:val="left"/>
        </w:tabs>
        <w:numPr>
          <w:ilvl w:val="0"/>
          <w:numId w:val="50"/>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CORE AND MACROCELL MAINTENANCE SERVICES</w:t>
      </w:r>
    </w:p>
    <w:p>
      <w:pPr>
        <w:spacing w:after="0" w:line="20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13</w:t>
      </w:r>
    </w:p>
    <w:p>
      <w:pPr>
        <w:sectPr>
          <w:pgSz w:w="11900" w:h="16838" w:orient="portrait"/>
          <w:cols w:equalWidth="0" w:num="1">
            <w:col w:w="10219"/>
          </w:cols>
          <w:pgMar w:left="240" w:top="110" w:right="1440" w:bottom="1440" w:gutter="0" w:footer="0" w:header="0"/>
        </w:sectPr>
      </w:pPr>
    </w:p>
    <w:bookmarkStart w:id="58" w:name="page59"/>
    <w:bookmarkEnd w:id="58"/>
    <w:p>
      <w:pPr>
        <w:ind w:left="320"/>
        <w:spacing w:after="0"/>
        <w:rPr>
          <w:sz w:val="20"/>
          <w:szCs w:val="20"/>
          <w:color w:val="auto"/>
        </w:rPr>
      </w:pPr>
      <w:r>
        <w:rPr>
          <w:rFonts w:ascii="Courier New" w:cs="Courier New" w:eastAsia="Courier New" w:hAnsi="Courier New"/>
          <w:sz w:val="18"/>
          <w:szCs w:val="18"/>
          <w:color w:val="auto"/>
        </w:rPr>
        <w:t>14</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7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11.1</w:t>
      </w:r>
      <w:r>
        <w:rPr>
          <w:sz w:val="20"/>
          <w:szCs w:val="20"/>
          <w:color w:val="auto"/>
        </w:rPr>
        <w:tab/>
      </w:r>
      <w:r>
        <w:rPr>
          <w:rFonts w:ascii="Courier New" w:cs="Courier New" w:eastAsia="Courier New" w:hAnsi="Courier New"/>
          <w:sz w:val="18"/>
          <w:szCs w:val="18"/>
          <w:color w:val="auto"/>
        </w:rPr>
        <w:t>Subject to LICENSEE's payment of the Core and Macrocell Maintenance Fees set forth in Schedule 8, Part C of this Agreement, ARM shall provide to LICENSEE, in respect of the Transfer Materials, through the parties' contract administrator, the following maintenance services for the period of TWO (2) years from the Effective Date:</w:t>
      </w:r>
    </w:p>
    <w:p>
      <w:pPr>
        <w:spacing w:after="0" w:line="90" w:lineRule="exact"/>
        <w:rPr>
          <w:sz w:val="20"/>
          <w:szCs w:val="20"/>
          <w:color w:val="auto"/>
        </w:rPr>
      </w:pPr>
    </w:p>
    <w:p>
      <w:pPr>
        <w:ind w:left="1480" w:right="1779" w:hanging="735"/>
        <w:spacing w:after="0" w:line="250" w:lineRule="auto"/>
        <w:tabs>
          <w:tab w:leader="none" w:pos="1480" w:val="left"/>
        </w:tabs>
        <w:numPr>
          <w:ilvl w:val="0"/>
          <w:numId w:val="5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correction, to the extent reasonably possible, of any defects in the ARM Core or the ETM9 Macrocell which cause such ARM Core or ETM9 Macrocell not to operate in accordance with the functionality described in the relevant datasheet and other applicable documentation. If ARM determines that such defects are due to errors in such description, ARM shall promptly issue corrections to the technical reference manual and shall not be required to correct the Transfer Materials, provided that LICENSEE is not thereby prevented from commercially exploiting the ARM Core and/or the ETM9 Macrocell;</w:t>
      </w:r>
    </w:p>
    <w:p>
      <w:pPr>
        <w:spacing w:after="0" w:line="104" w:lineRule="exact"/>
        <w:rPr>
          <w:rFonts w:ascii="Courier New" w:cs="Courier New" w:eastAsia="Courier New" w:hAnsi="Courier New"/>
          <w:sz w:val="18"/>
          <w:szCs w:val="18"/>
          <w:color w:val="auto"/>
        </w:rPr>
      </w:pPr>
    </w:p>
    <w:p>
      <w:pPr>
        <w:ind w:left="1480" w:right="2739" w:hanging="735"/>
        <w:spacing w:after="0" w:line="402" w:lineRule="auto"/>
        <w:tabs>
          <w:tab w:leader="none" w:pos="14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bug-fixes or corrections to the ARM Core and the ETM9 Macrocell made available by ARM to any third party; and</w:t>
      </w:r>
    </w:p>
    <w:p>
      <w:pPr>
        <w:spacing w:after="0" w:line="1" w:lineRule="exact"/>
        <w:rPr>
          <w:sz w:val="20"/>
          <w:szCs w:val="20"/>
          <w:color w:val="auto"/>
        </w:rPr>
      </w:pPr>
    </w:p>
    <w:p>
      <w:pPr>
        <w:ind w:left="1480" w:right="1779" w:hanging="735"/>
        <w:spacing w:after="0" w:line="260" w:lineRule="auto"/>
        <w:tabs>
          <w:tab w:leader="none" w:pos="1480" w:val="left"/>
        </w:tabs>
        <w:numPr>
          <w:ilvl w:val="0"/>
          <w:numId w:val="5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modifications, enhancements and other Updates to the ARM Core, and the ETM9 Macrocell created by ARM, provided that ARM may exclude any modification, enhancement or update which ARM, in its absolute discretion decides, results in the creation of a new product and ARM makes such modification, enhancement or update available to other licensees only as a new product.</w:t>
      </w:r>
    </w:p>
    <w:p>
      <w:pPr>
        <w:spacing w:after="0" w:line="93" w:lineRule="exact"/>
        <w:rPr>
          <w:sz w:val="20"/>
          <w:szCs w:val="20"/>
          <w:color w:val="auto"/>
        </w:rPr>
      </w:pPr>
    </w:p>
    <w:p>
      <w:pPr>
        <w:ind w:left="740" w:right="187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11.2</w:t>
      </w:r>
      <w:r>
        <w:rPr>
          <w:sz w:val="20"/>
          <w:szCs w:val="20"/>
          <w:color w:val="auto"/>
        </w:rPr>
        <w:tab/>
      </w:r>
      <w:r>
        <w:rPr>
          <w:rFonts w:ascii="Courier New" w:cs="Courier New" w:eastAsia="Courier New" w:hAnsi="Courier New"/>
          <w:sz w:val="18"/>
          <w:szCs w:val="18"/>
          <w:color w:val="auto"/>
        </w:rPr>
        <w:t>Upon LICENSEE requesting ARM's assistance pursuant to the provision of Section 11.1 hereof, LICENSEE shall promptly provide to ARM such samples and technical information as ARM may reasonably require to enable ARM to provide such assistance.</w:t>
      </w:r>
    </w:p>
    <w:p>
      <w:pPr>
        <w:spacing w:after="0" w:line="82" w:lineRule="exact"/>
        <w:rPr>
          <w:sz w:val="20"/>
          <w:szCs w:val="20"/>
          <w:color w:val="auto"/>
        </w:rPr>
      </w:pPr>
    </w:p>
    <w:p>
      <w:pPr>
        <w:jc w:val="center"/>
        <w:ind w:right="1779"/>
        <w:spacing w:after="0"/>
        <w:tabs>
          <w:tab w:leader="none" w:pos="300" w:val="left"/>
        </w:tabs>
        <w:rPr>
          <w:sz w:val="20"/>
          <w:szCs w:val="20"/>
          <w:color w:val="auto"/>
        </w:rPr>
      </w:pPr>
      <w:r>
        <w:rPr>
          <w:rFonts w:ascii="Courier New" w:cs="Courier New" w:eastAsia="Courier New" w:hAnsi="Courier New"/>
          <w:sz w:val="18"/>
          <w:szCs w:val="18"/>
          <w:color w:val="auto"/>
        </w:rPr>
        <w:t>11.3</w:t>
      </w:r>
      <w:r>
        <w:rPr>
          <w:sz w:val="20"/>
          <w:szCs w:val="20"/>
          <w:color w:val="auto"/>
        </w:rPr>
        <w:tab/>
      </w:r>
      <w:r>
        <w:rPr>
          <w:rFonts w:ascii="Courier New" w:cs="Courier New" w:eastAsia="Courier New" w:hAnsi="Courier New"/>
          <w:sz w:val="16"/>
          <w:szCs w:val="16"/>
          <w:color w:val="auto"/>
        </w:rPr>
        <w:t>In notifying ARM of any defects or problems LICENSEE shall use the format</w:t>
      </w:r>
    </w:p>
    <w:p>
      <w:pPr>
        <w:spacing w:after="0" w:line="31" w:lineRule="exact"/>
        <w:rPr>
          <w:sz w:val="20"/>
          <w:szCs w:val="20"/>
          <w:color w:val="auto"/>
        </w:rPr>
      </w:pPr>
    </w:p>
    <w:p>
      <w:pPr>
        <w:ind w:left="740" w:right="1999"/>
        <w:spacing w:after="0" w:line="273" w:lineRule="auto"/>
        <w:rPr>
          <w:sz w:val="20"/>
          <w:szCs w:val="20"/>
          <w:color w:val="auto"/>
        </w:rPr>
      </w:pPr>
      <w:r>
        <w:rPr>
          <w:rFonts w:ascii="Courier New" w:cs="Courier New" w:eastAsia="Courier New" w:hAnsi="Courier New"/>
          <w:sz w:val="18"/>
          <w:szCs w:val="18"/>
          <w:color w:val="auto"/>
        </w:rPr>
        <w:t>and medium reasonably requested by ARM. LICENSEE shall provide ARM promptly with any information or assistance reasonably requested by ARM to enable ARM to provide the maintenance service hereunder.</w:t>
      </w:r>
    </w:p>
    <w:p>
      <w:pPr>
        <w:spacing w:after="0" w:line="82" w:lineRule="exact"/>
        <w:rPr>
          <w:sz w:val="20"/>
          <w:szCs w:val="20"/>
          <w:color w:val="auto"/>
        </w:rPr>
      </w:pPr>
    </w:p>
    <w:p>
      <w:pPr>
        <w:ind w:left="740" w:right="283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11.4</w:t>
      </w:r>
      <w:r>
        <w:rPr>
          <w:sz w:val="20"/>
          <w:szCs w:val="20"/>
          <w:color w:val="auto"/>
        </w:rPr>
        <w:tab/>
      </w:r>
      <w:r>
        <w:rPr>
          <w:rFonts w:ascii="Courier New" w:cs="Courier New" w:eastAsia="Courier New" w:hAnsi="Courier New"/>
          <w:sz w:val="18"/>
          <w:szCs w:val="18"/>
          <w:color w:val="auto"/>
        </w:rPr>
        <w:t>The maintenance services shall be provided at ARM's premises in Cambridge, England.</w:t>
      </w:r>
    </w:p>
    <w:p>
      <w:pPr>
        <w:spacing w:after="0" w:line="18" w:lineRule="exact"/>
        <w:rPr>
          <w:sz w:val="20"/>
          <w:szCs w:val="20"/>
          <w:color w:val="auto"/>
        </w:rPr>
      </w:pPr>
    </w:p>
    <w:p>
      <w:pPr>
        <w:ind w:left="740" w:right="18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11.5</w:t>
      </w:r>
      <w:r>
        <w:rPr>
          <w:sz w:val="20"/>
          <w:szCs w:val="20"/>
          <w:color w:val="auto"/>
        </w:rPr>
        <w:tab/>
      </w:r>
      <w:r>
        <w:rPr>
          <w:rFonts w:ascii="Courier New" w:cs="Courier New" w:eastAsia="Courier New" w:hAnsi="Courier New"/>
          <w:sz w:val="18"/>
          <w:szCs w:val="18"/>
          <w:color w:val="auto"/>
        </w:rPr>
        <w:t>For the avoidance of doubt, ARM's obligation under this Section 11 is limited expressly to the provision of the maintenance services to LICENSEE and Subsidiaries of LICENSEE pursuant to Section 2.4 above, and ARM shall be under no obligation to provide the maintenance services to LICENSEE's customers.</w:t>
      </w:r>
    </w:p>
    <w:p>
      <w:pPr>
        <w:spacing w:after="0" w:line="90" w:lineRule="exact"/>
        <w:rPr>
          <w:sz w:val="20"/>
          <w:szCs w:val="20"/>
          <w:color w:val="auto"/>
        </w:rPr>
      </w:pPr>
    </w:p>
    <w:p>
      <w:pPr>
        <w:ind w:left="740" w:right="17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11.6</w:t>
      </w:r>
      <w:r>
        <w:rPr>
          <w:sz w:val="20"/>
          <w:szCs w:val="20"/>
          <w:color w:val="auto"/>
        </w:rPr>
        <w:tab/>
      </w:r>
      <w:r>
        <w:rPr>
          <w:rFonts w:ascii="Courier New" w:cs="Courier New" w:eastAsia="Courier New" w:hAnsi="Courier New"/>
          <w:sz w:val="18"/>
          <w:szCs w:val="18"/>
          <w:color w:val="auto"/>
        </w:rPr>
        <w:t>Any and all corrections, bug fixes, modifications, enhancements and other Updates to be provided to LICENSEE under this Section 11 shall be provided to LICENSEE within a commercially reasonable time, but in any event no later than they are made available to other ARM licensees licensing the same cores.</w:t>
      </w:r>
    </w:p>
    <w:p>
      <w:pPr>
        <w:spacing w:after="0" w:line="90" w:lineRule="exact"/>
        <w:rPr>
          <w:sz w:val="20"/>
          <w:szCs w:val="20"/>
          <w:color w:val="auto"/>
        </w:rPr>
      </w:pPr>
    </w:p>
    <w:p>
      <w:pPr>
        <w:ind w:left="740" w:right="1779" w:hanging="736"/>
        <w:spacing w:after="0" w:line="293" w:lineRule="auto"/>
        <w:tabs>
          <w:tab w:leader="none" w:pos="720" w:val="left"/>
        </w:tabs>
        <w:rPr>
          <w:sz w:val="20"/>
          <w:szCs w:val="20"/>
          <w:color w:val="auto"/>
        </w:rPr>
      </w:pPr>
      <w:r>
        <w:rPr>
          <w:rFonts w:ascii="Courier New" w:cs="Courier New" w:eastAsia="Courier New" w:hAnsi="Courier New"/>
          <w:sz w:val="18"/>
          <w:szCs w:val="18"/>
          <w:color w:val="auto"/>
        </w:rPr>
        <w:t>11.7</w:t>
      </w:r>
      <w:r>
        <w:rPr>
          <w:sz w:val="20"/>
          <w:szCs w:val="20"/>
          <w:color w:val="auto"/>
        </w:rPr>
        <w:tab/>
      </w:r>
      <w:r>
        <w:rPr>
          <w:rFonts w:ascii="Courier New" w:cs="Courier New" w:eastAsia="Courier New" w:hAnsi="Courier New"/>
          <w:sz w:val="16"/>
          <w:szCs w:val="16"/>
          <w:color w:val="auto"/>
        </w:rPr>
        <w:t>In the event that LICENSEE requests that ARM continue to provide maintenance services after the expiration of the second (2nd) anniversary of the Effective Date, the annual maintenance fees payable in respect of any subsequent year shall be determined by good faith negotiations between LICENSEE and ARM. However, ARM shall be under no obligation to provide the maintenance services, in respect of any subsequent year, until the annual maintenance fees have been agreed and paid to ARM.</w:t>
      </w:r>
    </w:p>
    <w:p>
      <w:pPr>
        <w:spacing w:after="0" w:line="72" w:lineRule="exact"/>
        <w:rPr>
          <w:sz w:val="20"/>
          <w:szCs w:val="20"/>
          <w:color w:val="auto"/>
        </w:rPr>
      </w:pPr>
    </w:p>
    <w:p>
      <w:pPr>
        <w:ind w:left="740" w:hanging="732"/>
        <w:spacing w:after="0"/>
        <w:tabs>
          <w:tab w:leader="none" w:pos="740" w:val="left"/>
        </w:tabs>
        <w:numPr>
          <w:ilvl w:val="0"/>
          <w:numId w:val="5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SOFTWARE MAINTENANCE SERVICES</w:t>
      </w:r>
    </w:p>
    <w:p>
      <w:pPr>
        <w:spacing w:after="0" w:line="201" w:lineRule="exact"/>
        <w:rPr>
          <w:sz w:val="20"/>
          <w:szCs w:val="20"/>
          <w:color w:val="auto"/>
        </w:rPr>
      </w:pPr>
    </w:p>
    <w:p>
      <w:pPr>
        <w:ind w:left="740" w:right="17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12.1</w:t>
      </w:r>
      <w:r>
        <w:rPr>
          <w:sz w:val="20"/>
          <w:szCs w:val="20"/>
          <w:color w:val="auto"/>
        </w:rPr>
        <w:tab/>
      </w:r>
      <w:r>
        <w:rPr>
          <w:rFonts w:ascii="Courier New" w:cs="Courier New" w:eastAsia="Courier New" w:hAnsi="Courier New"/>
          <w:sz w:val="18"/>
          <w:szCs w:val="18"/>
          <w:color w:val="auto"/>
        </w:rPr>
        <w:t>In consideration of the Software Maintenance Fees paid under this Agreement as set out in Schedule 8, Part D hereof, ARM shall provide to LICENSEE, in respect of the Software, through the parties' applicable contract administrator, the following maintenance services for the period of three (3) years from the Effective Date:</w:t>
      </w:r>
    </w:p>
    <w:p>
      <w:pPr>
        <w:spacing w:after="0" w:line="90" w:lineRule="exact"/>
        <w:rPr>
          <w:sz w:val="20"/>
          <w:szCs w:val="20"/>
          <w:color w:val="auto"/>
        </w:rPr>
      </w:pPr>
    </w:p>
    <w:p>
      <w:pPr>
        <w:ind w:left="1480" w:right="1879" w:hanging="735"/>
        <w:spacing w:after="0" w:line="289" w:lineRule="auto"/>
        <w:tabs>
          <w:tab w:leader="none" w:pos="14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correct, to the extent reasonably possible, any defects in the Software which cause the Software not to operate in accordance with the description of the Software's function in the applicable documentation. If ARM determines that such defects are due to errors in such description, ARM shall promptly issue corrections to the documentation and shall not be required to alter the Software, provided that LICENSEE is not thereby prevented from commercially exploiting the Software. Such corrections shall be</w:t>
      </w:r>
    </w:p>
    <w:p>
      <w:pPr>
        <w:sectPr>
          <w:pgSz w:w="11900" w:h="16838" w:orient="portrait"/>
          <w:cols w:equalWidth="0" w:num="1">
            <w:col w:w="10219"/>
          </w:cols>
          <w:pgMar w:left="240" w:top="285" w:right="1440" w:bottom="0" w:gutter="0" w:footer="0" w:header="0"/>
        </w:sectPr>
      </w:pPr>
    </w:p>
    <w:bookmarkStart w:id="59" w:name="page60"/>
    <w:bookmarkEnd w:id="59"/>
    <w:p>
      <w:pPr>
        <w:ind w:left="1480" w:right="1779"/>
        <w:spacing w:after="0" w:line="292" w:lineRule="auto"/>
        <w:rPr>
          <w:sz w:val="20"/>
          <w:szCs w:val="20"/>
          <w:color w:val="auto"/>
        </w:rPr>
      </w:pPr>
      <w:r>
        <w:rPr>
          <w:rFonts w:ascii="Courier New" w:cs="Courier New" w:eastAsia="Courier New" w:hAnsi="Courier New"/>
          <w:sz w:val="18"/>
          <w:szCs w:val="18"/>
          <w:color w:val="auto"/>
        </w:rPr>
        <w:t>provided to LICENSEE within a commercially reasonable time, but in any event no later than they are made available to other ARM licensees licensing the same cores.</w:t>
      </w:r>
    </w:p>
    <w:p>
      <w:pPr>
        <w:spacing w:after="0" w:line="66"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14</w:t>
      </w:r>
    </w:p>
    <w:p>
      <w:pPr>
        <w:sectPr>
          <w:pgSz w:w="11900" w:h="16838" w:orient="portrait"/>
          <w:cols w:equalWidth="0" w:num="1">
            <w:col w:w="10219"/>
          </w:cols>
          <w:pgMar w:left="240" w:top="110" w:right="1440" w:bottom="1440" w:gutter="0" w:footer="0" w:header="0"/>
        </w:sectPr>
      </w:pPr>
    </w:p>
    <w:bookmarkStart w:id="60" w:name="page61"/>
    <w:bookmarkEnd w:id="60"/>
    <w:p>
      <w:pPr>
        <w:ind w:left="320"/>
        <w:spacing w:after="0"/>
        <w:rPr>
          <w:sz w:val="20"/>
          <w:szCs w:val="20"/>
          <w:color w:val="auto"/>
        </w:rPr>
      </w:pPr>
      <w:r>
        <w:rPr>
          <w:rFonts w:ascii="Courier New" w:cs="Courier New" w:eastAsia="Courier New" w:hAnsi="Courier New"/>
          <w:sz w:val="18"/>
          <w:szCs w:val="18"/>
          <w:color w:val="auto"/>
        </w:rPr>
        <w:t>15</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1480" w:right="2099" w:hanging="735"/>
        <w:spacing w:after="0" w:line="274" w:lineRule="auto"/>
        <w:tabs>
          <w:tab w:leader="none" w:pos="1480" w:val="left"/>
        </w:tabs>
        <w:numPr>
          <w:ilvl w:val="0"/>
          <w:numId w:val="5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provide as available Updates to the Software. Such Updates shall be provided to LICENSEE within a commercially reasonable time, but in any event no later than they are made available to other ARM licensees licensing the same cores.</w:t>
      </w:r>
    </w:p>
    <w:p>
      <w:pPr>
        <w:spacing w:after="0" w:line="82" w:lineRule="exact"/>
        <w:rPr>
          <w:sz w:val="20"/>
          <w:szCs w:val="20"/>
          <w:color w:val="auto"/>
        </w:rPr>
      </w:pPr>
    </w:p>
    <w:p>
      <w:pPr>
        <w:ind w:left="740" w:right="177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12.2</w:t>
      </w:r>
      <w:r>
        <w:rPr>
          <w:sz w:val="20"/>
          <w:szCs w:val="20"/>
          <w:color w:val="auto"/>
        </w:rPr>
        <w:tab/>
      </w:r>
      <w:r>
        <w:rPr>
          <w:rFonts w:ascii="Courier New" w:cs="Courier New" w:eastAsia="Courier New" w:hAnsi="Courier New"/>
          <w:sz w:val="16"/>
          <w:szCs w:val="16"/>
          <w:color w:val="auto"/>
        </w:rPr>
        <w:t>LICENSEE shall promptly notify ARM of any error manifesting itself in the Software. In respect of those errors which LICENSEE requires correction, LICENSEE shall deliver to ARM an error report with sufficient description of the error to enable ARM to provide correction to such error.</w:t>
      </w:r>
    </w:p>
    <w:p>
      <w:pPr>
        <w:spacing w:after="0" w:line="52" w:lineRule="exact"/>
        <w:rPr>
          <w:sz w:val="20"/>
          <w:szCs w:val="20"/>
          <w:color w:val="auto"/>
        </w:rPr>
      </w:pPr>
    </w:p>
    <w:p>
      <w:pPr>
        <w:ind w:left="740" w:right="1879" w:hanging="736"/>
        <w:spacing w:after="0" w:line="260" w:lineRule="auto"/>
        <w:tabs>
          <w:tab w:leader="none" w:pos="720" w:val="left"/>
        </w:tabs>
        <w:rPr>
          <w:sz w:val="20"/>
          <w:szCs w:val="20"/>
          <w:color w:val="auto"/>
        </w:rPr>
      </w:pPr>
      <w:r>
        <w:rPr>
          <w:rFonts w:ascii="Courier New" w:cs="Courier New" w:eastAsia="Courier New" w:hAnsi="Courier New"/>
          <w:sz w:val="18"/>
          <w:szCs w:val="18"/>
          <w:color w:val="auto"/>
        </w:rPr>
        <w:t>12.3</w:t>
      </w:r>
      <w:r>
        <w:rPr>
          <w:sz w:val="20"/>
          <w:szCs w:val="20"/>
          <w:color w:val="auto"/>
        </w:rPr>
        <w:tab/>
      </w:r>
      <w:r>
        <w:rPr>
          <w:rFonts w:ascii="Courier New" w:cs="Courier New" w:eastAsia="Courier New" w:hAnsi="Courier New"/>
          <w:sz w:val="18"/>
          <w:szCs w:val="18"/>
          <w:color w:val="auto"/>
        </w:rPr>
        <w:t>For the avoidance of doubt, unless otherwise agreed between the parties, in writing, ARM's obligation under this Section 12 is limited expressly to the provision of the Software maintenance services to LICENSEE and Subsidiaries of LICENSEE pursuant to Section 2.4, and ARM shall be under no obligation to provide the maintenance services to LICENSEE's sub-licensees of the Software.</w:t>
      </w:r>
    </w:p>
    <w:p>
      <w:pPr>
        <w:spacing w:after="0" w:line="93" w:lineRule="exact"/>
        <w:rPr>
          <w:sz w:val="20"/>
          <w:szCs w:val="20"/>
          <w:color w:val="auto"/>
        </w:rPr>
      </w:pPr>
    </w:p>
    <w:p>
      <w:pPr>
        <w:ind w:left="740" w:right="1779" w:hanging="736"/>
        <w:spacing w:after="0" w:line="253" w:lineRule="auto"/>
        <w:tabs>
          <w:tab w:leader="none" w:pos="720" w:val="left"/>
        </w:tabs>
        <w:rPr>
          <w:sz w:val="20"/>
          <w:szCs w:val="20"/>
          <w:color w:val="auto"/>
        </w:rPr>
      </w:pPr>
      <w:r>
        <w:rPr>
          <w:rFonts w:ascii="Courier New" w:cs="Courier New" w:eastAsia="Courier New" w:hAnsi="Courier New"/>
          <w:sz w:val="18"/>
          <w:szCs w:val="18"/>
          <w:color w:val="auto"/>
        </w:rPr>
        <w:t>12.4</w:t>
      </w:r>
      <w:r>
        <w:rPr>
          <w:sz w:val="20"/>
          <w:szCs w:val="20"/>
          <w:color w:val="auto"/>
        </w:rPr>
        <w:tab/>
      </w:r>
      <w:r>
        <w:rPr>
          <w:rFonts w:ascii="Courier New" w:cs="Courier New" w:eastAsia="Courier New" w:hAnsi="Courier New"/>
          <w:sz w:val="18"/>
          <w:szCs w:val="18"/>
          <w:color w:val="auto"/>
        </w:rPr>
        <w:t>In the event that LICENSEE requests that ARM continue to provide software maintenance services after the expiration of the third (3rd) anniversary of the Effective Date, the annual software maintenance fees payable in respect of any subsequent year shall be determined by good faith negotiations between LICENSEE and ARM. However, ARM shall be under no obligation to provide the software maintenance services, in respect of any subsequent year, until the annual software maintenance fees have been agreed and paid to ARM.</w:t>
      </w:r>
    </w:p>
    <w:p>
      <w:pPr>
        <w:spacing w:after="0" w:line="104" w:lineRule="exact"/>
        <w:rPr>
          <w:sz w:val="20"/>
          <w:szCs w:val="20"/>
          <w:color w:val="auto"/>
        </w:rPr>
      </w:pPr>
    </w:p>
    <w:p>
      <w:pPr>
        <w:ind w:left="740" w:hanging="732"/>
        <w:spacing w:after="0"/>
        <w:tabs>
          <w:tab w:leader="none" w:pos="740" w:val="left"/>
        </w:tabs>
        <w:numPr>
          <w:ilvl w:val="0"/>
          <w:numId w:val="5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SUPPORT</w:t>
      </w:r>
    </w:p>
    <w:p>
      <w:pPr>
        <w:spacing w:after="0" w:line="201" w:lineRule="exact"/>
        <w:rPr>
          <w:sz w:val="20"/>
          <w:szCs w:val="20"/>
          <w:color w:val="auto"/>
        </w:rPr>
      </w:pPr>
    </w:p>
    <w:p>
      <w:pPr>
        <w:ind w:left="740" w:right="1779" w:hanging="736"/>
        <w:spacing w:after="0" w:line="293" w:lineRule="auto"/>
        <w:tabs>
          <w:tab w:leader="none" w:pos="720" w:val="left"/>
        </w:tabs>
        <w:rPr>
          <w:sz w:val="20"/>
          <w:szCs w:val="20"/>
          <w:color w:val="auto"/>
        </w:rPr>
      </w:pPr>
      <w:r>
        <w:rPr>
          <w:rFonts w:ascii="Courier New" w:cs="Courier New" w:eastAsia="Courier New" w:hAnsi="Courier New"/>
          <w:sz w:val="18"/>
          <w:szCs w:val="18"/>
          <w:color w:val="auto"/>
        </w:rPr>
        <w:t>13.1</w:t>
      </w:r>
      <w:r>
        <w:rPr>
          <w:sz w:val="20"/>
          <w:szCs w:val="20"/>
          <w:color w:val="auto"/>
        </w:rPr>
        <w:tab/>
      </w:r>
      <w:r>
        <w:rPr>
          <w:rFonts w:ascii="Courier New" w:cs="Courier New" w:eastAsia="Courier New" w:hAnsi="Courier New"/>
          <w:sz w:val="16"/>
          <w:szCs w:val="16"/>
          <w:color w:val="auto"/>
        </w:rPr>
        <w:t>In consideration of the Support Fees paid under this Agreement as set out in Schedule 8, Part E hereof, ARM shall provide to LICENSEE, in respect of the Software, the ARM Core, the ETM9 Macrocell, and the Transfer Materials through the parties' contract administrator, for a period of two (2) years from the Effective Date, reasonable telephone and written consultation pertaining to the operation and application of the Software, the ARM Core, the ETM9 Macrocell, and the Transfer Materials.</w:t>
      </w:r>
    </w:p>
    <w:p>
      <w:pPr>
        <w:spacing w:after="0" w:line="72" w:lineRule="exact"/>
        <w:rPr>
          <w:sz w:val="20"/>
          <w:szCs w:val="20"/>
          <w:color w:val="auto"/>
        </w:rPr>
      </w:pPr>
    </w:p>
    <w:p>
      <w:pPr>
        <w:ind w:left="740" w:right="2199" w:hanging="736"/>
        <w:spacing w:after="0" w:line="344" w:lineRule="auto"/>
        <w:tabs>
          <w:tab w:leader="none" w:pos="720" w:val="left"/>
        </w:tabs>
        <w:rPr>
          <w:sz w:val="20"/>
          <w:szCs w:val="20"/>
          <w:color w:val="auto"/>
        </w:rPr>
      </w:pPr>
      <w:r>
        <w:rPr>
          <w:rFonts w:ascii="Courier New" w:cs="Courier New" w:eastAsia="Courier New" w:hAnsi="Courier New"/>
          <w:sz w:val="18"/>
          <w:szCs w:val="18"/>
          <w:color w:val="auto"/>
        </w:rPr>
        <w:t>13.2</w:t>
      </w:r>
      <w:r>
        <w:rPr>
          <w:sz w:val="20"/>
          <w:szCs w:val="20"/>
          <w:color w:val="auto"/>
        </w:rPr>
        <w:tab/>
      </w:r>
      <w:r>
        <w:rPr>
          <w:rFonts w:ascii="Courier New" w:cs="Courier New" w:eastAsia="Courier New" w:hAnsi="Courier New"/>
          <w:sz w:val="16"/>
          <w:szCs w:val="16"/>
          <w:color w:val="auto"/>
        </w:rPr>
        <w:t>For the avoidance of doubt, ARM's obligation under this Section 13 is limited expressly to the provision of the support services solely to LICENSEE and Subsidiaries of LICENSEE pursuant to Section 2.4 above.</w:t>
      </w:r>
    </w:p>
    <w:p>
      <w:pPr>
        <w:spacing w:after="0" w:line="31" w:lineRule="exact"/>
        <w:rPr>
          <w:sz w:val="20"/>
          <w:szCs w:val="20"/>
          <w:color w:val="auto"/>
        </w:rPr>
      </w:pPr>
    </w:p>
    <w:p>
      <w:pPr>
        <w:ind w:left="740" w:right="1779" w:hanging="736"/>
        <w:spacing w:after="0" w:line="289" w:lineRule="auto"/>
        <w:tabs>
          <w:tab w:leader="none" w:pos="720" w:val="left"/>
        </w:tabs>
        <w:rPr>
          <w:sz w:val="20"/>
          <w:szCs w:val="20"/>
          <w:color w:val="auto"/>
        </w:rPr>
      </w:pPr>
      <w:r>
        <w:rPr>
          <w:rFonts w:ascii="Courier New" w:cs="Courier New" w:eastAsia="Courier New" w:hAnsi="Courier New"/>
          <w:sz w:val="18"/>
          <w:szCs w:val="18"/>
          <w:color w:val="auto"/>
        </w:rPr>
        <w:t>13.3</w:t>
      </w:r>
      <w:r>
        <w:rPr>
          <w:sz w:val="20"/>
          <w:szCs w:val="20"/>
          <w:color w:val="auto"/>
        </w:rPr>
        <w:tab/>
      </w:r>
      <w:r>
        <w:rPr>
          <w:rFonts w:ascii="Courier New" w:cs="Courier New" w:eastAsia="Courier New" w:hAnsi="Courier New"/>
          <w:sz w:val="16"/>
          <w:szCs w:val="16"/>
          <w:color w:val="auto"/>
        </w:rPr>
        <w:t>The services provided under this Section 13 shall together be limited to a total of twenty (20) person days per annum for the ARM Core and a total of four (4) person days per annum for the ETM9 Macrocell. For purposes of this Section, each "day "consists of 8 hours and is calculated based on the time during which ARM is actually analyzing, investigating or resolving a particular support request made by LICENSEE. If requested by LICENSEE, ARM shall provide additional support services in blocks of ten (10) days per annum at ARM's then prevailing consultancy rates.</w:t>
      </w:r>
    </w:p>
    <w:p>
      <w:pPr>
        <w:spacing w:after="0" w:line="77" w:lineRule="exact"/>
        <w:rPr>
          <w:sz w:val="20"/>
          <w:szCs w:val="20"/>
          <w:color w:val="auto"/>
        </w:rPr>
      </w:pPr>
    </w:p>
    <w:p>
      <w:pPr>
        <w:ind w:left="740" w:right="1779" w:hanging="736"/>
        <w:spacing w:after="0" w:line="256" w:lineRule="auto"/>
        <w:tabs>
          <w:tab w:leader="none" w:pos="720" w:val="left"/>
        </w:tabs>
        <w:rPr>
          <w:sz w:val="20"/>
          <w:szCs w:val="20"/>
          <w:color w:val="auto"/>
        </w:rPr>
      </w:pPr>
      <w:r>
        <w:rPr>
          <w:rFonts w:ascii="Courier New" w:cs="Courier New" w:eastAsia="Courier New" w:hAnsi="Courier New"/>
          <w:sz w:val="18"/>
          <w:szCs w:val="18"/>
          <w:color w:val="auto"/>
        </w:rPr>
        <w:t>13.4</w:t>
      </w:r>
      <w:r>
        <w:rPr>
          <w:sz w:val="20"/>
          <w:szCs w:val="20"/>
          <w:color w:val="auto"/>
        </w:rPr>
        <w:tab/>
      </w:r>
      <w:r>
        <w:rPr>
          <w:rFonts w:ascii="Courier New" w:cs="Courier New" w:eastAsia="Courier New" w:hAnsi="Courier New"/>
          <w:sz w:val="18"/>
          <w:szCs w:val="18"/>
          <w:color w:val="auto"/>
        </w:rPr>
        <w:t>In the event that LICENSEE requests that ARM continue to provide support services after the expiration of the second (2nd) anniversary of the Effective Date, the annual support fees payable in respect of any subsequent year shall be determined by good faith negotiations between LICENSEE and ARM. However, ARM shall be under no obligation to provide the support services, in respect of any subsequent year, until the annual support fees have been agreed and paid to ARM</w:t>
      </w:r>
    </w:p>
    <w:p>
      <w:pPr>
        <w:spacing w:after="0" w:line="98" w:lineRule="exact"/>
        <w:rPr>
          <w:sz w:val="20"/>
          <w:szCs w:val="20"/>
          <w:color w:val="auto"/>
        </w:rPr>
      </w:pPr>
    </w:p>
    <w:p>
      <w:pPr>
        <w:ind w:left="740" w:hanging="732"/>
        <w:spacing w:after="0"/>
        <w:tabs>
          <w:tab w:leader="none" w:pos="740" w:val="left"/>
        </w:tabs>
        <w:numPr>
          <w:ilvl w:val="0"/>
          <w:numId w:val="5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TRAINING</w:t>
      </w:r>
    </w:p>
    <w:p>
      <w:pPr>
        <w:spacing w:after="0" w:line="201" w:lineRule="exact"/>
        <w:rPr>
          <w:sz w:val="20"/>
          <w:szCs w:val="20"/>
          <w:color w:val="auto"/>
        </w:rPr>
      </w:pPr>
    </w:p>
    <w:p>
      <w:pPr>
        <w:ind w:left="740" w:right="1879" w:hanging="736"/>
        <w:spacing w:after="0" w:line="265" w:lineRule="auto"/>
        <w:tabs>
          <w:tab w:leader="none" w:pos="720" w:val="left"/>
        </w:tabs>
        <w:rPr>
          <w:sz w:val="20"/>
          <w:szCs w:val="20"/>
          <w:color w:val="auto"/>
        </w:rPr>
      </w:pPr>
      <w:r>
        <w:rPr>
          <w:rFonts w:ascii="Courier New" w:cs="Courier New" w:eastAsia="Courier New" w:hAnsi="Courier New"/>
          <w:sz w:val="18"/>
          <w:szCs w:val="18"/>
          <w:color w:val="auto"/>
        </w:rPr>
        <w:t>14.1</w:t>
      </w:r>
      <w:r>
        <w:rPr>
          <w:sz w:val="20"/>
          <w:szCs w:val="20"/>
          <w:color w:val="auto"/>
        </w:rPr>
        <w:tab/>
      </w:r>
      <w:r>
        <w:rPr>
          <w:rFonts w:ascii="Courier New" w:cs="Courier New" w:eastAsia="Courier New" w:hAnsi="Courier New"/>
          <w:sz w:val="18"/>
          <w:szCs w:val="18"/>
          <w:color w:val="auto"/>
        </w:rPr>
        <w:t>ARM shall provide to LICENSEE, at a mutually convenient date, two (2) four-day standard ARM training courses to a maximum of twenty-four (24) of LICENSEE's development, operations, customer service, and application engineering personnel. The training shall be provided at ARM's premises in Cambridge, England.</w:t>
      </w:r>
    </w:p>
    <w:p>
      <w:pPr>
        <w:spacing w:after="0" w:line="90" w:lineRule="exact"/>
        <w:rPr>
          <w:sz w:val="20"/>
          <w:szCs w:val="20"/>
          <w:color w:val="auto"/>
        </w:rPr>
      </w:pPr>
    </w:p>
    <w:p>
      <w:pPr>
        <w:ind w:left="740" w:right="1779" w:hanging="736"/>
        <w:spacing w:after="0" w:line="402" w:lineRule="auto"/>
        <w:tabs>
          <w:tab w:leader="none" w:pos="720" w:val="left"/>
        </w:tabs>
        <w:rPr>
          <w:sz w:val="20"/>
          <w:szCs w:val="20"/>
          <w:color w:val="auto"/>
        </w:rPr>
      </w:pPr>
      <w:r>
        <w:rPr>
          <w:rFonts w:ascii="Courier New" w:cs="Courier New" w:eastAsia="Courier New" w:hAnsi="Courier New"/>
          <w:sz w:val="18"/>
          <w:szCs w:val="18"/>
          <w:color w:val="auto"/>
        </w:rPr>
        <w:t>14.2</w:t>
      </w:r>
      <w:r>
        <w:rPr>
          <w:sz w:val="20"/>
          <w:szCs w:val="20"/>
          <w:color w:val="auto"/>
        </w:rPr>
        <w:tab/>
      </w:r>
      <w:r>
        <w:rPr>
          <w:rFonts w:ascii="Courier New" w:cs="Courier New" w:eastAsia="Courier New" w:hAnsi="Courier New"/>
          <w:sz w:val="16"/>
          <w:szCs w:val="16"/>
          <w:color w:val="auto"/>
        </w:rPr>
        <w:t>ARM may, at LICENSEE's request, and subject to availability of resources, provide further such training courses at ARM's then standard rates.</w:t>
      </w:r>
    </w:p>
    <w:p>
      <w:pPr>
        <w:spacing w:after="0" w:line="1" w:lineRule="exact"/>
        <w:rPr>
          <w:sz w:val="20"/>
          <w:szCs w:val="20"/>
          <w:color w:val="auto"/>
        </w:rPr>
      </w:pPr>
    </w:p>
    <w:p>
      <w:pPr>
        <w:ind w:left="740" w:hanging="732"/>
        <w:spacing w:after="0"/>
        <w:tabs>
          <w:tab w:leader="none" w:pos="740" w:val="left"/>
        </w:tabs>
        <w:numPr>
          <w:ilvl w:val="0"/>
          <w:numId w:val="5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CONFIDENTIALITY</w:t>
      </w:r>
    </w:p>
    <w:p>
      <w:pPr>
        <w:spacing w:after="0" w:line="20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0" w:gutter="0" w:footer="0" w:header="0"/>
        </w:sectPr>
      </w:pP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Page 15</w:t>
      </w:r>
    </w:p>
    <w:p>
      <w:pPr>
        <w:sectPr>
          <w:pgSz w:w="11900" w:h="16838" w:orient="portrait"/>
          <w:cols w:equalWidth="0" w:num="1">
            <w:col w:w="10219"/>
          </w:cols>
          <w:pgMar w:left="240" w:top="285" w:right="1440" w:bottom="0" w:gutter="0" w:footer="0" w:header="0"/>
          <w:type w:val="continuous"/>
        </w:sectPr>
      </w:pPr>
    </w:p>
    <w:bookmarkStart w:id="61" w:name="page62"/>
    <w:bookmarkEnd w:id="61"/>
    <w:p>
      <w:pPr>
        <w:spacing w:after="0" w:line="4"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16</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879" w:hanging="736"/>
        <w:spacing w:after="0" w:line="276" w:lineRule="auto"/>
        <w:tabs>
          <w:tab w:leader="none" w:pos="720" w:val="left"/>
        </w:tabs>
        <w:rPr>
          <w:sz w:val="20"/>
          <w:szCs w:val="20"/>
          <w:color w:val="auto"/>
        </w:rPr>
      </w:pPr>
      <w:r>
        <w:rPr>
          <w:rFonts w:ascii="Courier New" w:cs="Courier New" w:eastAsia="Courier New" w:hAnsi="Courier New"/>
          <w:sz w:val="18"/>
          <w:szCs w:val="18"/>
          <w:color w:val="auto"/>
        </w:rPr>
        <w:t>15.1</w:t>
      </w:r>
      <w:r>
        <w:rPr>
          <w:sz w:val="20"/>
          <w:szCs w:val="20"/>
          <w:color w:val="auto"/>
        </w:rPr>
        <w:tab/>
      </w:r>
      <w:r>
        <w:rPr>
          <w:rFonts w:ascii="Courier New" w:cs="Courier New" w:eastAsia="Courier New" w:hAnsi="Courier New"/>
          <w:sz w:val="16"/>
          <w:szCs w:val="16"/>
          <w:color w:val="auto"/>
        </w:rPr>
        <w:t>Except as provided by Section 15.2 herein, each party shall maintain in confidence the Confidential Information disclosed by the other party and apply security measures no less stringent than the measures that such party applies to protect its own like information, but not less than a reasonable degree of care, to prevent unauthorized disclosure and use of the Confidential Information. Except as provided in Section 15.2, the period of confidentiality shall be: (i) indefinite with respect to the terms of this Agreement, pattern generation tapes and photomasks; provided, however, that LICENSEE shall have the right to disclose pertinent sections of the Agreement to third parties which have entered into confidentiality agreements with LICENSEE for the purposes of having ARM Compliant Products developed, designed and/or manufactured for LICENSEE by such third party; (ii) twenty (20) years from the date of receipt by LICENSEE with respect to all deliverables identified in the Schedules hereto as confidential or having limited confidentiality, i.e. denoted as such by the letters "C" or "L" in the "Status" column, together with any comparable technical information supplied by ARM to LICENSEE or its Subsidiaries during the term of this Agreement (together "Confidential Deliverables"); and (iii) five (5) years from the date of receipt of the information by the receiving party with respect to all other information.</w:t>
      </w:r>
    </w:p>
    <w:p>
      <w:pPr>
        <w:spacing w:after="0" w:line="200" w:lineRule="exact"/>
        <w:rPr>
          <w:sz w:val="20"/>
          <w:szCs w:val="20"/>
          <w:color w:val="auto"/>
        </w:rPr>
      </w:pPr>
    </w:p>
    <w:p>
      <w:pPr>
        <w:spacing w:after="0" w:line="296" w:lineRule="exact"/>
        <w:rPr>
          <w:sz w:val="20"/>
          <w:szCs w:val="20"/>
          <w:color w:val="auto"/>
        </w:rPr>
      </w:pPr>
    </w:p>
    <w:p>
      <w:pPr>
        <w:ind w:left="740" w:right="1879" w:hanging="736"/>
        <w:spacing w:after="0" w:line="275" w:lineRule="auto"/>
        <w:tabs>
          <w:tab w:leader="none" w:pos="720" w:val="left"/>
        </w:tabs>
        <w:rPr>
          <w:sz w:val="20"/>
          <w:szCs w:val="20"/>
          <w:color w:val="auto"/>
        </w:rPr>
      </w:pPr>
      <w:r>
        <w:rPr>
          <w:rFonts w:ascii="Courier New" w:cs="Courier New" w:eastAsia="Courier New" w:hAnsi="Courier New"/>
          <w:sz w:val="18"/>
          <w:szCs w:val="18"/>
          <w:color w:val="auto"/>
        </w:rPr>
        <w:t>15.2</w:t>
      </w:r>
      <w:r>
        <w:rPr>
          <w:sz w:val="20"/>
          <w:szCs w:val="20"/>
          <w:color w:val="auto"/>
        </w:rPr>
        <w:tab/>
      </w:r>
      <w:r>
        <w:rPr>
          <w:rFonts w:ascii="Courier New" w:cs="Courier New" w:eastAsia="Courier New" w:hAnsi="Courier New"/>
          <w:sz w:val="16"/>
          <w:szCs w:val="16"/>
          <w:color w:val="auto"/>
        </w:rPr>
        <w:t>In the event that either party qualifies the confidentiality of any of its Confidential Information in writing by marking such Confidential Information with the words "Limited Confidentiality", such Confidential Information ("Limited Confidential Information") may be disclosed to a third party who has entered into a non disclosure agreement ("NDA") with the recipient containing substantially similar terms to this Section</w:t>
      </w:r>
    </w:p>
    <w:p>
      <w:pPr>
        <w:spacing w:after="0" w:line="1" w:lineRule="exact"/>
        <w:rPr>
          <w:sz w:val="20"/>
          <w:szCs w:val="20"/>
          <w:color w:val="auto"/>
        </w:rPr>
      </w:pPr>
    </w:p>
    <w:p>
      <w:pPr>
        <w:ind w:left="740" w:right="1779"/>
        <w:spacing w:after="0" w:line="243" w:lineRule="auto"/>
        <w:rPr>
          <w:sz w:val="20"/>
          <w:szCs w:val="20"/>
          <w:color w:val="auto"/>
        </w:rPr>
      </w:pPr>
      <w:r>
        <w:rPr>
          <w:rFonts w:ascii="Courier New" w:cs="Courier New" w:eastAsia="Courier New" w:hAnsi="Courier New"/>
          <w:sz w:val="18"/>
          <w:szCs w:val="18"/>
          <w:color w:val="auto"/>
        </w:rPr>
        <w:t>15.2. With respect to the disclosure of business Confidential Information the obligation to hold such Confidential Information in confidence may be limited in duration to a period of not less than three (3) years from the date of disclosure. With respect to the disclosure of technical Confidential Information the obligation to hold such Confidential Information in confidence may be limited in duration to a period of not less than five (5) years from the date of disclosure. Notwithstanding the foregoing, LICENSEE shall have the right to disclose Confidential Information to a third party under an NDA containing substantially similar terms to this Section 15.2 for the purposes of having ARM Compliant Products developed, designed or manufactured for LICENSEE by such third party. Any and all Confidential Information disclosed by LICENSEE to a third party pursuant to an NDA under the terms set forth in Sections 15.1 or 15.2 hereof must be destroyed or returned to ARM at the end of the relevant NDA period or upon termination of this Agreement, whichever is sooner.</w:t>
      </w:r>
    </w:p>
    <w:p>
      <w:pPr>
        <w:spacing w:after="0" w:line="109"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15.3</w:t>
      </w:r>
      <w:r>
        <w:rPr>
          <w:sz w:val="20"/>
          <w:szCs w:val="20"/>
          <w:color w:val="auto"/>
        </w:rPr>
        <w:tab/>
      </w:r>
      <w:r>
        <w:rPr>
          <w:rFonts w:ascii="Courier New" w:cs="Courier New" w:eastAsia="Courier New" w:hAnsi="Courier New"/>
          <w:sz w:val="16"/>
          <w:szCs w:val="16"/>
          <w:color w:val="auto"/>
        </w:rPr>
        <w:t>The provisions of this Section 15 shall not apply to information which:</w:t>
      </w:r>
    </w:p>
    <w:p>
      <w:pPr>
        <w:spacing w:after="0" w:line="201" w:lineRule="exact"/>
        <w:rPr>
          <w:sz w:val="20"/>
          <w:szCs w:val="20"/>
          <w:color w:val="auto"/>
        </w:rPr>
      </w:pPr>
    </w:p>
    <w:p>
      <w:pPr>
        <w:ind w:left="1480" w:right="2099" w:hanging="735"/>
        <w:spacing w:after="0" w:line="347" w:lineRule="auto"/>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known and has been reduced to tangible form by the receiving party prior to disclosure by the other party; or</w:t>
      </w:r>
    </w:p>
    <w:p>
      <w:pPr>
        <w:spacing w:after="0" w:line="18" w:lineRule="exact"/>
        <w:rPr>
          <w:rFonts w:ascii="Courier New" w:cs="Courier New" w:eastAsia="Courier New" w:hAnsi="Courier New"/>
          <w:sz w:val="18"/>
          <w:szCs w:val="18"/>
          <w:color w:val="auto"/>
        </w:rPr>
      </w:pPr>
    </w:p>
    <w:p>
      <w:pPr>
        <w:ind w:left="1480" w:right="1879" w:hanging="735"/>
        <w:spacing w:after="0" w:line="347" w:lineRule="auto"/>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published or otherwise made available to the public other than by a breach of this Agreement by a party hereto; or</w:t>
      </w:r>
    </w:p>
    <w:p>
      <w:pPr>
        <w:spacing w:after="0" w:line="18" w:lineRule="exact"/>
        <w:rPr>
          <w:rFonts w:ascii="Courier New" w:cs="Courier New" w:eastAsia="Courier New" w:hAnsi="Courier New"/>
          <w:sz w:val="18"/>
          <w:szCs w:val="18"/>
          <w:color w:val="auto"/>
        </w:rPr>
      </w:pPr>
    </w:p>
    <w:p>
      <w:pPr>
        <w:ind w:left="1480" w:right="2099" w:hanging="735"/>
        <w:spacing w:after="0" w:line="347" w:lineRule="auto"/>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disclosed to the receiving party by a third party having the lawful right to make such disclosure; or</w:t>
      </w:r>
    </w:p>
    <w:p>
      <w:pPr>
        <w:spacing w:after="0" w:line="18" w:lineRule="exact"/>
        <w:rPr>
          <w:rFonts w:ascii="Courier New" w:cs="Courier New" w:eastAsia="Courier New" w:hAnsi="Courier New"/>
          <w:sz w:val="18"/>
          <w:szCs w:val="18"/>
          <w:color w:val="auto"/>
        </w:rPr>
      </w:pPr>
    </w:p>
    <w:p>
      <w:pPr>
        <w:ind w:left="1480" w:right="1999" w:hanging="735"/>
        <w:spacing w:after="0" w:line="292" w:lineRule="auto"/>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independently conceived by the receiving party, provided that the receiving party is able to provide evidence of such independent conception in the form of written records; or</w:t>
      </w:r>
    </w:p>
    <w:p>
      <w:pPr>
        <w:spacing w:after="0" w:line="66" w:lineRule="exact"/>
        <w:rPr>
          <w:rFonts w:ascii="Courier New" w:cs="Courier New" w:eastAsia="Courier New" w:hAnsi="Courier New"/>
          <w:sz w:val="18"/>
          <w:szCs w:val="18"/>
          <w:color w:val="auto"/>
        </w:rPr>
      </w:pPr>
    </w:p>
    <w:p>
      <w:pPr>
        <w:ind w:left="1480" w:right="1779" w:hanging="735"/>
        <w:spacing w:after="0" w:line="292" w:lineRule="auto"/>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released to the receiving party for disclosure to any third party, other than on a confidential basis, by the disclosing party in writing; or</w:t>
      </w:r>
    </w:p>
    <w:p>
      <w:pPr>
        <w:spacing w:after="0" w:line="66" w:lineRule="exact"/>
        <w:rPr>
          <w:rFonts w:ascii="Courier New" w:cs="Courier New" w:eastAsia="Courier New" w:hAnsi="Courier New"/>
          <w:sz w:val="18"/>
          <w:szCs w:val="18"/>
          <w:color w:val="auto"/>
        </w:rPr>
      </w:pPr>
    </w:p>
    <w:p>
      <w:pPr>
        <w:ind w:left="1480" w:hanging="735"/>
        <w:spacing w:after="0"/>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 required by any court or other governmental body ; or</w:t>
      </w:r>
    </w:p>
    <w:p>
      <w:pPr>
        <w:spacing w:after="0" w:line="201" w:lineRule="exact"/>
        <w:rPr>
          <w:rFonts w:ascii="Courier New" w:cs="Courier New" w:eastAsia="Courier New" w:hAnsi="Courier New"/>
          <w:sz w:val="18"/>
          <w:szCs w:val="18"/>
          <w:color w:val="auto"/>
        </w:rPr>
      </w:pPr>
    </w:p>
    <w:p>
      <w:pPr>
        <w:ind w:left="1480" w:right="2099" w:hanging="735"/>
        <w:spacing w:after="0" w:line="402" w:lineRule="auto"/>
        <w:tabs>
          <w:tab w:leader="none" w:pos="14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 approved by the disclosing party for release not under a NDA designating the information as Confidential Information; or</w:t>
      </w:r>
    </w:p>
    <w:p>
      <w:pPr>
        <w:ind w:left="1480" w:right="2839" w:hanging="735"/>
        <w:spacing w:after="0" w:line="347" w:lineRule="auto"/>
        <w:tabs>
          <w:tab w:leader="none" w:pos="1480" w:val="left"/>
        </w:tabs>
        <w:numPr>
          <w:ilvl w:val="0"/>
          <w:numId w:val="5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 released to a third party by the disclosing party and designated as non-confidential.</w:t>
      </w:r>
    </w:p>
    <w:p>
      <w:pPr>
        <w:spacing w:after="0" w:line="18" w:lineRule="exact"/>
        <w:rPr>
          <w:sz w:val="20"/>
          <w:szCs w:val="20"/>
          <w:color w:val="auto"/>
        </w:rPr>
      </w:pPr>
    </w:p>
    <w:p>
      <w:pPr>
        <w:ind w:left="740" w:right="177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15.4</w:t>
      </w:r>
      <w:r>
        <w:rPr>
          <w:sz w:val="20"/>
          <w:szCs w:val="20"/>
          <w:color w:val="auto"/>
        </w:rPr>
        <w:tab/>
      </w:r>
      <w:r>
        <w:rPr>
          <w:rFonts w:ascii="Courier New" w:cs="Courier New" w:eastAsia="Courier New" w:hAnsi="Courier New"/>
          <w:sz w:val="16"/>
          <w:szCs w:val="16"/>
          <w:color w:val="auto"/>
        </w:rPr>
        <w:t>For the avoidance of doubt, LICENSEE Royalty Reports may be disclosed, in confidence, to ARM's financial and/or legal advisors. In addition, ARM may disclose the total unit sales of ARM Compliant Products aggregated with total unit sales of ARM compliant products of other ARM licensees in</w:t>
      </w:r>
    </w:p>
    <w:p>
      <w:pPr>
        <w:sectPr>
          <w:pgSz w:w="11900" w:h="16843" w:orient="portrait"/>
          <w:cols w:equalWidth="0" w:num="1">
            <w:col w:w="10219"/>
          </w:cols>
          <w:pgMar w:left="240" w:top="285" w:right="1440" w:bottom="0" w:gutter="0" w:footer="0" w:header="0"/>
        </w:sectPr>
      </w:pPr>
    </w:p>
    <w:bookmarkStart w:id="62" w:name="page63"/>
    <w:bookmarkEnd w:id="62"/>
    <w:p>
      <w:pPr>
        <w:ind w:left="740" w:right="2319"/>
        <w:spacing w:after="0" w:line="402" w:lineRule="auto"/>
        <w:rPr>
          <w:sz w:val="20"/>
          <w:szCs w:val="20"/>
          <w:color w:val="auto"/>
        </w:rPr>
      </w:pPr>
      <w:r>
        <w:rPr>
          <w:rFonts w:ascii="Courier New" w:cs="Courier New" w:eastAsia="Courier New" w:hAnsi="Courier New"/>
          <w:sz w:val="16"/>
          <w:szCs w:val="16"/>
          <w:color w:val="auto"/>
        </w:rPr>
        <w:t>the same market segment, provided always that ARM shall not disclose LICENSEE'S identity without LICENSEE's prior written consent.</w:t>
      </w:r>
    </w:p>
    <w:p>
      <w:pPr>
        <w:spacing w:after="0" w:line="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16</w:t>
      </w:r>
    </w:p>
    <w:p>
      <w:pPr>
        <w:sectPr>
          <w:pgSz w:w="11900" w:h="16838" w:orient="portrait"/>
          <w:cols w:equalWidth="0" w:num="1">
            <w:col w:w="10219"/>
          </w:cols>
          <w:pgMar w:left="240" w:top="110" w:right="1440" w:bottom="1440" w:gutter="0" w:footer="0" w:header="0"/>
        </w:sectPr>
      </w:pPr>
    </w:p>
    <w:bookmarkStart w:id="63" w:name="page64"/>
    <w:bookmarkEnd w:id="63"/>
    <w:p>
      <w:pPr>
        <w:ind w:left="320"/>
        <w:spacing w:after="0"/>
        <w:rPr>
          <w:sz w:val="20"/>
          <w:szCs w:val="20"/>
          <w:color w:val="auto"/>
        </w:rPr>
      </w:pPr>
      <w:r>
        <w:rPr>
          <w:rFonts w:ascii="Courier New" w:cs="Courier New" w:eastAsia="Courier New" w:hAnsi="Courier New"/>
          <w:sz w:val="18"/>
          <w:szCs w:val="18"/>
          <w:color w:val="auto"/>
        </w:rPr>
        <w:t>17</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2099" w:hanging="736"/>
        <w:spacing w:after="0" w:line="344" w:lineRule="auto"/>
        <w:tabs>
          <w:tab w:leader="none" w:pos="720" w:val="left"/>
        </w:tabs>
        <w:rPr>
          <w:sz w:val="20"/>
          <w:szCs w:val="20"/>
          <w:color w:val="auto"/>
        </w:rPr>
      </w:pPr>
      <w:r>
        <w:rPr>
          <w:rFonts w:ascii="Courier New" w:cs="Courier New" w:eastAsia="Courier New" w:hAnsi="Courier New"/>
          <w:sz w:val="18"/>
          <w:szCs w:val="18"/>
          <w:color w:val="auto"/>
        </w:rPr>
        <w:t>15.5</w:t>
      </w:r>
      <w:r>
        <w:rPr>
          <w:sz w:val="20"/>
          <w:szCs w:val="20"/>
          <w:color w:val="auto"/>
        </w:rPr>
        <w:tab/>
      </w:r>
      <w:r>
        <w:rPr>
          <w:rFonts w:ascii="Courier New" w:cs="Courier New" w:eastAsia="Courier New" w:hAnsi="Courier New"/>
          <w:sz w:val="16"/>
          <w:szCs w:val="16"/>
          <w:color w:val="auto"/>
        </w:rPr>
        <w:t>The parties agree that the disclosure of Confidential Information to a party hereunder shall be coordinated through the appointed contract administrators identified for such purpose in Section 10.1 hereof.</w:t>
      </w:r>
    </w:p>
    <w:p>
      <w:pPr>
        <w:spacing w:after="0" w:line="31" w:lineRule="exact"/>
        <w:rPr>
          <w:sz w:val="20"/>
          <w:szCs w:val="20"/>
          <w:color w:val="auto"/>
        </w:rPr>
      </w:pPr>
    </w:p>
    <w:p>
      <w:pPr>
        <w:ind w:left="740" w:hanging="732"/>
        <w:spacing w:after="0"/>
        <w:tabs>
          <w:tab w:leader="none" w:pos="740" w:val="left"/>
        </w:tabs>
        <w:numPr>
          <w:ilvl w:val="0"/>
          <w:numId w:val="6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WARRANTIES</w:t>
      </w:r>
    </w:p>
    <w:p>
      <w:pPr>
        <w:spacing w:after="0" w:line="201" w:lineRule="exact"/>
        <w:rPr>
          <w:sz w:val="20"/>
          <w:szCs w:val="20"/>
          <w:color w:val="auto"/>
        </w:rPr>
      </w:pPr>
    </w:p>
    <w:p>
      <w:pPr>
        <w:ind w:left="740" w:right="1999" w:hanging="736"/>
        <w:spacing w:after="0" w:line="278" w:lineRule="auto"/>
        <w:tabs>
          <w:tab w:leader="none" w:pos="720" w:val="left"/>
        </w:tabs>
        <w:rPr>
          <w:sz w:val="20"/>
          <w:szCs w:val="20"/>
          <w:color w:val="auto"/>
        </w:rPr>
      </w:pPr>
      <w:r>
        <w:rPr>
          <w:rFonts w:ascii="Courier New" w:cs="Courier New" w:eastAsia="Courier New" w:hAnsi="Courier New"/>
          <w:sz w:val="18"/>
          <w:szCs w:val="18"/>
          <w:color w:val="auto"/>
        </w:rPr>
        <w:t>16.1</w:t>
      </w:r>
      <w:r>
        <w:rPr>
          <w:sz w:val="20"/>
          <w:szCs w:val="20"/>
          <w:color w:val="auto"/>
        </w:rPr>
        <w:tab/>
      </w:r>
      <w:r>
        <w:rPr>
          <w:rFonts w:ascii="Courier New" w:cs="Courier New" w:eastAsia="Courier New" w:hAnsi="Courier New"/>
          <w:sz w:val="16"/>
          <w:szCs w:val="16"/>
          <w:color w:val="auto"/>
        </w:rPr>
        <w:t>ARM warrants that the Transfer Materials delivered to LICENSEE will be sufficient for a competent semiconductor manufacturer to produce an ARM Core or an ETM9 Macrocell as appropriate which meets the functionality specified in the applicable technical reference documentation. ***</w:t>
      </w:r>
    </w:p>
    <w:p>
      <w:pPr>
        <w:spacing w:after="0" w:line="3" w:lineRule="exact"/>
        <w:rPr>
          <w:sz w:val="20"/>
          <w:szCs w:val="20"/>
          <w:color w:val="auto"/>
        </w:rPr>
      </w:pPr>
    </w:p>
    <w:p>
      <w:pPr>
        <w:ind w:left="740" w:right="1879"/>
        <w:spacing w:after="0" w:line="262" w:lineRule="auto"/>
        <w:rPr>
          <w:sz w:val="20"/>
          <w:szCs w:val="20"/>
          <w:color w:val="auto"/>
        </w:rPr>
      </w:pPr>
      <w:r>
        <w:rPr>
          <w:rFonts w:ascii="Courier New" w:cs="Courier New" w:eastAsia="Courier New" w:hAnsi="Courier New"/>
          <w:sz w:val="18"/>
          <w:szCs w:val="18"/>
          <w:color w:val="auto"/>
        </w:rPr>
        <w:t>LICENSEE's sole and exclusive remedy for any breach of the warranties in this Clause 16.1 shall be for ARM to correct any errors in the Transfer Materials and deliver such corrected Transfer Materials to LICENSEE or replace the materials at ARM's discretion.</w:t>
      </w:r>
    </w:p>
    <w:p>
      <w:pPr>
        <w:spacing w:after="0" w:line="90" w:lineRule="exact"/>
        <w:rPr>
          <w:sz w:val="20"/>
          <w:szCs w:val="20"/>
          <w:color w:val="auto"/>
        </w:rPr>
      </w:pPr>
    </w:p>
    <w:p>
      <w:pPr>
        <w:ind w:left="740" w:right="1779" w:hanging="736"/>
        <w:spacing w:after="0" w:line="252" w:lineRule="auto"/>
        <w:tabs>
          <w:tab w:leader="none" w:pos="720" w:val="left"/>
        </w:tabs>
        <w:rPr>
          <w:sz w:val="20"/>
          <w:szCs w:val="20"/>
          <w:color w:val="auto"/>
        </w:rPr>
      </w:pPr>
      <w:r>
        <w:rPr>
          <w:rFonts w:ascii="Courier New" w:cs="Courier New" w:eastAsia="Courier New" w:hAnsi="Courier New"/>
          <w:sz w:val="18"/>
          <w:szCs w:val="18"/>
          <w:color w:val="auto"/>
        </w:rPr>
        <w:t>16.2</w:t>
      </w:r>
      <w:r>
        <w:rPr>
          <w:sz w:val="20"/>
          <w:szCs w:val="20"/>
          <w:color w:val="auto"/>
        </w:rPr>
        <w:tab/>
      </w:r>
      <w:r>
        <w:rPr>
          <w:rFonts w:ascii="Courier New" w:cs="Courier New" w:eastAsia="Courier New" w:hAnsi="Courier New"/>
          <w:sz w:val="18"/>
          <w:szCs w:val="18"/>
          <w:color w:val="auto"/>
        </w:rPr>
        <w:t>LICENSEE acknowledges that the Software cannot be tested in every possible operation, and accordingly ARM does not warrant that the Software will be free from all defects or that there will be no interruption in its use. However, ARM warrants that the Software will be complete and comply with the description of its functionality specified in the documentation. LICENSEE's sole and exclusive remedy for any breach of such warranty shall be for ARM, as soon as is reasonably practicable, to correct any errors in the Software and deliver such corrected Software to LICENSEE.</w:t>
      </w:r>
    </w:p>
    <w:p>
      <w:pPr>
        <w:spacing w:after="0" w:line="99"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16.3</w:t>
      </w:r>
      <w:r>
        <w:rPr>
          <w:sz w:val="20"/>
          <w:szCs w:val="20"/>
          <w:color w:val="auto"/>
        </w:rPr>
        <w:tab/>
      </w:r>
      <w:r>
        <w:rPr>
          <w:rFonts w:ascii="Courier New" w:cs="Courier New" w:eastAsia="Courier New" w:hAnsi="Courier New"/>
          <w:sz w:val="18"/>
          <w:szCs w:val="18"/>
          <w:color w:val="auto"/>
        </w:rPr>
        <w:t>ARM warrants that as of the Effective Date, there are no pending Claims that have been made or actions commenced against ARM for breach of any third party Intellectual Property right.</w:t>
      </w:r>
    </w:p>
    <w:p>
      <w:pPr>
        <w:spacing w:after="0" w:line="66" w:lineRule="exact"/>
        <w:rPr>
          <w:sz w:val="20"/>
          <w:szCs w:val="20"/>
          <w:color w:val="auto"/>
        </w:rPr>
      </w:pPr>
    </w:p>
    <w:p>
      <w:pPr>
        <w:ind w:left="740" w:right="177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16.4</w:t>
      </w:r>
      <w:r>
        <w:rPr>
          <w:sz w:val="20"/>
          <w:szCs w:val="20"/>
          <w:color w:val="auto"/>
        </w:rPr>
        <w:tab/>
      </w:r>
      <w:r>
        <w:rPr>
          <w:rFonts w:ascii="Courier New" w:cs="Courier New" w:eastAsia="Courier New" w:hAnsi="Courier New"/>
          <w:sz w:val="18"/>
          <w:szCs w:val="18"/>
          <w:color w:val="auto"/>
        </w:rPr>
        <w:t>ARM further warrants that based on ARM's knowledge, but expressly without having undertaken any searches for prior art, that:</w:t>
      </w:r>
    </w:p>
    <w:p>
      <w:pPr>
        <w:spacing w:after="0" w:line="18" w:lineRule="exact"/>
        <w:rPr>
          <w:sz w:val="20"/>
          <w:szCs w:val="20"/>
          <w:color w:val="auto"/>
        </w:rPr>
      </w:pPr>
    </w:p>
    <w:p>
      <w:pPr>
        <w:ind w:left="1480" w:right="1999" w:hanging="735"/>
        <w:spacing w:after="0" w:line="402" w:lineRule="auto"/>
        <w:tabs>
          <w:tab w:leader="none" w:pos="1480"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of the Effective Date, the Transfer Materials do not infringe any third party copyright, trade secret or mask work rights;</w:t>
      </w:r>
    </w:p>
    <w:p>
      <w:pPr>
        <w:ind w:left="1480" w:right="2319" w:hanging="735"/>
        <w:spacing w:after="0" w:line="347" w:lineRule="auto"/>
        <w:tabs>
          <w:tab w:leader="none" w:pos="1480" w:val="left"/>
        </w:tabs>
        <w:numPr>
          <w:ilvl w:val="0"/>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ARM, or its applicable licensor, is the owner of the Transfer Materials to be delivered to LICENSEE; and</w:t>
      </w:r>
    </w:p>
    <w:p>
      <w:pPr>
        <w:spacing w:after="0" w:line="18" w:lineRule="exact"/>
        <w:rPr>
          <w:rFonts w:ascii="Courier New" w:cs="Courier New" w:eastAsia="Courier New" w:hAnsi="Courier New"/>
          <w:sz w:val="18"/>
          <w:szCs w:val="18"/>
          <w:color w:val="auto"/>
        </w:rPr>
      </w:pPr>
    </w:p>
    <w:p>
      <w:pPr>
        <w:ind w:left="1480" w:hanging="735"/>
        <w:spacing w:after="0"/>
        <w:tabs>
          <w:tab w:leader="none" w:pos="1480" w:val="left"/>
        </w:tabs>
        <w:numPr>
          <w:ilvl w:val="0"/>
          <w:numId w:val="6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ARM has the right to enter into the Agreement.</w:t>
      </w:r>
    </w:p>
    <w:p>
      <w:pPr>
        <w:spacing w:after="0" w:line="201" w:lineRule="exact"/>
        <w:rPr>
          <w:sz w:val="20"/>
          <w:szCs w:val="20"/>
          <w:color w:val="auto"/>
        </w:rPr>
      </w:pPr>
    </w:p>
    <w:p>
      <w:pPr>
        <w:ind w:left="740" w:right="1779" w:hanging="736"/>
        <w:spacing w:after="0" w:line="253" w:lineRule="auto"/>
        <w:tabs>
          <w:tab w:leader="none" w:pos="720" w:val="left"/>
        </w:tabs>
        <w:rPr>
          <w:sz w:val="20"/>
          <w:szCs w:val="20"/>
          <w:color w:val="auto"/>
        </w:rPr>
      </w:pPr>
      <w:r>
        <w:rPr>
          <w:rFonts w:ascii="Courier New" w:cs="Courier New" w:eastAsia="Courier New" w:hAnsi="Courier New"/>
          <w:sz w:val="18"/>
          <w:szCs w:val="18"/>
          <w:color w:val="auto"/>
        </w:rPr>
        <w:t>16.5</w:t>
      </w:r>
      <w:r>
        <w:rPr>
          <w:sz w:val="20"/>
          <w:szCs w:val="20"/>
          <w:color w:val="auto"/>
        </w:rPr>
        <w:tab/>
      </w:r>
      <w:r>
        <w:rPr>
          <w:rFonts w:ascii="Courier New" w:cs="Courier New" w:eastAsia="Courier New" w:hAnsi="Courier New"/>
          <w:sz w:val="18"/>
          <w:szCs w:val="18"/>
          <w:color w:val="auto"/>
        </w:rPr>
        <w:t>Except as expressly provided in this Agreement, the Transfer Materials, the MultiICE, the Software, Updates and ARM Intellectual Property contained therein are licensed "as is" and ARM makes no warranties express, implied or statutory, including, without limitation, the implied warranties of satisfactory quality or fitness for a particular purpose with respect to the ARM Core, the ETM9 Macrocell, Transfer Materials, the MultiICE, the Software, the Updates and ARM Intellectual Property contained therein.</w:t>
      </w:r>
    </w:p>
    <w:p>
      <w:pPr>
        <w:spacing w:after="0" w:line="306" w:lineRule="exact"/>
        <w:rPr>
          <w:sz w:val="20"/>
          <w:szCs w:val="20"/>
          <w:color w:val="auto"/>
        </w:rPr>
      </w:pPr>
    </w:p>
    <w:p>
      <w:pPr>
        <w:ind w:left="740" w:hanging="732"/>
        <w:spacing w:after="0"/>
        <w:tabs>
          <w:tab w:leader="none" w:pos="740" w:val="left"/>
        </w:tabs>
        <w:numPr>
          <w:ilvl w:val="0"/>
          <w:numId w:val="6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INFRINGEMENT</w:t>
      </w:r>
    </w:p>
    <w:p>
      <w:pPr>
        <w:spacing w:after="0" w:line="201" w:lineRule="exact"/>
        <w:rPr>
          <w:sz w:val="20"/>
          <w:szCs w:val="20"/>
          <w:color w:val="auto"/>
        </w:rPr>
      </w:pPr>
    </w:p>
    <w:p>
      <w:pPr>
        <w:ind w:left="740" w:right="1779" w:hanging="736"/>
        <w:spacing w:after="0" w:line="276" w:lineRule="auto"/>
        <w:tabs>
          <w:tab w:leader="none" w:pos="720" w:val="left"/>
        </w:tabs>
        <w:rPr>
          <w:sz w:val="20"/>
          <w:szCs w:val="20"/>
          <w:color w:val="auto"/>
        </w:rPr>
      </w:pPr>
      <w:r>
        <w:rPr>
          <w:rFonts w:ascii="Courier New" w:cs="Courier New" w:eastAsia="Courier New" w:hAnsi="Courier New"/>
          <w:sz w:val="18"/>
          <w:szCs w:val="18"/>
          <w:color w:val="auto"/>
        </w:rPr>
        <w:t>17.1</w:t>
      </w:r>
      <w:r>
        <w:rPr>
          <w:sz w:val="20"/>
          <w:szCs w:val="20"/>
          <w:color w:val="auto"/>
        </w:rPr>
        <w:tab/>
      </w:r>
      <w:r>
        <w:rPr>
          <w:rFonts w:ascii="Courier New" w:cs="Courier New" w:eastAsia="Courier New" w:hAnsi="Courier New"/>
          <w:sz w:val="16"/>
          <w:szCs w:val="16"/>
          <w:color w:val="auto"/>
        </w:rPr>
        <w:t>In the event of a suit against LICENSEE based upon a claim that any or all of the ARM Core, the ETM9 Macrocell, the MultiICE, the Software or any portion of the Transfer Materials, and any Updates to any of the foregoing, delivered by ARM to LICENSEE under this Agreement (the "Delivered Materials"), when used in accordance with this Agreement, infringe any patent, copyright, maskwork right, trademark or trade secret or other Intellectual Property right, ARM agrees to defend and indemnify LICENSEE, at ARM's expense, and to pay costs and damages finally awarded in any such suit subject to the limitations of this Clause 17.1, provided that ARM is notified promptly in writing of the suit, LICENSEE has not reached any compromise or settlement of such suit or made any admissions in respect of the same, and at ARM's expense is given control of the suit and all requested reasonable assistance to defend the same. If the use or sale of any product incorporating, embodying or based upon the Delivered Materials is enjoined as a result of such suit, ARM, at its sole option and at no expense to LICENSEE, shall promptly (a) obtain for LICENSEE the right to use the Delivered Materials in accordance with the license grants contained in this Agreement; (b) shall make a modification of the Delivered Materials so that the Delivered</w:t>
      </w:r>
    </w:p>
    <w:p>
      <w:pPr>
        <w:spacing w:after="0" w:line="200" w:lineRule="exact"/>
        <w:rPr>
          <w:sz w:val="20"/>
          <w:szCs w:val="20"/>
          <w:color w:val="auto"/>
        </w:rPr>
      </w:pPr>
    </w:p>
    <w:p>
      <w:pPr>
        <w:spacing w:after="0" w:line="30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0" w:gutter="0" w:footer="0" w:header="0"/>
        </w:sectPr>
      </w:pPr>
    </w:p>
    <w:bookmarkStart w:id="64" w:name="page65"/>
    <w:bookmarkEnd w:id="64"/>
    <w:p>
      <w:pPr>
        <w:ind w:left="2600"/>
        <w:spacing w:after="0"/>
        <w:rPr>
          <w:sz w:val="20"/>
          <w:szCs w:val="20"/>
          <w:color w:val="auto"/>
        </w:rPr>
      </w:pPr>
      <w:r>
        <w:rPr>
          <w:rFonts w:ascii="Courier New" w:cs="Courier New" w:eastAsia="Courier New" w:hAnsi="Courier New"/>
          <w:sz w:val="16"/>
          <w:szCs w:val="16"/>
          <w:color w:val="auto"/>
        </w:rPr>
        <w:t>Page 17</w:t>
      </w:r>
    </w:p>
    <w:p>
      <w:pPr>
        <w:sectPr>
          <w:pgSz w:w="11900" w:h="16838" w:orient="portrait"/>
          <w:cols w:equalWidth="0" w:num="1">
            <w:col w:w="9019"/>
          </w:cols>
          <w:pgMar w:left="1440" w:top="312" w:right="1440" w:bottom="1440" w:gutter="0" w:footer="0" w:header="0"/>
        </w:sectPr>
      </w:pPr>
    </w:p>
    <w:bookmarkStart w:id="65" w:name="page66"/>
    <w:bookmarkEnd w:id="65"/>
    <w:p>
      <w:pPr>
        <w:ind w:left="320"/>
        <w:spacing w:after="0"/>
        <w:rPr>
          <w:sz w:val="20"/>
          <w:szCs w:val="20"/>
          <w:color w:val="auto"/>
        </w:rPr>
      </w:pPr>
      <w:r>
        <w:rPr>
          <w:rFonts w:ascii="Courier New" w:cs="Courier New" w:eastAsia="Courier New" w:hAnsi="Courier New"/>
          <w:sz w:val="18"/>
          <w:szCs w:val="18"/>
          <w:color w:val="auto"/>
        </w:rPr>
        <w:t>18</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779"/>
        <w:spacing w:after="0" w:line="243" w:lineRule="auto"/>
        <w:rPr>
          <w:sz w:val="20"/>
          <w:szCs w:val="20"/>
          <w:color w:val="auto"/>
        </w:rPr>
      </w:pPr>
      <w:r>
        <w:rPr>
          <w:rFonts w:ascii="Courier New" w:cs="Courier New" w:eastAsia="Courier New" w:hAnsi="Courier New"/>
          <w:sz w:val="18"/>
          <w:szCs w:val="18"/>
          <w:color w:val="auto"/>
        </w:rPr>
        <w:t>Materials are no longer subject to such injunction, or (c) replace the unmodified Delivered Materials, or infringing portions thereof, with reasonably equivalent non-infringing products. If (a), (b) and (c) are not available or commercially practical, then ARM shall pay to LICENSEE compensatory damages, subject to the limitations of this Section 17.1. The provisions of this Section 17.1 do not extend to any suit based upon an infringement or alleged infringement of any patent, copyright, trade secret, mask work, trademark or other proprietary right by: (a) LICENSEE's manufacturing process; (b) any modification of the Delivered Materials not made or authorized by ARM; or (c) the use of the Delivered Materials, in combination with other equipment, technology or software not purchased or licensed from ARM, provided that such claim would not have occurred but for such process, combination, modification or enhancement. THE FOREGOING STATES THE ENTIRE LIABILITY OF ARM WITH RESPECT TO INTELLECTUAL PROPERTY INFRINGEMENT. IN NO EVENT SHALL ARM BE LIABLE TO LICENSEE FOR INCIDENTAL, SPECIAL OR CONSEQUENTIAL DAMAGES RESULTING THEREFROM. NOTWITHSTANDING ANYTHING TO THE CONTRARY CONTAINED IN THIS AGREEMENT, ARM SHALL NOT BE LIABLE TO LICENSEE FOR ANY AMOUNTS IN EXCESS OF *** UNDER THIS AGREEMENT FOR ALL CLAIMS ARISING OUT OF OR IN CONNECTION WITH THE PROVISIONS OF THIS SECTION 17.1. THE EXISTENCE OF MORE THAN ONE CLAIM OR SUIT WILL NOT ENLARGE OR EXTEND THE LIMIT. LICENSEE RELEASES ARM FROM ALL OBLIGATIONS, LIABILITY, CLAIMS OR DEMANDS IN EXCESS OF THIS LIMITATION.</w:t>
      </w:r>
    </w:p>
    <w:p>
      <w:pPr>
        <w:spacing w:after="0" w:line="113" w:lineRule="exact"/>
        <w:rPr>
          <w:sz w:val="20"/>
          <w:szCs w:val="20"/>
          <w:color w:val="auto"/>
        </w:rPr>
      </w:pPr>
    </w:p>
    <w:p>
      <w:pPr>
        <w:ind w:left="740" w:right="1879" w:hanging="736"/>
        <w:spacing w:after="0" w:line="282" w:lineRule="auto"/>
        <w:tabs>
          <w:tab w:leader="none" w:pos="720" w:val="left"/>
        </w:tabs>
        <w:rPr>
          <w:sz w:val="20"/>
          <w:szCs w:val="20"/>
          <w:color w:val="auto"/>
        </w:rPr>
      </w:pPr>
      <w:r>
        <w:rPr>
          <w:rFonts w:ascii="Courier New" w:cs="Courier New" w:eastAsia="Courier New" w:hAnsi="Courier New"/>
          <w:sz w:val="18"/>
          <w:szCs w:val="18"/>
          <w:color w:val="auto"/>
        </w:rPr>
        <w:t>17.2</w:t>
      </w:r>
      <w:r>
        <w:rPr>
          <w:sz w:val="20"/>
          <w:szCs w:val="20"/>
          <w:color w:val="auto"/>
        </w:rPr>
        <w:tab/>
      </w:r>
      <w:r>
        <w:rPr>
          <w:rFonts w:ascii="Courier New" w:cs="Courier New" w:eastAsia="Courier New" w:hAnsi="Courier New"/>
          <w:sz w:val="16"/>
          <w:szCs w:val="16"/>
          <w:color w:val="auto"/>
        </w:rPr>
        <w:t>In the event of a suit against ARM based upon a claim that (a) the process used by or on behalf of LICENSEE in manufacturing ARM Compliant Products incorporating, embodying or based upon the Delivered Materials;</w:t>
      </w:r>
    </w:p>
    <w:p>
      <w:pPr>
        <w:spacing w:after="0" w:line="1" w:lineRule="exact"/>
        <w:rPr>
          <w:sz w:val="20"/>
          <w:szCs w:val="20"/>
          <w:color w:val="auto"/>
        </w:rPr>
      </w:pPr>
    </w:p>
    <w:p>
      <w:pPr>
        <w:ind w:left="740" w:right="1779" w:firstLine="5"/>
        <w:spacing w:after="0" w:line="273" w:lineRule="auto"/>
        <w:tabs>
          <w:tab w:leader="none" w:pos="116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ARM Core, or ETM9 Macrocell made by LICENSEE as a result of modification of the Delivered Materials by or on behalf of LICENSEE (provided that such claim would not have occurred but for such modification); or (c) the use of the Delivered Materials, by LICENSEE in combination with other equipment, technology or software not purchased or licensed from ARM (provided that such claim would not have occurred but for such combination, modification or enhancement), has infringed any patent, copyright or trade secret or other Intellectual Property right, LICENSEE agrees to defend and indemnify ARM, at LICENSEE's expense, and to pay costs and damages finally awarded in any such suit, provided that LICENSEE is notified promptly in writing of the suit, ARM has not reached any compromise or settlement of such suit or made any admissions in respect of the same, and at LICENSEE's expense is given control of the suit and all requested reasonable assistance to defend the same. THE FOREGOING STATES THE ENTIRE LIABILITY OF LICENSEE WITH RESPECT TO INTELLECTUAL PROPERTY INFRINGEMENT. IN NO EVENT SHALL LICENSEE BE LIABLE TO ARM FOR INCIDENTAL, SPECIAL OR CONSEQUENTIAL DAMAGES RESULTING THEREFROM. NOTWITHSTANDING ANYTHING TO THE CONTRARY CONTAINED IN THIS AGREEMENT, LICENSEE SHALL NOT BE LIABLE TO ARM FOR ANY AMOUNTS IN EXCESS OF *** BY LICENSEE UNDER THIS AGREEMENT FOR ALL CLAIMS ARISING OUT OF OR IN CONNECTION WITH THE PROVISIONS OF THIS SECTION 17.2. THE EXISTENCE OF MORE THAN ONE CLAIM OR SUIT WILL NOT ENLARGE OR EXTEND THE LIMIT. ARM RELEASES LICENSEE FROM ALL OBLIGATIONS, LIABILITY, CLAIMS OR DEMANDS IN EXCESS OF THIS LIMITATION.</w:t>
      </w:r>
    </w:p>
    <w:p>
      <w:pPr>
        <w:spacing w:after="0" w:line="200" w:lineRule="exact"/>
        <w:rPr>
          <w:sz w:val="20"/>
          <w:szCs w:val="20"/>
          <w:color w:val="auto"/>
        </w:rPr>
      </w:pPr>
    </w:p>
    <w:p>
      <w:pPr>
        <w:spacing w:after="0" w:line="297" w:lineRule="exact"/>
        <w:rPr>
          <w:sz w:val="20"/>
          <w:szCs w:val="20"/>
          <w:color w:val="auto"/>
        </w:rPr>
      </w:pPr>
    </w:p>
    <w:p>
      <w:pPr>
        <w:ind w:left="740" w:right="2199" w:hanging="736"/>
        <w:spacing w:after="0" w:line="274" w:lineRule="auto"/>
        <w:tabs>
          <w:tab w:leader="none" w:pos="720" w:val="left"/>
        </w:tabs>
        <w:rPr>
          <w:sz w:val="20"/>
          <w:szCs w:val="20"/>
          <w:color w:val="auto"/>
        </w:rPr>
      </w:pPr>
      <w:r>
        <w:rPr>
          <w:rFonts w:ascii="Courier New" w:cs="Courier New" w:eastAsia="Courier New" w:hAnsi="Courier New"/>
          <w:sz w:val="18"/>
          <w:szCs w:val="18"/>
          <w:color w:val="auto"/>
        </w:rPr>
        <w:t>17.3</w:t>
      </w:r>
      <w:r>
        <w:rPr>
          <w:sz w:val="20"/>
          <w:szCs w:val="20"/>
          <w:color w:val="auto"/>
        </w:rPr>
        <w:tab/>
      </w:r>
      <w:r>
        <w:rPr>
          <w:rFonts w:ascii="Courier New" w:cs="Courier New" w:eastAsia="Courier New" w:hAnsi="Courier New"/>
          <w:sz w:val="18"/>
          <w:szCs w:val="18"/>
          <w:color w:val="auto"/>
        </w:rPr>
        <w:t>In the event that there is a final adjudication of infringement, the liability of either party for such infringement shall terminate with respect to all damages regarding the infringing Intellectual Property arising after the date of such final adjudication.</w:t>
      </w:r>
    </w:p>
    <w:p>
      <w:pPr>
        <w:spacing w:after="0" w:line="82" w:lineRule="exact"/>
        <w:rPr>
          <w:sz w:val="20"/>
          <w:szCs w:val="20"/>
          <w:color w:val="auto"/>
        </w:rPr>
      </w:pPr>
    </w:p>
    <w:p>
      <w:pPr>
        <w:ind w:left="740" w:hanging="732"/>
        <w:spacing w:after="0"/>
        <w:tabs>
          <w:tab w:leader="none" w:pos="740" w:val="left"/>
        </w:tabs>
        <w:numPr>
          <w:ilvl w:val="0"/>
          <w:numId w:val="64"/>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DISCLAIMER OF CONSEQUENTIAL DAMAGES</w:t>
      </w:r>
    </w:p>
    <w:p>
      <w:pPr>
        <w:spacing w:after="0" w:line="201" w:lineRule="exact"/>
        <w:rPr>
          <w:sz w:val="20"/>
          <w:szCs w:val="20"/>
          <w:color w:val="auto"/>
        </w:rPr>
      </w:pPr>
    </w:p>
    <w:p>
      <w:pPr>
        <w:ind w:left="740" w:right="1779" w:hanging="736"/>
        <w:spacing w:after="0" w:line="287" w:lineRule="auto"/>
        <w:tabs>
          <w:tab w:leader="none" w:pos="720" w:val="left"/>
        </w:tabs>
        <w:rPr>
          <w:sz w:val="20"/>
          <w:szCs w:val="20"/>
          <w:color w:val="auto"/>
        </w:rPr>
      </w:pPr>
      <w:r>
        <w:rPr>
          <w:rFonts w:ascii="Courier New" w:cs="Courier New" w:eastAsia="Courier New" w:hAnsi="Courier New"/>
          <w:sz w:val="18"/>
          <w:szCs w:val="18"/>
          <w:color w:val="auto"/>
        </w:rPr>
        <w:t>18.1</w:t>
      </w:r>
      <w:r>
        <w:rPr>
          <w:sz w:val="20"/>
          <w:szCs w:val="20"/>
          <w:color w:val="auto"/>
        </w:rPr>
        <w:tab/>
      </w:r>
      <w:r>
        <w:rPr>
          <w:rFonts w:ascii="Courier New" w:cs="Courier New" w:eastAsia="Courier New" w:hAnsi="Courier New"/>
          <w:sz w:val="16"/>
          <w:szCs w:val="16"/>
          <w:color w:val="auto"/>
        </w:rPr>
        <w:t>IN NO EVENT SHALL EITHER PARTY BE LIABLE FOR ANY INDIRECT, SPECIAL, INCIDENTAL OR CONSEQUENTIAL DAMAGES WHETHER SUCH DAMAGES ARE ALLEGED AS A RESULT OF TORTIOUS CONDUCT OR BREACH OF CONTRACT OR OTHERWISE EVEN IF THE OTHER PARTY HAS BEEN ADVISED OF THE POSSIBILITY OF SUCH DAMAGES. SUCH DAMAGES SHALL INCLUDE BUT SHALL NOT BE LIMITED TO THE COST OF REMOVAL AND REINSTALLATION OF GOODS, LOSS OF GOODWILL, LOSS OF PROFITS, LOSS OF USE OF DATA, INTERRUPTION OF BUSINESS OR OTHER ECONOMIC LOSS BUT NOTHING IN THIS SECTION 18.1 SHALL OPERATE TO EXCLUDE LIABILITY FOR DEATH OR PERSONAL INJURY RESULTING FROM EITHER PARTY'S NEGLIGENCE OR WILFUL ACT.</w:t>
      </w:r>
    </w:p>
    <w:p>
      <w:pPr>
        <w:spacing w:after="0" w:line="75" w:lineRule="exact"/>
        <w:rPr>
          <w:sz w:val="20"/>
          <w:szCs w:val="20"/>
          <w:color w:val="auto"/>
        </w:rPr>
      </w:pPr>
    </w:p>
    <w:p>
      <w:pPr>
        <w:ind w:left="740" w:hanging="732"/>
        <w:spacing w:after="0"/>
        <w:tabs>
          <w:tab w:leader="none" w:pos="740" w:val="left"/>
        </w:tabs>
        <w:numPr>
          <w:ilvl w:val="0"/>
          <w:numId w:val="6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 AND TERMINATION</w:t>
      </w:r>
    </w:p>
    <w:p>
      <w:pPr>
        <w:spacing w:after="0" w:line="20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50" w:gutter="0" w:footer="0" w:header="0"/>
        </w:sectPr>
      </w:pPr>
    </w:p>
    <w:bookmarkStart w:id="66" w:name="page67"/>
    <w:bookmarkEnd w:id="66"/>
    <w:p>
      <w:pPr>
        <w:ind w:left="2600"/>
        <w:spacing w:after="0"/>
        <w:rPr>
          <w:sz w:val="20"/>
          <w:szCs w:val="20"/>
          <w:color w:val="auto"/>
        </w:rPr>
      </w:pPr>
      <w:r>
        <w:rPr>
          <w:rFonts w:ascii="Courier New" w:cs="Courier New" w:eastAsia="Courier New" w:hAnsi="Courier New"/>
          <w:sz w:val="16"/>
          <w:szCs w:val="16"/>
          <w:color w:val="auto"/>
        </w:rPr>
        <w:t>Page 18</w:t>
      </w:r>
    </w:p>
    <w:p>
      <w:pPr>
        <w:sectPr>
          <w:pgSz w:w="11900" w:h="16838" w:orient="portrait"/>
          <w:cols w:equalWidth="0" w:num="1">
            <w:col w:w="9019"/>
          </w:cols>
          <w:pgMar w:left="1440" w:top="312" w:right="1440" w:bottom="1440" w:gutter="0" w:footer="0" w:header="0"/>
        </w:sectPr>
      </w:pPr>
    </w:p>
    <w:bookmarkStart w:id="67" w:name="page68"/>
    <w:bookmarkEnd w:id="67"/>
    <w:p>
      <w:pPr>
        <w:ind w:left="320"/>
        <w:spacing w:after="0"/>
        <w:rPr>
          <w:sz w:val="20"/>
          <w:szCs w:val="20"/>
          <w:color w:val="auto"/>
        </w:rPr>
      </w:pPr>
      <w:r>
        <w:rPr>
          <w:rFonts w:ascii="Courier New" w:cs="Courier New" w:eastAsia="Courier New" w:hAnsi="Courier New"/>
          <w:sz w:val="18"/>
          <w:szCs w:val="18"/>
          <w:color w:val="auto"/>
        </w:rPr>
        <w:t>19</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7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19.1</w:t>
      </w:r>
      <w:r>
        <w:rPr>
          <w:sz w:val="20"/>
          <w:szCs w:val="20"/>
          <w:color w:val="auto"/>
        </w:rPr>
        <w:tab/>
      </w:r>
      <w:r>
        <w:rPr>
          <w:rFonts w:ascii="Courier New" w:cs="Courier New" w:eastAsia="Courier New" w:hAnsi="Courier New"/>
          <w:sz w:val="18"/>
          <w:szCs w:val="18"/>
          <w:color w:val="auto"/>
        </w:rPr>
        <w:t>This Agreement shall commence on the Effective Date and continue in force unless and until terminated in accordance with the provisions of Section 19.2.</w:t>
      </w:r>
    </w:p>
    <w:p>
      <w:pPr>
        <w:spacing w:after="0" w:line="66" w:lineRule="exact"/>
        <w:rPr>
          <w:sz w:val="20"/>
          <w:szCs w:val="20"/>
          <w:color w:val="auto"/>
        </w:rPr>
      </w:pPr>
    </w:p>
    <w:p>
      <w:pPr>
        <w:jc w:val="both"/>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19.2</w:t>
      </w:r>
      <w:r>
        <w:rPr>
          <w:sz w:val="20"/>
          <w:szCs w:val="20"/>
          <w:color w:val="auto"/>
        </w:rPr>
        <w:tab/>
      </w:r>
      <w:r>
        <w:rPr>
          <w:rFonts w:ascii="Courier New" w:cs="Courier New" w:eastAsia="Courier New" w:hAnsi="Courier New"/>
          <w:sz w:val="18"/>
          <w:szCs w:val="18"/>
          <w:color w:val="auto"/>
        </w:rPr>
        <w:t>Without prejudice to any other right or remedy which may be available to it, either party shall be entitled summarily to terminate this Agreement by giving written notice to the other, if the other party:</w:t>
      </w:r>
    </w:p>
    <w:p>
      <w:pPr>
        <w:spacing w:after="0" w:line="66" w:lineRule="exact"/>
        <w:rPr>
          <w:sz w:val="20"/>
          <w:szCs w:val="20"/>
          <w:color w:val="auto"/>
        </w:rPr>
      </w:pPr>
    </w:p>
    <w:p>
      <w:pPr>
        <w:ind w:left="1480" w:right="2739" w:hanging="735"/>
        <w:spacing w:after="0" w:line="402" w:lineRule="auto"/>
        <w:tabs>
          <w:tab w:leader="none" w:pos="1480" w:val="left"/>
        </w:tabs>
        <w:numPr>
          <w:ilvl w:val="1"/>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has committed a material breach of any of its obligations hereunder which is not capable of remedy; or</w:t>
      </w:r>
    </w:p>
    <w:p>
      <w:pPr>
        <w:ind w:left="1480" w:right="2099" w:hanging="735"/>
        <w:spacing w:after="0" w:line="292" w:lineRule="auto"/>
        <w:tabs>
          <w:tab w:leader="none" w:pos="1480" w:val="left"/>
        </w:tabs>
        <w:numPr>
          <w:ilvl w:val="1"/>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has committed a material breach which is capable of remedy but which has not been remedied within a period of thirty (30) days following receipt of written notice to do so; or</w:t>
      </w:r>
    </w:p>
    <w:p>
      <w:pPr>
        <w:spacing w:after="0" w:line="66" w:lineRule="exact"/>
        <w:rPr>
          <w:rFonts w:ascii="Courier New" w:cs="Courier New" w:eastAsia="Courier New" w:hAnsi="Courier New"/>
          <w:sz w:val="18"/>
          <w:szCs w:val="18"/>
          <w:color w:val="auto"/>
        </w:rPr>
      </w:pPr>
    </w:p>
    <w:p>
      <w:pPr>
        <w:ind w:left="1480" w:right="1779" w:hanging="735"/>
        <w:spacing w:after="0" w:line="292" w:lineRule="auto"/>
        <w:tabs>
          <w:tab w:leader="none" w:pos="1480" w:val="left"/>
        </w:tabs>
        <w:numPr>
          <w:ilvl w:val="1"/>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makes any voluntary arrangement with its creditors for the general settlement of its debts or becomes subject to an administration order; or</w:t>
      </w:r>
    </w:p>
    <w:p>
      <w:pPr>
        <w:spacing w:after="0" w:line="66" w:lineRule="exact"/>
        <w:rPr>
          <w:rFonts w:ascii="Courier New" w:cs="Courier New" w:eastAsia="Courier New" w:hAnsi="Courier New"/>
          <w:sz w:val="18"/>
          <w:szCs w:val="18"/>
          <w:color w:val="auto"/>
        </w:rPr>
      </w:pPr>
    </w:p>
    <w:p>
      <w:pPr>
        <w:ind w:left="1480" w:right="2099" w:hanging="735"/>
        <w:spacing w:after="0" w:line="265" w:lineRule="auto"/>
        <w:tabs>
          <w:tab w:leader="none" w:pos="1480" w:val="left"/>
        </w:tabs>
        <w:numPr>
          <w:ilvl w:val="1"/>
          <w:numId w:val="66"/>
        </w:numPr>
        <w:rPr>
          <w:rFonts w:ascii="Courier New" w:cs="Courier New" w:eastAsia="Courier New" w:hAnsi="Courier New"/>
          <w:sz w:val="18"/>
          <w:szCs w:val="18"/>
          <w:color w:val="auto"/>
        </w:rPr>
      </w:pPr>
      <w:r>
        <w:rPr>
          <w:rFonts w:ascii="Courier New" w:cs="Courier New" w:eastAsia="Courier New" w:hAnsi="Courier New"/>
          <w:sz w:val="18"/>
          <w:szCs w:val="18"/>
          <w:color w:val="auto"/>
        </w:rPr>
        <w:t>has an order made against it, or passes a resolution, for its winding-up (except for the purposes of amalgamation or reconstruction) or has an lienholder take possession or has a receiver or similar officer appointed over all or substantially all of its property or assets.</w:t>
      </w:r>
    </w:p>
    <w:p>
      <w:pPr>
        <w:spacing w:after="0" w:line="89" w:lineRule="exact"/>
        <w:rPr>
          <w:rFonts w:ascii="Courier New" w:cs="Courier New" w:eastAsia="Courier New" w:hAnsi="Courier New"/>
          <w:sz w:val="18"/>
          <w:szCs w:val="18"/>
          <w:color w:val="auto"/>
        </w:rPr>
      </w:pPr>
    </w:p>
    <w:p>
      <w:pPr>
        <w:ind w:left="740" w:hanging="732"/>
        <w:spacing w:after="0"/>
        <w:tabs>
          <w:tab w:leader="none" w:pos="740" w:val="left"/>
        </w:tabs>
        <w:numPr>
          <w:ilvl w:val="0"/>
          <w:numId w:val="6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EFFECT OF TERMINATION</w:t>
      </w:r>
    </w:p>
    <w:p>
      <w:pPr>
        <w:spacing w:after="0" w:line="201" w:lineRule="exact"/>
        <w:rPr>
          <w:sz w:val="20"/>
          <w:szCs w:val="20"/>
          <w:color w:val="auto"/>
        </w:rPr>
      </w:pPr>
    </w:p>
    <w:p>
      <w:pPr>
        <w:ind w:left="740" w:right="1779" w:hanging="736"/>
        <w:spacing w:after="0" w:line="272" w:lineRule="auto"/>
        <w:tabs>
          <w:tab w:leader="none" w:pos="720" w:val="left"/>
        </w:tabs>
        <w:rPr>
          <w:sz w:val="20"/>
          <w:szCs w:val="20"/>
          <w:color w:val="auto"/>
        </w:rPr>
      </w:pPr>
      <w:r>
        <w:rPr>
          <w:rFonts w:ascii="Courier New" w:cs="Courier New" w:eastAsia="Courier New" w:hAnsi="Courier New"/>
          <w:sz w:val="18"/>
          <w:szCs w:val="18"/>
          <w:color w:val="auto"/>
        </w:rPr>
        <w:t>20.1</w:t>
      </w:r>
      <w:r>
        <w:rPr>
          <w:sz w:val="20"/>
          <w:szCs w:val="20"/>
          <w:color w:val="auto"/>
        </w:rPr>
        <w:tab/>
      </w:r>
      <w:r>
        <w:rPr>
          <w:rFonts w:ascii="Courier New" w:cs="Courier New" w:eastAsia="Courier New" w:hAnsi="Courier New"/>
          <w:sz w:val="16"/>
          <w:szCs w:val="16"/>
          <w:color w:val="auto"/>
        </w:rPr>
        <w:t>Upon termination of this Agreement by either ARM or LICENSEE, LICENSEE will immediately discontinue any use and distribution of all ARM Compliant Products, the MultiICE, the Software, the Transfer Materials, , ARM Intellectual Property and ARM Confidential Information. LICENSEE shall, at ARM's option, either destroy or return to ARM any Confidential Information, including any copies thereof in its possession, together with the Transfer Materials, the MultiICE, ARM Intellectual Property and all copies of the Software in its possession. Within one month thereafter, LICENSEE will furnish to ARM a certificate signed by a duly authorized officer of LICENSEE that to the best of his or her knowledge, information and belief, after due inquiry, LICENSEE has complied with provisions of this Section 20.1. For the avoidance of doubt, any sub-licenses of the Models granted by LICENSEE prior to the termination of this Agreement shall survive such termination. Notwithstanding the foregoing, upon termination of this Agreement ("Termination Date") for any reason other than by reason of (a) LICENSEE's failure to pay fees properly due and owing to ARM or (b) LICENSEE's breach of ARM's Intellectual Property, LICENSEE shall be entitled, for a period of six</w:t>
      </w:r>
    </w:p>
    <w:p>
      <w:pPr>
        <w:spacing w:after="0" w:line="186" w:lineRule="exact"/>
        <w:rPr>
          <w:sz w:val="20"/>
          <w:szCs w:val="20"/>
          <w:color w:val="auto"/>
        </w:rPr>
      </w:pPr>
    </w:p>
    <w:p>
      <w:pPr>
        <w:ind w:left="740" w:right="1779" w:firstLine="5"/>
        <w:spacing w:after="0" w:line="242" w:lineRule="auto"/>
        <w:tabs>
          <w:tab w:leader="none" w:pos="1161" w:val="left"/>
        </w:tabs>
        <w:numPr>
          <w:ilvl w:val="0"/>
          <w:numId w:val="68"/>
        </w:numPr>
        <w:rPr>
          <w:rFonts w:ascii="Courier New" w:cs="Courier New" w:eastAsia="Courier New" w:hAnsi="Courier New"/>
          <w:sz w:val="18"/>
          <w:szCs w:val="18"/>
          <w:color w:val="auto"/>
        </w:rPr>
      </w:pPr>
      <w:r>
        <w:rPr>
          <w:rFonts w:ascii="Courier New" w:cs="Courier New" w:eastAsia="Courier New" w:hAnsi="Courier New"/>
          <w:sz w:val="18"/>
          <w:szCs w:val="18"/>
          <w:color w:val="auto"/>
        </w:rPr>
        <w:t>months from the Termination Date (the "Ramp Down Period") to continue exercising all rights and licenses granted under this Agreement for the purposes of supplying and supporting ARM Compliant Products to customers that existed prior to the Termination Date and to which LICENSEE is contractually bound as of the Termination Date. Upon expiration of the Ramp Down Period, or in those circumstances where LICENSEE is not entitled to a Ramp Down Period as set forth above, LICENSEE will immediately discontinue any use and distribution of all ARM Compliant Products, the MultiICE, the Software, the Transfer Materials, ARM Intellectual Property and ARM Confidential Information. LICENSEE shall, at ARM's option, either destroy or return to ARM any Confidential Information, including any copies thereof in its possession, together with the Transfer Materials, the MultiICE, ARM Intellectual Property and all copies of the Software in its possession. Within one month thereafter, LICENSEE will furnish to ARM a certificate signed by a duly authorized officer of LICENSEE that to the best of his or her knowledge, information and belief, after due inquiry, LICENSEE has complied with provisions of this Section 20.1.</w:t>
      </w:r>
    </w:p>
    <w:p>
      <w:pPr>
        <w:spacing w:after="0" w:line="116" w:lineRule="exact"/>
        <w:rPr>
          <w:sz w:val="20"/>
          <w:szCs w:val="20"/>
          <w:color w:val="auto"/>
        </w:rPr>
      </w:pPr>
    </w:p>
    <w:p>
      <w:pPr>
        <w:ind w:left="740" w:right="1879" w:hanging="736"/>
        <w:spacing w:after="0" w:line="306" w:lineRule="auto"/>
        <w:tabs>
          <w:tab w:leader="none" w:pos="720" w:val="left"/>
        </w:tabs>
        <w:rPr>
          <w:sz w:val="20"/>
          <w:szCs w:val="20"/>
          <w:color w:val="auto"/>
        </w:rPr>
      </w:pPr>
      <w:r>
        <w:rPr>
          <w:rFonts w:ascii="Courier New" w:cs="Courier New" w:eastAsia="Courier New" w:hAnsi="Courier New"/>
          <w:sz w:val="18"/>
          <w:szCs w:val="18"/>
          <w:color w:val="auto"/>
        </w:rPr>
        <w:t>20.2</w:t>
      </w:r>
      <w:r>
        <w:rPr>
          <w:sz w:val="20"/>
          <w:szCs w:val="20"/>
          <w:color w:val="auto"/>
        </w:rPr>
        <w:tab/>
      </w:r>
      <w:r>
        <w:rPr>
          <w:rFonts w:ascii="Courier New" w:cs="Courier New" w:eastAsia="Courier New" w:hAnsi="Courier New"/>
          <w:sz w:val="16"/>
          <w:szCs w:val="16"/>
          <w:color w:val="auto"/>
        </w:rPr>
        <w:t>Upon such termination, the provisions of Sections 1 (Definitions), 6 (Ownership of the Software), 8 (License Fees and Royalties to the extent that any payment has accrued and is outstanding), 15 (Confidentiality), 17 (Infringement), 18 (Disclaimer of Consequential Damages), 20 (Effect of Termination) and 21 (General) shall survive termination.</w:t>
      </w:r>
    </w:p>
    <w:p>
      <w:pPr>
        <w:spacing w:after="0" w:line="60" w:lineRule="exact"/>
        <w:rPr>
          <w:sz w:val="20"/>
          <w:szCs w:val="20"/>
          <w:color w:val="auto"/>
        </w:rPr>
      </w:pPr>
    </w:p>
    <w:p>
      <w:pPr>
        <w:ind w:left="740" w:hanging="732"/>
        <w:spacing w:after="0"/>
        <w:tabs>
          <w:tab w:leader="none" w:pos="740" w:val="left"/>
        </w:tabs>
        <w:numPr>
          <w:ilvl w:val="0"/>
          <w:numId w:val="69"/>
        </w:numPr>
        <w:rPr>
          <w:rFonts w:ascii="Courier New" w:cs="Courier New" w:eastAsia="Courier New" w:hAnsi="Courier New"/>
          <w:sz w:val="18"/>
          <w:szCs w:val="18"/>
          <w:color w:val="auto"/>
        </w:rPr>
      </w:pPr>
      <w:r>
        <w:rPr>
          <w:rFonts w:ascii="Courier New" w:cs="Courier New" w:eastAsia="Courier New" w:hAnsi="Courier New"/>
          <w:sz w:val="18"/>
          <w:szCs w:val="18"/>
          <w:color w:val="auto"/>
        </w:rPr>
        <w:t>GENERAL</w:t>
      </w:r>
    </w:p>
    <w:p>
      <w:pPr>
        <w:spacing w:after="0" w:line="201" w:lineRule="exact"/>
        <w:rPr>
          <w:sz w:val="20"/>
          <w:szCs w:val="20"/>
          <w:color w:val="auto"/>
        </w:rPr>
      </w:pPr>
    </w:p>
    <w:p>
      <w:pPr>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21.1</w:t>
      </w:r>
      <w:r>
        <w:rPr>
          <w:sz w:val="20"/>
          <w:szCs w:val="20"/>
          <w:color w:val="auto"/>
        </w:rPr>
        <w:tab/>
      </w:r>
      <w:r>
        <w:rPr>
          <w:rFonts w:ascii="Courier New" w:cs="Courier New" w:eastAsia="Courier New" w:hAnsi="Courier New"/>
          <w:sz w:val="18"/>
          <w:szCs w:val="18"/>
          <w:color w:val="auto"/>
        </w:rPr>
        <w:t>All communications between the parties including, but not limited to, notices, royalty reports, error or bug reports, the exercise of options, and support requests shall be in the English language.</w:t>
      </w:r>
    </w:p>
    <w:p>
      <w:pPr>
        <w:sectPr>
          <w:pgSz w:w="11900" w:h="16838" w:orient="portrait"/>
          <w:cols w:equalWidth="0" w:num="1">
            <w:col w:w="10219"/>
          </w:cols>
          <w:pgMar w:left="240" w:top="285" w:right="1440" w:bottom="0" w:gutter="0" w:footer="0" w:header="0"/>
        </w:sectPr>
      </w:pPr>
    </w:p>
    <w:bookmarkStart w:id="68" w:name="page69"/>
    <w:bookmarkEnd w:id="68"/>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19</w:t>
      </w:r>
    </w:p>
    <w:p>
      <w:pPr>
        <w:sectPr>
          <w:pgSz w:w="11900" w:h="16838" w:orient="portrait"/>
          <w:cols w:equalWidth="0" w:num="1">
            <w:col w:w="10219"/>
          </w:cols>
          <w:pgMar w:left="240" w:top="110" w:right="1440" w:bottom="1440" w:gutter="0" w:footer="0" w:header="0"/>
        </w:sectPr>
      </w:pPr>
    </w:p>
    <w:bookmarkStart w:id="69" w:name="page70"/>
    <w:bookmarkEnd w:id="69"/>
    <w:p>
      <w:pPr>
        <w:ind w:left="320"/>
        <w:spacing w:after="0"/>
        <w:rPr>
          <w:sz w:val="20"/>
          <w:szCs w:val="20"/>
          <w:color w:val="auto"/>
        </w:rPr>
      </w:pPr>
      <w:r>
        <w:rPr>
          <w:rFonts w:ascii="Courier New" w:cs="Courier New" w:eastAsia="Courier New" w:hAnsi="Courier New"/>
          <w:sz w:val="18"/>
          <w:szCs w:val="18"/>
          <w:color w:val="auto"/>
        </w:rPr>
        <w:t>20</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jc w:val="center"/>
        <w:ind w:right="1879"/>
        <w:spacing w:after="0"/>
        <w:tabs>
          <w:tab w:leader="none" w:pos="300" w:val="left"/>
        </w:tabs>
        <w:rPr>
          <w:sz w:val="20"/>
          <w:szCs w:val="20"/>
          <w:color w:val="auto"/>
        </w:rPr>
      </w:pPr>
      <w:r>
        <w:rPr>
          <w:rFonts w:ascii="Courier New" w:cs="Courier New" w:eastAsia="Courier New" w:hAnsi="Courier New"/>
          <w:sz w:val="18"/>
          <w:szCs w:val="18"/>
          <w:color w:val="auto"/>
        </w:rPr>
        <w:t>21.2</w:t>
      </w:r>
      <w:r>
        <w:rPr>
          <w:sz w:val="20"/>
          <w:szCs w:val="20"/>
          <w:color w:val="auto"/>
        </w:rPr>
        <w:tab/>
      </w:r>
      <w:r>
        <w:rPr>
          <w:rFonts w:ascii="Courier New" w:cs="Courier New" w:eastAsia="Courier New" w:hAnsi="Courier New"/>
          <w:sz w:val="16"/>
          <w:szCs w:val="16"/>
          <w:color w:val="auto"/>
        </w:rPr>
        <w:t>All notices which are required to be given hereunder shall be in writing</w:t>
      </w:r>
    </w:p>
    <w:p>
      <w:pPr>
        <w:spacing w:after="0" w:line="31" w:lineRule="exact"/>
        <w:rPr>
          <w:sz w:val="20"/>
          <w:szCs w:val="20"/>
          <w:color w:val="auto"/>
        </w:rPr>
      </w:pPr>
    </w:p>
    <w:p>
      <w:pPr>
        <w:ind w:left="740" w:right="1779"/>
        <w:spacing w:after="0" w:line="248" w:lineRule="auto"/>
        <w:rPr>
          <w:sz w:val="20"/>
          <w:szCs w:val="20"/>
          <w:color w:val="auto"/>
        </w:rPr>
      </w:pPr>
      <w:r>
        <w:rPr>
          <w:rFonts w:ascii="Courier New" w:cs="Courier New" w:eastAsia="Courier New" w:hAnsi="Courier New"/>
          <w:sz w:val="18"/>
          <w:szCs w:val="18"/>
          <w:color w:val="auto"/>
        </w:rPr>
        <w:t>and shall be sent to the address of the recipient set out in this Agreement or such other address as the recipient may designate by notice given in accordance with the provisions of this Section 21.2. Any such notice may be delivered personally, by commercial overnight courier or facsimile transmission which shall be followed by a hard copy and shall be deemed to have been served if by hand when delivered, if by commercial overnight courier 48 hours after deposit with such courier, and if by facsimile transmission when dispatched.</w:t>
      </w:r>
    </w:p>
    <w:p>
      <w:pPr>
        <w:spacing w:after="0" w:line="106" w:lineRule="exact"/>
        <w:rPr>
          <w:sz w:val="20"/>
          <w:szCs w:val="20"/>
          <w:color w:val="auto"/>
        </w:rPr>
      </w:pPr>
    </w:p>
    <w:p>
      <w:pPr>
        <w:ind w:left="740" w:right="17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21.3</w:t>
      </w:r>
      <w:r>
        <w:rPr>
          <w:sz w:val="20"/>
          <w:szCs w:val="20"/>
          <w:color w:val="auto"/>
        </w:rPr>
        <w:tab/>
      </w:r>
      <w:r>
        <w:rPr>
          <w:rFonts w:ascii="Courier New" w:cs="Courier New" w:eastAsia="Courier New" w:hAnsi="Courier New"/>
          <w:sz w:val="18"/>
          <w:szCs w:val="18"/>
          <w:color w:val="auto"/>
        </w:rPr>
        <w:t>Neither party shall assign or otherwise transfer this Agreement or any of its rights and obligations hereunder whether in whole or in part without the prior written consent of the other.</w:t>
      </w:r>
    </w:p>
    <w:p>
      <w:pPr>
        <w:spacing w:after="0" w:line="66" w:lineRule="exact"/>
        <w:rPr>
          <w:sz w:val="20"/>
          <w:szCs w:val="20"/>
          <w:color w:val="auto"/>
        </w:rPr>
      </w:pPr>
    </w:p>
    <w:p>
      <w:pPr>
        <w:ind w:left="740" w:right="1779" w:hanging="736"/>
        <w:spacing w:after="0" w:line="249" w:lineRule="auto"/>
        <w:tabs>
          <w:tab w:leader="none" w:pos="720" w:val="left"/>
        </w:tabs>
        <w:rPr>
          <w:sz w:val="20"/>
          <w:szCs w:val="20"/>
          <w:color w:val="auto"/>
        </w:rPr>
      </w:pPr>
      <w:r>
        <w:rPr>
          <w:rFonts w:ascii="Courier New" w:cs="Courier New" w:eastAsia="Courier New" w:hAnsi="Courier New"/>
          <w:sz w:val="18"/>
          <w:szCs w:val="18"/>
          <w:color w:val="auto"/>
        </w:rPr>
        <w:t>21.4</w:t>
      </w:r>
      <w:r>
        <w:rPr>
          <w:sz w:val="20"/>
          <w:szCs w:val="20"/>
          <w:color w:val="auto"/>
        </w:rPr>
        <w:tab/>
      </w:r>
      <w:r>
        <w:rPr>
          <w:rFonts w:ascii="Courier New" w:cs="Courier New" w:eastAsia="Courier New" w:hAnsi="Courier New"/>
          <w:sz w:val="18"/>
          <w:szCs w:val="18"/>
          <w:color w:val="auto"/>
        </w:rPr>
        <w:t>Neither party shall be liable for any failure or delay in its performance under this Agreement due to causes, including, but not limited to, acts of God, acts of civil or military authority, fires, epidemics, floods, earthquakes, riots, wars, sabotage, third party industrial disputes and governments actions, which are beyond its reasonable control; provided that the delayed party: (i) gives the other party written notice of such cause promptly, and in any event within fourteen (14) days of discovery thereof; and (ii) uses its reasonable efforts to correct such failure or delay in its performance. The delayed party's time for performance or cure under this Section 21.4 shall be extended for a period equal to the duration of the cause.</w:t>
      </w:r>
    </w:p>
    <w:p>
      <w:pPr>
        <w:spacing w:after="0" w:line="104" w:lineRule="exact"/>
        <w:rPr>
          <w:sz w:val="20"/>
          <w:szCs w:val="20"/>
          <w:color w:val="auto"/>
        </w:rPr>
      </w:pPr>
    </w:p>
    <w:p>
      <w:pPr>
        <w:ind w:left="740" w:right="1879" w:hanging="736"/>
        <w:spacing w:after="0" w:line="260" w:lineRule="auto"/>
        <w:tabs>
          <w:tab w:leader="none" w:pos="720" w:val="left"/>
        </w:tabs>
        <w:rPr>
          <w:sz w:val="20"/>
          <w:szCs w:val="20"/>
          <w:color w:val="auto"/>
        </w:rPr>
      </w:pPr>
      <w:r>
        <w:rPr>
          <w:rFonts w:ascii="Courier New" w:cs="Courier New" w:eastAsia="Courier New" w:hAnsi="Courier New"/>
          <w:sz w:val="18"/>
          <w:szCs w:val="18"/>
          <w:color w:val="auto"/>
        </w:rPr>
        <w:t>21.5</w:t>
      </w:r>
      <w:r>
        <w:rPr>
          <w:sz w:val="20"/>
          <w:szCs w:val="20"/>
          <w:color w:val="auto"/>
        </w:rPr>
        <w:tab/>
      </w:r>
      <w:r>
        <w:rPr>
          <w:rFonts w:ascii="Courier New" w:cs="Courier New" w:eastAsia="Courier New" w:hAnsi="Courier New"/>
          <w:sz w:val="18"/>
          <w:szCs w:val="18"/>
          <w:color w:val="auto"/>
        </w:rPr>
        <w:t>ARM and LICENSEE are independent parties. Neither company nor their employees, consultants, contractors or agents, are agents, employees or joint venturers of the other party, nor do they have the authority to bind the other party by contract or otherwise to any obligation. Neither party will represent to the contrary, either expressly, implicitly, by appearance or otherwise.</w:t>
      </w:r>
    </w:p>
    <w:p>
      <w:pPr>
        <w:spacing w:after="0" w:line="93" w:lineRule="exact"/>
        <w:rPr>
          <w:sz w:val="20"/>
          <w:szCs w:val="20"/>
          <w:color w:val="auto"/>
        </w:rPr>
      </w:pPr>
    </w:p>
    <w:p>
      <w:pPr>
        <w:ind w:left="740" w:right="199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21.6</w:t>
      </w:r>
      <w:r>
        <w:rPr>
          <w:sz w:val="20"/>
          <w:szCs w:val="20"/>
          <w:color w:val="auto"/>
        </w:rPr>
        <w:tab/>
      </w:r>
      <w:r>
        <w:rPr>
          <w:rFonts w:ascii="Courier New" w:cs="Courier New" w:eastAsia="Courier New" w:hAnsi="Courier New"/>
          <w:sz w:val="18"/>
          <w:szCs w:val="18"/>
          <w:color w:val="auto"/>
        </w:rPr>
        <w:t>The parties agree that the terms and conditions of this Agreement shall be treated as Confidential Information hereunder and shall not be disclosed without the consent of both parties.</w:t>
      </w:r>
    </w:p>
    <w:p>
      <w:pPr>
        <w:spacing w:after="0" w:line="66" w:lineRule="exact"/>
        <w:rPr>
          <w:sz w:val="20"/>
          <w:szCs w:val="20"/>
          <w:color w:val="auto"/>
        </w:rPr>
      </w:pPr>
    </w:p>
    <w:p>
      <w:pPr>
        <w:jc w:val="center"/>
        <w:ind w:right="1879"/>
        <w:spacing w:after="0"/>
        <w:tabs>
          <w:tab w:leader="none" w:pos="300" w:val="left"/>
        </w:tabs>
        <w:rPr>
          <w:sz w:val="20"/>
          <w:szCs w:val="20"/>
          <w:color w:val="auto"/>
        </w:rPr>
      </w:pPr>
      <w:r>
        <w:rPr>
          <w:rFonts w:ascii="Courier New" w:cs="Courier New" w:eastAsia="Courier New" w:hAnsi="Courier New"/>
          <w:sz w:val="18"/>
          <w:szCs w:val="18"/>
          <w:color w:val="auto"/>
        </w:rPr>
        <w:t>21.7</w:t>
      </w:r>
      <w:r>
        <w:rPr>
          <w:sz w:val="20"/>
          <w:szCs w:val="20"/>
          <w:color w:val="auto"/>
        </w:rPr>
        <w:tab/>
      </w:r>
      <w:r>
        <w:rPr>
          <w:rFonts w:ascii="Courier New" w:cs="Courier New" w:eastAsia="Courier New" w:hAnsi="Courier New"/>
          <w:sz w:val="16"/>
          <w:szCs w:val="16"/>
          <w:color w:val="auto"/>
        </w:rPr>
        <w:t>Failure by either party to enforce any provision of this Agreement shall</w:t>
      </w:r>
    </w:p>
    <w:p>
      <w:pPr>
        <w:spacing w:after="0" w:line="31" w:lineRule="exact"/>
        <w:rPr>
          <w:sz w:val="20"/>
          <w:szCs w:val="20"/>
          <w:color w:val="auto"/>
        </w:rPr>
      </w:pPr>
    </w:p>
    <w:p>
      <w:pPr>
        <w:ind w:left="740" w:right="2619"/>
        <w:spacing w:after="0" w:line="309" w:lineRule="auto"/>
        <w:rPr>
          <w:sz w:val="20"/>
          <w:szCs w:val="20"/>
          <w:color w:val="auto"/>
        </w:rPr>
      </w:pPr>
      <w:r>
        <w:rPr>
          <w:rFonts w:ascii="Courier New" w:cs="Courier New" w:eastAsia="Courier New" w:hAnsi="Courier New"/>
          <w:sz w:val="18"/>
          <w:szCs w:val="18"/>
          <w:color w:val="auto"/>
        </w:rPr>
        <w:t>not be deemed a waiver of future enforcement of that or any other provision.</w:t>
      </w:r>
    </w:p>
    <w:p>
      <w:pPr>
        <w:spacing w:after="0" w:line="51" w:lineRule="exact"/>
        <w:rPr>
          <w:sz w:val="20"/>
          <w:szCs w:val="20"/>
          <w:color w:val="auto"/>
        </w:rPr>
      </w:pPr>
    </w:p>
    <w:p>
      <w:pPr>
        <w:ind w:left="740" w:right="1879" w:hanging="736"/>
        <w:spacing w:after="0" w:line="318" w:lineRule="auto"/>
        <w:tabs>
          <w:tab w:leader="none" w:pos="720" w:val="left"/>
        </w:tabs>
        <w:rPr>
          <w:sz w:val="20"/>
          <w:szCs w:val="20"/>
          <w:color w:val="auto"/>
        </w:rPr>
      </w:pPr>
      <w:r>
        <w:rPr>
          <w:rFonts w:ascii="Courier New" w:cs="Courier New" w:eastAsia="Courier New" w:hAnsi="Courier New"/>
          <w:sz w:val="18"/>
          <w:szCs w:val="18"/>
          <w:color w:val="auto"/>
        </w:rPr>
        <w:t>21.8</w:t>
      </w:r>
      <w:r>
        <w:rPr>
          <w:sz w:val="20"/>
          <w:szCs w:val="20"/>
          <w:color w:val="auto"/>
        </w:rPr>
        <w:tab/>
      </w:r>
      <w:r>
        <w:rPr>
          <w:rFonts w:ascii="Courier New" w:cs="Courier New" w:eastAsia="Courier New" w:hAnsi="Courier New"/>
          <w:sz w:val="16"/>
          <w:szCs w:val="16"/>
          <w:color w:val="auto"/>
        </w:rPr>
        <w:t>If any provision of this Agreement, or portion thereof, is determined to be invalid or unenforceable the same will be enforced to the maximum extent permissible so as to effect the intent of the parties, and the remainder of this Agreement will continue in full force and effect.</w:t>
      </w:r>
    </w:p>
    <w:p>
      <w:pPr>
        <w:spacing w:after="0" w:line="52" w:lineRule="exact"/>
        <w:rPr>
          <w:sz w:val="20"/>
          <w:szCs w:val="20"/>
          <w:color w:val="auto"/>
        </w:rPr>
      </w:pPr>
    </w:p>
    <w:p>
      <w:pPr>
        <w:ind w:left="740" w:right="18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21.9</w:t>
      </w:r>
      <w:r>
        <w:rPr>
          <w:sz w:val="20"/>
          <w:szCs w:val="20"/>
          <w:color w:val="auto"/>
        </w:rPr>
        <w:tab/>
      </w:r>
      <w:r>
        <w:rPr>
          <w:rFonts w:ascii="Courier New" w:cs="Courier New" w:eastAsia="Courier New" w:hAnsi="Courier New"/>
          <w:sz w:val="18"/>
          <w:szCs w:val="18"/>
          <w:color w:val="auto"/>
        </w:rPr>
        <w:t>The headings to the sections of this Agreement are for ease of reference only and shall not affect the interpretation or construction of this Agreement.</w:t>
      </w:r>
    </w:p>
    <w:p>
      <w:pPr>
        <w:spacing w:after="0" w:line="66" w:lineRule="exact"/>
        <w:rPr>
          <w:sz w:val="20"/>
          <w:szCs w:val="20"/>
          <w:color w:val="auto"/>
        </w:rPr>
      </w:pPr>
    </w:p>
    <w:p>
      <w:pPr>
        <w:ind w:left="740" w:right="1779" w:hanging="736"/>
        <w:spacing w:after="0" w:line="292" w:lineRule="auto"/>
        <w:tabs>
          <w:tab w:leader="none" w:pos="720" w:val="left"/>
        </w:tabs>
        <w:rPr>
          <w:sz w:val="20"/>
          <w:szCs w:val="20"/>
          <w:color w:val="auto"/>
        </w:rPr>
      </w:pPr>
      <w:r>
        <w:rPr>
          <w:rFonts w:ascii="Courier New" w:cs="Courier New" w:eastAsia="Courier New" w:hAnsi="Courier New"/>
          <w:sz w:val="18"/>
          <w:szCs w:val="18"/>
          <w:color w:val="auto"/>
        </w:rPr>
        <w:t>21.10</w:t>
        <w:tab/>
        <w:t>This Agreement may be executed in one or more counterparts, each of which shall be deemed an original, but all of which shall constitute one and the same instrument.</w:t>
      </w:r>
    </w:p>
    <w:p>
      <w:pPr>
        <w:spacing w:after="0" w:line="66" w:lineRule="exact"/>
        <w:rPr>
          <w:sz w:val="20"/>
          <w:szCs w:val="20"/>
          <w:color w:val="auto"/>
        </w:rPr>
      </w:pPr>
    </w:p>
    <w:p>
      <w:pPr>
        <w:ind w:left="740" w:right="1879" w:hanging="736"/>
        <w:spacing w:after="0" w:line="252" w:lineRule="auto"/>
        <w:tabs>
          <w:tab w:leader="none" w:pos="720" w:val="left"/>
        </w:tabs>
        <w:rPr>
          <w:sz w:val="20"/>
          <w:szCs w:val="20"/>
          <w:color w:val="auto"/>
        </w:rPr>
      </w:pPr>
      <w:r>
        <w:rPr>
          <w:rFonts w:ascii="Courier New" w:cs="Courier New" w:eastAsia="Courier New" w:hAnsi="Courier New"/>
          <w:sz w:val="18"/>
          <w:szCs w:val="18"/>
          <w:color w:val="auto"/>
        </w:rPr>
        <w:t>21.11</w:t>
        <w:tab/>
        <w:t>This Agreement, including all Schedules and documents referenced herein, constitutes the entire agreement between the parties with respect to the subject matter hereof, and supersedes and replaces all prior or contemporaneous understandings or agreements, written or oral, regarding the subject matter. No amendment to, or modification of, this Agreement shall be binding unless in writing and signed by a duly authorized representative of both parties, except that ARM may unilaterally revise the trademark guidelines in Schedule 5 of this Agreement as provided in Section 7.2 hereof.</w:t>
      </w:r>
    </w:p>
    <w:p>
      <w:pPr>
        <w:spacing w:after="0" w:line="99" w:lineRule="exact"/>
        <w:rPr>
          <w:sz w:val="20"/>
          <w:szCs w:val="20"/>
          <w:color w:val="auto"/>
        </w:rPr>
      </w:pPr>
    </w:p>
    <w:p>
      <w:pPr>
        <w:ind w:left="740" w:right="187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21.12</w:t>
        <w:tab/>
        <w:t>This Agreement shall be governed by and construed in accordance with the laws of England.</w:t>
      </w:r>
    </w:p>
    <w:p>
      <w:pPr>
        <w:spacing w:after="0" w:line="1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411" w:gutter="0" w:footer="0" w:header="0"/>
        </w:sectPr>
      </w:pP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Page 20</w:t>
      </w:r>
    </w:p>
    <w:p>
      <w:pPr>
        <w:sectPr>
          <w:pgSz w:w="11900" w:h="16838" w:orient="portrait"/>
          <w:cols w:equalWidth="0" w:num="1">
            <w:col w:w="10219"/>
          </w:cols>
          <w:pgMar w:left="240" w:top="285" w:right="1440" w:bottom="411" w:gutter="0" w:footer="0" w:header="0"/>
          <w:type w:val="continuous"/>
        </w:sectPr>
      </w:pPr>
    </w:p>
    <w:bookmarkStart w:id="70" w:name="page71"/>
    <w:bookmarkEnd w:id="70"/>
    <w:p>
      <w:pPr>
        <w:ind w:left="320"/>
        <w:spacing w:after="0"/>
        <w:rPr>
          <w:sz w:val="20"/>
          <w:szCs w:val="20"/>
          <w:color w:val="auto"/>
        </w:rPr>
      </w:pPr>
      <w:r>
        <w:rPr>
          <w:rFonts w:ascii="Courier New" w:cs="Courier New" w:eastAsia="Courier New" w:hAnsi="Courier New"/>
          <w:sz w:val="18"/>
          <w:szCs w:val="18"/>
          <w:color w:val="auto"/>
        </w:rPr>
        <w:t>21</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IN WITNESS WHEREOF the parties have caused this Agreement to be executed by their duly authorized representative:</w:t>
      </w:r>
    </w:p>
    <w:p>
      <w:pPr>
        <w:spacing w:after="0" w:line="221" w:lineRule="exact"/>
        <w:rPr>
          <w:sz w:val="20"/>
          <w:szCs w:val="20"/>
          <w:color w:val="auto"/>
        </w:rPr>
      </w:pPr>
    </w:p>
    <w:p>
      <w:pPr>
        <w:spacing w:after="0"/>
        <w:tabs>
          <w:tab w:leader="none" w:pos="4720" w:val="left"/>
        </w:tabs>
        <w:rPr>
          <w:sz w:val="20"/>
          <w:szCs w:val="20"/>
          <w:color w:val="auto"/>
        </w:rPr>
      </w:pPr>
      <w:r>
        <w:rPr>
          <w:rFonts w:ascii="Courier New" w:cs="Courier New" w:eastAsia="Courier New" w:hAnsi="Courier New"/>
          <w:sz w:val="18"/>
          <w:szCs w:val="18"/>
          <w:color w:val="auto"/>
        </w:rPr>
        <w:t>ARM LIMITED:</w:t>
      </w:r>
      <w:r>
        <w:rPr>
          <w:sz w:val="20"/>
          <w:szCs w:val="20"/>
          <w:color w:val="auto"/>
        </w:rPr>
        <w:tab/>
      </w:r>
      <w:r>
        <w:rPr>
          <w:rFonts w:ascii="Courier New" w:cs="Courier New" w:eastAsia="Courier New" w:hAnsi="Courier New"/>
          <w:sz w:val="16"/>
          <w:szCs w:val="16"/>
          <w:color w:val="auto"/>
        </w:rPr>
        <w:t>MARVELL INTERNATIONAL LTD.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5140" w:val="left"/>
        </w:tabs>
        <w:rPr>
          <w:sz w:val="20"/>
          <w:szCs w:val="20"/>
          <w:color w:val="auto"/>
        </w:rPr>
      </w:pPr>
      <w:r>
        <w:rPr>
          <w:rFonts w:ascii="Courier New" w:cs="Courier New" w:eastAsia="Courier New" w:hAnsi="Courier New"/>
          <w:sz w:val="18"/>
          <w:szCs w:val="18"/>
          <w:color w:val="auto"/>
        </w:rPr>
        <w:t>SIGNED:</w:t>
      </w:r>
      <w:r>
        <w:rPr>
          <w:sz w:val="20"/>
          <w:szCs w:val="20"/>
          <w:color w:val="auto"/>
        </w:rPr>
        <w:tab/>
      </w:r>
      <w:r>
        <w:rPr>
          <w:rFonts w:ascii="Courier New" w:cs="Courier New" w:eastAsia="Courier New" w:hAnsi="Courier New"/>
          <w:sz w:val="18"/>
          <w:szCs w:val="18"/>
          <w:color w:val="auto"/>
        </w:rPr>
        <w:t>SIGNED:</w:t>
      </w:r>
    </w:p>
    <w:p>
      <w:pPr>
        <w:spacing w:after="0" w:line="31" w:lineRule="exact"/>
        <w:rPr>
          <w:sz w:val="20"/>
          <w:szCs w:val="20"/>
          <w:color w:val="auto"/>
        </w:rPr>
      </w:pPr>
    </w:p>
    <w:p>
      <w:pPr>
        <w:ind w:left="220" w:hanging="212"/>
        <w:spacing w:after="0"/>
        <w:tabs>
          <w:tab w:leader="none" w:pos="220"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220" w:hanging="212"/>
        <w:spacing w:after="0"/>
        <w:tabs>
          <w:tab w:leader="none" w:pos="220"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220" w:hanging="212"/>
        <w:spacing w:after="0"/>
        <w:tabs>
          <w:tab w:leader="none" w:pos="220"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spacing w:after="0"/>
        <w:tabs>
          <w:tab w:leader="none" w:pos="514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DATE:</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21</w:t>
      </w:r>
    </w:p>
    <w:p>
      <w:pPr>
        <w:sectPr>
          <w:pgSz w:w="11900" w:h="16838" w:orient="portrait"/>
          <w:cols w:equalWidth="0" w:num="1">
            <w:col w:w="10219"/>
          </w:cols>
          <w:pgMar w:left="240" w:top="285" w:right="1440" w:bottom="1440" w:gutter="0" w:footer="0" w:header="0"/>
        </w:sectPr>
      </w:pPr>
    </w:p>
    <w:bookmarkStart w:id="71" w:name="page72"/>
    <w:bookmarkEnd w:id="71"/>
    <w:p>
      <w:pPr>
        <w:ind w:left="320"/>
        <w:spacing w:after="0"/>
        <w:rPr>
          <w:sz w:val="20"/>
          <w:szCs w:val="20"/>
          <w:color w:val="auto"/>
        </w:rPr>
      </w:pPr>
      <w:r>
        <w:rPr>
          <w:rFonts w:ascii="Courier New" w:cs="Courier New" w:eastAsia="Courier New" w:hAnsi="Courier New"/>
          <w:sz w:val="18"/>
          <w:szCs w:val="18"/>
          <w:color w:val="auto"/>
        </w:rPr>
        <w:t>22</w:t>
      </w:r>
    </w:p>
    <w:p>
      <w:pPr>
        <w:sectPr>
          <w:pgSz w:w="11900" w:h="16838" w:orient="portrait"/>
          <w:cols w:equalWidth="0" w:num="1">
            <w:col w:w="10340"/>
          </w:cols>
          <w:pgMar w:left="240" w:top="285" w:right="1319"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23rd April 2001</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1380"/>
        <w:spacing w:after="0"/>
        <w:rPr>
          <w:sz w:val="20"/>
          <w:szCs w:val="20"/>
          <w:color w:val="auto"/>
        </w:rPr>
      </w:pPr>
      <w:r>
        <w:rPr>
          <w:rFonts w:ascii="Courier New" w:cs="Courier New" w:eastAsia="Courier New" w:hAnsi="Courier New"/>
          <w:sz w:val="16"/>
          <w:szCs w:val="16"/>
          <w:color w:val="auto"/>
        </w:rPr>
        <w:t>CONFIDENTIAL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LEX-TLA-1951-G</w:t>
      </w:r>
    </w:p>
    <w:p>
      <w:pPr>
        <w:spacing w:after="0" w:line="200" w:lineRule="exact"/>
        <w:rPr>
          <w:sz w:val="20"/>
          <w:szCs w:val="20"/>
          <w:color w:val="auto"/>
        </w:rPr>
      </w:pPr>
    </w:p>
    <w:p>
      <w:pPr>
        <w:sectPr>
          <w:pgSz w:w="11900" w:h="16838" w:orient="portrait"/>
          <w:cols w:equalWidth="0" w:num="3">
            <w:col w:w="2860" w:space="720"/>
            <w:col w:w="2660" w:space="720"/>
            <w:col w:w="3380"/>
          </w:cols>
          <w:pgMar w:left="240" w:top="285" w:right="1319"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SCHEDULE 1</w:t>
      </w:r>
    </w:p>
    <w:p>
      <w:pPr>
        <w:sectPr>
          <w:pgSz w:w="11900" w:h="16838" w:orient="portrait"/>
          <w:cols w:equalWidth="0" w:num="1">
            <w:col w:w="10340"/>
          </w:cols>
          <w:pgMar w:left="240" w:top="285" w:right="131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940" w:val="left"/>
          <w:tab w:leader="none" w:pos="2840" w:val="left"/>
          <w:tab w:leader="none" w:pos="7360" w:val="left"/>
        </w:tabs>
        <w:rPr>
          <w:sz w:val="20"/>
          <w:szCs w:val="20"/>
          <w:color w:val="auto"/>
        </w:rPr>
      </w:pPr>
      <w:r>
        <w:rPr>
          <w:rFonts w:ascii="Courier New" w:cs="Courier New" w:eastAsia="Courier New" w:hAnsi="Courier New"/>
          <w:sz w:val="18"/>
          <w:szCs w:val="18"/>
          <w:color w:val="auto"/>
        </w:rPr>
        <w:t>Item</w:t>
      </w:r>
      <w:r>
        <w:rPr>
          <w:sz w:val="20"/>
          <w:szCs w:val="20"/>
          <w:color w:val="auto"/>
        </w:rPr>
        <w:tab/>
      </w:r>
      <w:r>
        <w:rPr>
          <w:rFonts w:ascii="Courier New" w:cs="Courier New" w:eastAsia="Courier New" w:hAnsi="Courier New"/>
          <w:sz w:val="18"/>
          <w:szCs w:val="18"/>
          <w:color w:val="auto"/>
        </w:rPr>
        <w:t>Part Number</w:t>
      </w:r>
      <w:r>
        <w:rPr>
          <w:sz w:val="20"/>
          <w:szCs w:val="20"/>
          <w:color w:val="auto"/>
        </w:rPr>
        <w:tab/>
      </w:r>
      <w:r>
        <w:rPr>
          <w:rFonts w:ascii="Courier New" w:cs="Courier New" w:eastAsia="Courier New" w:hAnsi="Courier New"/>
          <w:sz w:val="18"/>
          <w:szCs w:val="18"/>
          <w:color w:val="auto"/>
        </w:rPr>
        <w:t>Description</w:t>
      </w:r>
      <w:r>
        <w:rPr>
          <w:sz w:val="20"/>
          <w:szCs w:val="20"/>
          <w:color w:val="auto"/>
        </w:rPr>
        <w:tab/>
      </w:r>
      <w:r>
        <w:rPr>
          <w:rFonts w:ascii="Courier New" w:cs="Courier New" w:eastAsia="Courier New" w:hAnsi="Courier New"/>
          <w:sz w:val="16"/>
          <w:szCs w:val="16"/>
          <w:color w:val="auto"/>
        </w:rPr>
        <w:t>Status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340"/>
          </w:cols>
          <w:pgMar w:left="240" w:top="285" w:right="1319" w:bottom="1440" w:gutter="0" w:footer="0" w:header="0"/>
          <w:type w:val="continuous"/>
        </w:sectPr>
      </w:pPr>
    </w:p>
    <w:p>
      <w:pPr>
        <w:spacing w:after="0" w:line="394" w:lineRule="exact"/>
        <w:rPr>
          <w:sz w:val="20"/>
          <w:szCs w:val="20"/>
          <w:color w:val="auto"/>
        </w:rPr>
      </w:pPr>
    </w:p>
    <w:p>
      <w:pPr>
        <w:ind w:right="2120"/>
        <w:spacing w:after="0" w:line="292" w:lineRule="auto"/>
        <w:rPr>
          <w:sz w:val="20"/>
          <w:szCs w:val="20"/>
          <w:color w:val="auto"/>
        </w:rPr>
      </w:pPr>
      <w:r>
        <w:rPr>
          <w:rFonts w:ascii="Courier New" w:cs="Courier New" w:eastAsia="Courier New" w:hAnsi="Courier New"/>
          <w:sz w:val="18"/>
          <w:szCs w:val="18"/>
          <w:color w:val="auto"/>
        </w:rPr>
        <w:t>Note: The last column of the deliverable lists show the confidentiality status of the deliverable. C - confidential, L - limited confidential and N - non-confidential.</w:t>
      </w:r>
    </w:p>
    <w:p>
      <w:pPr>
        <w:spacing w:after="0" w:line="6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SECTION 1</w:t>
      </w:r>
    </w:p>
    <w:p>
      <w:pPr>
        <w:spacing w:after="0" w:line="201"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GENERIC CORE TRANSFER MATERIALS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ARCHITECTURAL SPECIFICATION</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940" w:val="left"/>
          <w:tab w:leader="none" w:pos="2840" w:val="left"/>
          <w:tab w:leader="none" w:pos="9460" w:val="left"/>
        </w:tabs>
        <w:rPr>
          <w:sz w:val="20"/>
          <w:szCs w:val="20"/>
          <w:color w:val="auto"/>
        </w:rPr>
      </w:pPr>
      <w:r>
        <w:rPr>
          <w:rFonts w:ascii="Courier New" w:cs="Courier New" w:eastAsia="Courier New" w:hAnsi="Courier New"/>
          <w:sz w:val="18"/>
          <w:szCs w:val="18"/>
          <w:color w:val="auto"/>
        </w:rPr>
        <w:t>A1</w:t>
      </w:r>
      <w:r>
        <w:rPr>
          <w:sz w:val="20"/>
          <w:szCs w:val="20"/>
          <w:color w:val="auto"/>
        </w:rPr>
        <w:tab/>
      </w:r>
      <w:r>
        <w:rPr>
          <w:rFonts w:ascii="Courier New" w:cs="Courier New" w:eastAsia="Courier New" w:hAnsi="Courier New"/>
          <w:sz w:val="18"/>
          <w:szCs w:val="18"/>
          <w:color w:val="auto"/>
        </w:rPr>
        <w:t>AR010-DA-00001</w:t>
      </w:r>
      <w:r>
        <w:rPr>
          <w:sz w:val="20"/>
          <w:szCs w:val="20"/>
          <w:color w:val="auto"/>
        </w:rPr>
        <w:tab/>
      </w:r>
      <w:r>
        <w:rPr>
          <w:rFonts w:ascii="Courier New" w:cs="Courier New" w:eastAsia="Courier New" w:hAnsi="Courier New"/>
          <w:sz w:val="18"/>
          <w:szCs w:val="18"/>
          <w:color w:val="auto"/>
        </w:rPr>
        <w:t>ARM Architecture Reference Manual: DDI 0100E - Frame Format</w:t>
      </w:r>
      <w:r>
        <w:rPr>
          <w:sz w:val="20"/>
          <w:szCs w:val="20"/>
          <w:color w:val="auto"/>
        </w:rPr>
        <w:tab/>
      </w:r>
      <w:r>
        <w:rPr>
          <w:rFonts w:ascii="Courier New" w:cs="Courier New" w:eastAsia="Courier New" w:hAnsi="Courier New"/>
          <w:sz w:val="18"/>
          <w:szCs w:val="18"/>
          <w:color w:val="auto"/>
        </w:rPr>
        <w:t>N</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2840" w:val="left"/>
          <w:tab w:leader="none" w:pos="9460" w:val="left"/>
        </w:tabs>
        <w:rPr>
          <w:sz w:val="20"/>
          <w:szCs w:val="20"/>
          <w:color w:val="auto"/>
        </w:rPr>
      </w:pPr>
      <w:r>
        <w:rPr>
          <w:rFonts w:ascii="Courier New" w:cs="Courier New" w:eastAsia="Courier New" w:hAnsi="Courier New"/>
          <w:sz w:val="18"/>
          <w:szCs w:val="18"/>
          <w:color w:val="auto"/>
        </w:rPr>
        <w:t>A2</w:t>
      </w:r>
      <w:r>
        <w:rPr>
          <w:sz w:val="20"/>
          <w:szCs w:val="20"/>
          <w:color w:val="auto"/>
        </w:rPr>
        <w:tab/>
      </w:r>
      <w:r>
        <w:rPr>
          <w:rFonts w:ascii="Courier New" w:cs="Courier New" w:eastAsia="Courier New" w:hAnsi="Courier New"/>
          <w:sz w:val="18"/>
          <w:szCs w:val="18"/>
          <w:color w:val="auto"/>
        </w:rPr>
        <w:t>AR010-DA-03001</w:t>
      </w:r>
      <w:r>
        <w:rPr>
          <w:sz w:val="20"/>
          <w:szCs w:val="20"/>
          <w:color w:val="auto"/>
        </w:rPr>
        <w:tab/>
      </w:r>
      <w:r>
        <w:rPr>
          <w:rFonts w:ascii="Courier New" w:cs="Courier New" w:eastAsia="Courier New" w:hAnsi="Courier New"/>
          <w:sz w:val="18"/>
          <w:szCs w:val="18"/>
          <w:color w:val="auto"/>
        </w:rPr>
        <w:t>ARM Architecture Reference Manual: DDI 0100E - PDF Format</w:t>
      </w:r>
      <w:r>
        <w:rPr>
          <w:sz w:val="20"/>
          <w:szCs w:val="20"/>
          <w:color w:val="auto"/>
        </w:rPr>
        <w:tab/>
      </w:r>
      <w:r>
        <w:rPr>
          <w:rFonts w:ascii="Courier New" w:cs="Courier New" w:eastAsia="Courier New" w:hAnsi="Courier New"/>
          <w:sz w:val="18"/>
          <w:szCs w:val="18"/>
          <w:color w:val="auto"/>
        </w:rPr>
        <w:t>N</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DOCUMENTATION</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940" w:val="left"/>
          <w:tab w:leader="none" w:pos="2840" w:val="left"/>
          <w:tab w:leader="none" w:pos="9460" w:val="left"/>
        </w:tabs>
        <w:rPr>
          <w:sz w:val="20"/>
          <w:szCs w:val="20"/>
          <w:color w:val="auto"/>
        </w:rPr>
      </w:pPr>
      <w:r>
        <w:rPr>
          <w:rFonts w:ascii="Courier New" w:cs="Courier New" w:eastAsia="Courier New" w:hAnsi="Courier New"/>
          <w:sz w:val="18"/>
          <w:szCs w:val="18"/>
          <w:color w:val="auto"/>
        </w:rPr>
        <w:t>B1</w:t>
      </w:r>
      <w:r>
        <w:rPr>
          <w:sz w:val="20"/>
          <w:szCs w:val="20"/>
          <w:color w:val="auto"/>
        </w:rPr>
        <w:tab/>
      </w:r>
      <w:r>
        <w:rPr>
          <w:rFonts w:ascii="Courier New" w:cs="Courier New" w:eastAsia="Courier New" w:hAnsi="Courier New"/>
          <w:sz w:val="18"/>
          <w:szCs w:val="18"/>
          <w:color w:val="auto"/>
        </w:rPr>
        <w:t>GD010-DC-01002</w:t>
      </w:r>
      <w:r>
        <w:rPr>
          <w:sz w:val="20"/>
          <w:szCs w:val="20"/>
          <w:color w:val="auto"/>
        </w:rPr>
        <w:tab/>
      </w:r>
      <w:r>
        <w:rPr>
          <w:rFonts w:ascii="Courier New" w:cs="Courier New" w:eastAsia="Courier New" w:hAnsi="Courier New"/>
          <w:sz w:val="18"/>
          <w:szCs w:val="18"/>
          <w:color w:val="auto"/>
        </w:rPr>
        <w:t>CRF (tabular test vector format) syntax</w:t>
      </w:r>
      <w:r>
        <w:rPr>
          <w:sz w:val="20"/>
          <w:szCs w:val="20"/>
          <w:color w:val="auto"/>
        </w:rPr>
        <w:tab/>
      </w:r>
      <w:r>
        <w:rPr>
          <w:rFonts w:ascii="Courier New" w:cs="Courier New" w:eastAsia="Courier New" w:hAnsi="Courier New"/>
          <w:sz w:val="18"/>
          <w:szCs w:val="18"/>
          <w:color w:val="auto"/>
        </w:rPr>
        <w:t>N</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CIRCUIT EMULATION AND DEVELOPMENT HARDWARE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940" w:val="left"/>
          <w:tab w:leader="none" w:pos="2840" w:val="left"/>
          <w:tab w:leader="none" w:pos="9460" w:val="left"/>
        </w:tabs>
        <w:rPr>
          <w:sz w:val="20"/>
          <w:szCs w:val="20"/>
          <w:color w:val="auto"/>
        </w:rPr>
      </w:pPr>
      <w:r>
        <w:rPr>
          <w:rFonts w:ascii="Courier New" w:cs="Courier New" w:eastAsia="Courier New" w:hAnsi="Courier New"/>
          <w:sz w:val="18"/>
          <w:szCs w:val="18"/>
          <w:color w:val="auto"/>
        </w:rPr>
        <w:t>C1</w:t>
      </w:r>
      <w:r>
        <w:rPr>
          <w:sz w:val="20"/>
          <w:szCs w:val="20"/>
          <w:color w:val="auto"/>
        </w:rPr>
        <w:tab/>
      </w:r>
      <w:r>
        <w:rPr>
          <w:rFonts w:ascii="Courier New" w:cs="Courier New" w:eastAsia="Courier New" w:hAnsi="Courier New"/>
          <w:sz w:val="18"/>
          <w:szCs w:val="18"/>
          <w:color w:val="auto"/>
        </w:rPr>
        <w:t>KPI-0019A</w:t>
      </w:r>
      <w:r>
        <w:rPr>
          <w:sz w:val="20"/>
          <w:szCs w:val="20"/>
          <w:color w:val="auto"/>
        </w:rPr>
        <w:tab/>
      </w:r>
      <w:r>
        <w:rPr>
          <w:rFonts w:ascii="Courier New" w:cs="Courier New" w:eastAsia="Courier New" w:hAnsi="Courier New"/>
          <w:sz w:val="18"/>
          <w:szCs w:val="18"/>
          <w:color w:val="auto"/>
        </w:rPr>
        <w:t>MultiICE Interface Unit</w:t>
      </w:r>
      <w:r>
        <w:rPr>
          <w:sz w:val="20"/>
          <w:szCs w:val="20"/>
          <w:color w:val="auto"/>
        </w:rPr>
        <w:tab/>
      </w:r>
      <w:r>
        <w:rPr>
          <w:rFonts w:ascii="Courier New" w:cs="Courier New" w:eastAsia="Courier New" w:hAnsi="Courier New"/>
          <w:sz w:val="18"/>
          <w:szCs w:val="18"/>
          <w:color w:val="auto"/>
        </w:rPr>
        <w:t>N</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22</w:t>
      </w:r>
    </w:p>
    <w:p>
      <w:pPr>
        <w:sectPr>
          <w:pgSz w:w="11900" w:h="16838" w:orient="portrait"/>
          <w:cols w:equalWidth="0" w:num="1">
            <w:col w:w="10340"/>
          </w:cols>
          <w:pgMar w:left="240" w:top="285" w:right="1319" w:bottom="1440" w:gutter="0" w:footer="0" w:header="0"/>
          <w:type w:val="continuous"/>
        </w:sectPr>
      </w:pPr>
    </w:p>
    <w:bookmarkStart w:id="72" w:name="page73"/>
    <w:bookmarkEnd w:id="72"/>
    <w:p>
      <w:pPr>
        <w:ind w:left="320"/>
        <w:spacing w:after="0"/>
        <w:rPr>
          <w:sz w:val="20"/>
          <w:szCs w:val="20"/>
          <w:color w:val="auto"/>
        </w:rPr>
      </w:pPr>
      <w:r>
        <w:rPr>
          <w:rFonts w:ascii="Courier New" w:cs="Courier New" w:eastAsia="Courier New" w:hAnsi="Courier New"/>
          <w:sz w:val="18"/>
          <w:szCs w:val="18"/>
          <w:color w:val="auto"/>
        </w:rPr>
        <w:t>23</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SECTION 2</w:t>
      </w:r>
    </w:p>
    <w:p>
      <w:pPr>
        <w:spacing w:after="0" w:line="200" w:lineRule="exact"/>
        <w:rPr>
          <w:sz w:val="20"/>
          <w:szCs w:val="20"/>
          <w:color w:val="auto"/>
        </w:rPr>
      </w:pPr>
    </w:p>
    <w:p>
      <w:pPr>
        <w:spacing w:after="0" w:line="204" w:lineRule="exact"/>
        <w:rPr>
          <w:sz w:val="20"/>
          <w:szCs w:val="20"/>
          <w:color w:val="auto"/>
        </w:rPr>
      </w:pPr>
    </w:p>
    <w:p>
      <w:pPr>
        <w:ind w:left="1800"/>
        <w:spacing w:after="0"/>
        <w:rPr>
          <w:sz w:val="20"/>
          <w:szCs w:val="20"/>
          <w:color w:val="auto"/>
        </w:rPr>
      </w:pPr>
      <w:r>
        <w:rPr>
          <w:rFonts w:ascii="Courier New" w:cs="Courier New" w:eastAsia="Courier New" w:hAnsi="Courier New"/>
          <w:sz w:val="18"/>
          <w:szCs w:val="18"/>
          <w:color w:val="auto"/>
        </w:rPr>
        <w:t>SYNTHESIZABLE ARM946E-S CORE TRANSFER MATERIALS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 - TECHNICAL REFERENCE MANUAL</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CORE TECHNICAL REFERENCE MANUAL</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pacing w:after="0" w:line="226"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A1</w:t>
      </w:r>
      <w:r>
        <w:rPr>
          <w:sz w:val="20"/>
          <w:szCs w:val="20"/>
          <w:color w:val="auto"/>
        </w:rPr>
        <w:tab/>
      </w:r>
      <w:r>
        <w:rPr>
          <w:rFonts w:ascii="Courier New" w:cs="Courier New" w:eastAsia="Courier New" w:hAnsi="Courier New"/>
          <w:sz w:val="18"/>
          <w:szCs w:val="18"/>
          <w:color w:val="auto"/>
        </w:rPr>
        <w:t>AT170-DA-03001</w:t>
      </w:r>
      <w:r>
        <w:rPr>
          <w:sz w:val="20"/>
          <w:szCs w:val="20"/>
          <w:color w:val="auto"/>
        </w:rPr>
        <w:tab/>
      </w:r>
      <w:r>
        <w:rPr>
          <w:rFonts w:ascii="Courier New" w:cs="Courier New" w:eastAsia="Courier New" w:hAnsi="Courier New"/>
          <w:sz w:val="18"/>
          <w:szCs w:val="18"/>
          <w:color w:val="auto"/>
        </w:rPr>
        <w:t>ARM9E-S Technical Reference Manual: DDI-0165 - PDF format</w:t>
      </w:r>
      <w:r>
        <w:rPr>
          <w:sz w:val="20"/>
          <w:szCs w:val="20"/>
          <w:color w:val="auto"/>
        </w:rPr>
        <w:tab/>
      </w:r>
      <w:r>
        <w:rPr>
          <w:rFonts w:ascii="Courier New" w:cs="Courier New" w:eastAsia="Courier New" w:hAnsi="Courier New"/>
          <w:sz w:val="16"/>
          <w:szCs w:val="16"/>
          <w:color w:val="auto"/>
        </w:rPr>
        <w:t>N</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A2</w:t>
      </w:r>
      <w:r>
        <w:rPr>
          <w:sz w:val="20"/>
          <w:szCs w:val="20"/>
          <w:color w:val="auto"/>
        </w:rPr>
        <w:tab/>
      </w:r>
      <w:r>
        <w:rPr>
          <w:rFonts w:ascii="Courier New" w:cs="Courier New" w:eastAsia="Courier New" w:hAnsi="Courier New"/>
          <w:sz w:val="18"/>
          <w:szCs w:val="18"/>
          <w:color w:val="auto"/>
        </w:rPr>
        <w:t>AT170-DA-00001</w:t>
      </w:r>
      <w:r>
        <w:rPr>
          <w:sz w:val="20"/>
          <w:szCs w:val="20"/>
          <w:color w:val="auto"/>
        </w:rPr>
        <w:tab/>
      </w:r>
      <w:r>
        <w:rPr>
          <w:rFonts w:ascii="Courier New" w:cs="Courier New" w:eastAsia="Courier New" w:hAnsi="Courier New"/>
          <w:sz w:val="18"/>
          <w:szCs w:val="18"/>
          <w:color w:val="auto"/>
        </w:rPr>
        <w:t>ARM9E-S Technical Reference Manual: DDI-0165 - Frame format</w:t>
      </w:r>
      <w:r>
        <w:rPr>
          <w:sz w:val="20"/>
          <w:szCs w:val="20"/>
          <w:color w:val="auto"/>
        </w:rPr>
        <w:tab/>
      </w:r>
      <w:r>
        <w:rPr>
          <w:rFonts w:ascii="Courier New" w:cs="Courier New" w:eastAsia="Courier New" w:hAnsi="Courier New"/>
          <w:sz w:val="16"/>
          <w:szCs w:val="16"/>
          <w:color w:val="auto"/>
        </w:rPr>
        <w:t>N</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192" w:lineRule="exact"/>
              <w:rPr>
                <w:sz w:val="20"/>
                <w:szCs w:val="20"/>
                <w:color w:val="auto"/>
              </w:rPr>
            </w:pPr>
            <w:r>
              <w:rPr>
                <w:rFonts w:ascii="Courier New" w:cs="Courier New" w:eastAsia="Courier New" w:hAnsi="Courier New"/>
                <w:sz w:val="18"/>
                <w:szCs w:val="18"/>
                <w:color w:val="auto"/>
              </w:rPr>
              <w:t>A3</w:t>
            </w:r>
          </w:p>
        </w:tc>
        <w:tc>
          <w:tcPr>
            <w:tcW w:w="2060" w:type="dxa"/>
            <w:vAlign w:val="bottom"/>
          </w:tcPr>
          <w:p>
            <w:pPr>
              <w:ind w:left="320"/>
              <w:spacing w:after="0" w:line="192" w:lineRule="exact"/>
              <w:rPr>
                <w:sz w:val="20"/>
                <w:szCs w:val="20"/>
                <w:color w:val="auto"/>
              </w:rPr>
            </w:pPr>
            <w:r>
              <w:rPr>
                <w:rFonts w:ascii="Courier New" w:cs="Courier New" w:eastAsia="Courier New" w:hAnsi="Courier New"/>
                <w:sz w:val="18"/>
                <w:szCs w:val="18"/>
                <w:color w:val="auto"/>
              </w:rPr>
              <w:t>AT210-DA-03001</w:t>
            </w:r>
          </w:p>
        </w:tc>
        <w:tc>
          <w:tcPr>
            <w:tcW w:w="1260" w:type="dxa"/>
            <w:vAlign w:val="bottom"/>
          </w:tcPr>
          <w:p>
            <w:pPr>
              <w:ind w:left="260"/>
              <w:spacing w:after="0" w:line="192" w:lineRule="exact"/>
              <w:rPr>
                <w:sz w:val="20"/>
                <w:szCs w:val="20"/>
                <w:color w:val="auto"/>
              </w:rPr>
            </w:pPr>
            <w:r>
              <w:rPr>
                <w:rFonts w:ascii="Courier New" w:cs="Courier New" w:eastAsia="Courier New" w:hAnsi="Courier New"/>
                <w:sz w:val="18"/>
                <w:szCs w:val="18"/>
                <w:color w:val="auto"/>
              </w:rPr>
              <w:t>ARM946E-S</w:t>
            </w:r>
          </w:p>
        </w:tc>
        <w:tc>
          <w:tcPr>
            <w:tcW w:w="1060" w:type="dxa"/>
            <w:vAlign w:val="bottom"/>
          </w:tcPr>
          <w:p>
            <w:pPr>
              <w:ind w:left="60"/>
              <w:spacing w:after="0" w:line="192" w:lineRule="exact"/>
              <w:rPr>
                <w:sz w:val="20"/>
                <w:szCs w:val="20"/>
                <w:color w:val="auto"/>
              </w:rPr>
            </w:pPr>
            <w:r>
              <w:rPr>
                <w:rFonts w:ascii="Courier New" w:cs="Courier New" w:eastAsia="Courier New" w:hAnsi="Courier New"/>
                <w:sz w:val="18"/>
                <w:szCs w:val="18"/>
                <w:color w:val="auto"/>
              </w:rPr>
              <w:t>Technical</w:t>
            </w:r>
          </w:p>
        </w:tc>
        <w:tc>
          <w:tcPr>
            <w:tcW w:w="1040" w:type="dxa"/>
            <w:vAlign w:val="bottom"/>
          </w:tcPr>
          <w:p>
            <w:pPr>
              <w:ind w:left="40"/>
              <w:spacing w:after="0" w:line="192" w:lineRule="exact"/>
              <w:rPr>
                <w:sz w:val="20"/>
                <w:szCs w:val="20"/>
                <w:color w:val="auto"/>
              </w:rPr>
            </w:pPr>
            <w:r>
              <w:rPr>
                <w:rFonts w:ascii="Courier New" w:cs="Courier New" w:eastAsia="Courier New" w:hAnsi="Courier New"/>
                <w:sz w:val="18"/>
                <w:szCs w:val="18"/>
                <w:color w:val="auto"/>
              </w:rPr>
              <w:t>Reference</w:t>
            </w:r>
          </w:p>
        </w:tc>
        <w:tc>
          <w:tcPr>
            <w:tcW w:w="1800" w:type="dxa"/>
            <w:vAlign w:val="bottom"/>
          </w:tcPr>
          <w:p>
            <w:pPr>
              <w:ind w:left="60"/>
              <w:spacing w:after="0" w:line="192" w:lineRule="exact"/>
              <w:rPr>
                <w:sz w:val="20"/>
                <w:szCs w:val="20"/>
                <w:color w:val="auto"/>
              </w:rPr>
            </w:pPr>
            <w:r>
              <w:rPr>
                <w:rFonts w:ascii="Courier New" w:cs="Courier New" w:eastAsia="Courier New" w:hAnsi="Courier New"/>
                <w:sz w:val="18"/>
                <w:szCs w:val="18"/>
                <w:color w:val="auto"/>
                <w:w w:val="99"/>
              </w:rPr>
              <w:t>Manual: DDI-0155</w:t>
            </w:r>
          </w:p>
        </w:tc>
        <w:tc>
          <w:tcPr>
            <w:tcW w:w="1780" w:type="dxa"/>
            <w:vAlign w:val="bottom"/>
          </w:tcPr>
          <w:p>
            <w:pPr>
              <w:ind w:left="40"/>
              <w:spacing w:after="0" w:line="192" w:lineRule="exact"/>
              <w:rPr>
                <w:sz w:val="20"/>
                <w:szCs w:val="20"/>
                <w:color w:val="auto"/>
              </w:rPr>
            </w:pPr>
            <w:r>
              <w:rPr>
                <w:rFonts w:ascii="Courier New" w:cs="Courier New" w:eastAsia="Courier New" w:hAnsi="Courier New"/>
                <w:sz w:val="18"/>
                <w:szCs w:val="18"/>
                <w:color w:val="auto"/>
              </w:rPr>
              <w:t>- PDF format</w:t>
            </w:r>
          </w:p>
        </w:tc>
        <w:tc>
          <w:tcPr>
            <w:tcW w:w="700" w:type="dxa"/>
            <w:vAlign w:val="bottom"/>
          </w:tcPr>
          <w:p>
            <w:pPr>
              <w:jc w:val="right"/>
              <w:ind w:right="232"/>
              <w:spacing w:after="0" w:line="192" w:lineRule="exact"/>
              <w:rPr>
                <w:sz w:val="20"/>
                <w:szCs w:val="20"/>
                <w:color w:val="auto"/>
              </w:rPr>
            </w:pPr>
            <w:r>
              <w:rPr>
                <w:rFonts w:ascii="Courier New" w:cs="Courier New" w:eastAsia="Courier New" w:hAnsi="Courier New"/>
                <w:sz w:val="18"/>
                <w:szCs w:val="18"/>
                <w:color w:val="auto"/>
              </w:rPr>
              <w:t>N</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8"/>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A4</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AT210-DA-00001</w:t>
            </w:r>
          </w:p>
        </w:tc>
        <w:tc>
          <w:tcPr>
            <w:tcW w:w="1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ARM946E-S</w:t>
            </w: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Technical</w:t>
            </w:r>
          </w:p>
        </w:tc>
        <w:tc>
          <w:tcPr>
            <w:tcW w:w="1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Reference</w:t>
            </w: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Manual: DDI-0155</w:t>
            </w:r>
          </w:p>
        </w:tc>
        <w:tc>
          <w:tcPr>
            <w:tcW w:w="1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 Frame format</w:t>
            </w:r>
          </w:p>
        </w:tc>
        <w:tc>
          <w:tcPr>
            <w:tcW w:w="7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N</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8"/>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 - IMPLEMENTATION GUIDE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CORE IMPLEMENTATION GUIDE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B1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AT170-DC-02008</w:t>
            </w:r>
          </w:p>
        </w:tc>
        <w:tc>
          <w:tcPr>
            <w:tcW w:w="4520" w:type="dxa"/>
            <w:vAlign w:val="bottom"/>
          </w:tcPr>
          <w:p>
            <w:pPr>
              <w:ind w:left="260"/>
              <w:spacing w:after="0"/>
              <w:rPr>
                <w:sz w:val="20"/>
                <w:szCs w:val="20"/>
                <w:color w:val="auto"/>
              </w:rPr>
            </w:pPr>
            <w:r>
              <w:rPr>
                <w:rFonts w:ascii="Courier New" w:cs="Courier New" w:eastAsia="Courier New" w:hAnsi="Courier New"/>
                <w:sz w:val="18"/>
                <w:szCs w:val="18"/>
                <w:color w:val="auto"/>
                <w:w w:val="98"/>
              </w:rPr>
              <w:t>ARM9E-S Implementation Guide: DII-0003 -</w:t>
            </w:r>
          </w:p>
        </w:tc>
        <w:tc>
          <w:tcPr>
            <w:tcW w:w="2000" w:type="dxa"/>
            <w:vAlign w:val="bottom"/>
          </w:tcPr>
          <w:p>
            <w:pPr>
              <w:ind w:left="60"/>
              <w:spacing w:after="0"/>
              <w:rPr>
                <w:sz w:val="20"/>
                <w:szCs w:val="20"/>
                <w:color w:val="auto"/>
              </w:rPr>
            </w:pPr>
            <w:r>
              <w:rPr>
                <w:rFonts w:ascii="Courier New" w:cs="Courier New" w:eastAsia="Courier New" w:hAnsi="Courier New"/>
                <w:sz w:val="18"/>
                <w:szCs w:val="18"/>
                <w:color w:val="auto"/>
              </w:rPr>
              <w:t>PDF format</w:t>
            </w:r>
          </w:p>
        </w:tc>
        <w:tc>
          <w:tcPr>
            <w:tcW w:w="112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5"/>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B2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AT210-DC-02008</w:t>
            </w:r>
          </w:p>
        </w:tc>
        <w:tc>
          <w:tcPr>
            <w:tcW w:w="45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8"/>
              </w:rPr>
              <w:t>ARM946E-S Implementation Guide: DII-0005</w:t>
            </w:r>
          </w:p>
        </w:tc>
        <w:tc>
          <w:tcPr>
            <w:tcW w:w="20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PDF format</w:t>
            </w:r>
          </w:p>
        </w:tc>
        <w:tc>
          <w:tcPr>
            <w:tcW w:w="11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5"/>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C - ARM CORE SYNTHESISABLE SOURCE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CORE SYNTHESISABLE VERILOG</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520" w:type="dxa"/>
            <w:vAlign w:val="bottom"/>
          </w:tcPr>
          <w:p>
            <w:pPr>
              <w:spacing w:after="0"/>
              <w:rPr>
                <w:sz w:val="20"/>
                <w:szCs w:val="20"/>
                <w:color w:val="auto"/>
              </w:rPr>
            </w:pPr>
            <w:r>
              <w:rPr>
                <w:rFonts w:ascii="Courier New" w:cs="Courier New" w:eastAsia="Courier New" w:hAnsi="Courier New"/>
                <w:sz w:val="18"/>
                <w:szCs w:val="18"/>
                <w:color w:val="auto"/>
              </w:rPr>
              <w:t>C1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AT170-MN-22100</w:t>
            </w:r>
          </w:p>
        </w:tc>
        <w:tc>
          <w:tcPr>
            <w:tcW w:w="3480" w:type="dxa"/>
            <w:vAlign w:val="bottom"/>
            <w:gridSpan w:val="2"/>
          </w:tcPr>
          <w:p>
            <w:pPr>
              <w:ind w:left="260"/>
              <w:spacing w:after="0"/>
              <w:rPr>
                <w:sz w:val="20"/>
                <w:szCs w:val="20"/>
                <w:color w:val="auto"/>
              </w:rPr>
            </w:pPr>
            <w:r>
              <w:rPr>
                <w:rFonts w:ascii="Courier New" w:cs="Courier New" w:eastAsia="Courier New" w:hAnsi="Courier New"/>
                <w:sz w:val="18"/>
                <w:szCs w:val="18"/>
                <w:color w:val="auto"/>
                <w:w w:val="98"/>
              </w:rPr>
              <w:t>ARM9E-S Synopsys Synthesisable</w:t>
            </w:r>
          </w:p>
        </w:tc>
        <w:tc>
          <w:tcPr>
            <w:tcW w:w="3580" w:type="dxa"/>
            <w:vAlign w:val="bottom"/>
          </w:tcPr>
          <w:p>
            <w:pPr>
              <w:ind w:left="40"/>
              <w:spacing w:after="0"/>
              <w:rPr>
                <w:sz w:val="20"/>
                <w:szCs w:val="20"/>
                <w:color w:val="auto"/>
              </w:rPr>
            </w:pPr>
            <w:r>
              <w:rPr>
                <w:rFonts w:ascii="Courier New" w:cs="Courier New" w:eastAsia="Courier New" w:hAnsi="Courier New"/>
                <w:sz w:val="18"/>
                <w:szCs w:val="18"/>
                <w:color w:val="auto"/>
              </w:rPr>
              <w:t>Verilog</w:t>
            </w:r>
          </w:p>
        </w:tc>
        <w:tc>
          <w:tcPr>
            <w:tcW w:w="260" w:type="dxa"/>
            <w:vAlign w:val="bottom"/>
          </w:tcPr>
          <w:p>
            <w:pPr>
              <w:ind w:left="160"/>
              <w:spacing w:after="0"/>
              <w:rPr>
                <w:sz w:val="20"/>
                <w:szCs w:val="20"/>
                <w:color w:val="auto"/>
              </w:rPr>
            </w:pPr>
            <w:r>
              <w:rPr>
                <w:rFonts w:ascii="Courier New" w:cs="Courier New" w:eastAsia="Courier New" w:hAnsi="Courier New"/>
                <w:sz w:val="18"/>
                <w:szCs w:val="18"/>
                <w:color w:val="auto"/>
                <w:w w:val="73"/>
              </w:rPr>
              <w:t>C</w:t>
            </w:r>
          </w:p>
        </w:tc>
      </w:tr>
      <w:tr>
        <w:trPr>
          <w:trHeight w:val="203"/>
        </w:trPr>
        <w:tc>
          <w:tcPr>
            <w:tcW w:w="520" w:type="dxa"/>
            <w:vAlign w:val="bottom"/>
          </w:tcPr>
          <w:p>
            <w:pPr>
              <w:spacing w:after="0"/>
              <w:rPr>
                <w:sz w:val="17"/>
                <w:szCs w:val="17"/>
                <w:color w:val="auto"/>
              </w:rPr>
            </w:pP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AT170-MN-01001</w:t>
            </w:r>
          </w:p>
        </w:tc>
        <w:tc>
          <w:tcPr>
            <w:tcW w:w="10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Command</w:t>
            </w:r>
          </w:p>
        </w:tc>
        <w:tc>
          <w:tcPr>
            <w:tcW w:w="2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Files for Synthesis of</w:t>
            </w:r>
          </w:p>
        </w:tc>
        <w:tc>
          <w:tcPr>
            <w:tcW w:w="3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ARM9E-S Verilog from Specifiable</w:t>
            </w:r>
          </w:p>
        </w:tc>
        <w:tc>
          <w:tcPr>
            <w:tcW w:w="260" w:type="dxa"/>
            <w:vAlign w:val="bottom"/>
          </w:tcPr>
          <w:p>
            <w:pPr>
              <w:spacing w:after="0"/>
              <w:rPr>
                <w:sz w:val="17"/>
                <w:szCs w:val="17"/>
                <w:color w:val="auto"/>
              </w:rPr>
            </w:pPr>
          </w:p>
        </w:tc>
      </w:tr>
      <w:tr>
        <w:trPr>
          <w:trHeight w:val="235"/>
        </w:trPr>
        <w:tc>
          <w:tcPr>
            <w:tcW w:w="520" w:type="dxa"/>
            <w:vAlign w:val="bottom"/>
          </w:tcPr>
          <w:p>
            <w:pPr>
              <w:spacing w:after="0"/>
              <w:rPr>
                <w:sz w:val="20"/>
                <w:szCs w:val="20"/>
                <w:color w:val="auto"/>
              </w:rPr>
            </w:pPr>
          </w:p>
        </w:tc>
        <w:tc>
          <w:tcPr>
            <w:tcW w:w="2060" w:type="dxa"/>
            <w:vAlign w:val="bottom"/>
          </w:tcPr>
          <w:p>
            <w:pPr>
              <w:spacing w:after="0"/>
              <w:rPr>
                <w:sz w:val="20"/>
                <w:szCs w:val="20"/>
                <w:color w:val="auto"/>
              </w:rPr>
            </w:pPr>
          </w:p>
        </w:tc>
        <w:tc>
          <w:tcPr>
            <w:tcW w:w="1040" w:type="dxa"/>
            <w:vAlign w:val="bottom"/>
          </w:tcPr>
          <w:p>
            <w:pPr>
              <w:ind w:left="260"/>
              <w:spacing w:after="0"/>
              <w:rPr>
                <w:sz w:val="20"/>
                <w:szCs w:val="20"/>
                <w:color w:val="auto"/>
              </w:rPr>
            </w:pPr>
            <w:r>
              <w:rPr>
                <w:rFonts w:ascii="Courier New" w:cs="Courier New" w:eastAsia="Courier New" w:hAnsi="Courier New"/>
                <w:sz w:val="18"/>
                <w:szCs w:val="18"/>
                <w:color w:val="auto"/>
              </w:rPr>
              <w:t>Library</w:t>
            </w:r>
          </w:p>
        </w:tc>
        <w:tc>
          <w:tcPr>
            <w:tcW w:w="2440" w:type="dxa"/>
            <w:vAlign w:val="bottom"/>
          </w:tcPr>
          <w:p>
            <w:pPr>
              <w:spacing w:after="0"/>
              <w:rPr>
                <w:sz w:val="20"/>
                <w:szCs w:val="20"/>
                <w:color w:val="auto"/>
              </w:rPr>
            </w:pPr>
          </w:p>
        </w:tc>
        <w:tc>
          <w:tcPr>
            <w:tcW w:w="3580" w:type="dxa"/>
            <w:vAlign w:val="bottom"/>
          </w:tcPr>
          <w:p>
            <w:pPr>
              <w:spacing w:after="0"/>
              <w:rPr>
                <w:sz w:val="20"/>
                <w:szCs w:val="20"/>
                <w:color w:val="auto"/>
              </w:rPr>
            </w:pPr>
          </w:p>
        </w:tc>
        <w:tc>
          <w:tcPr>
            <w:tcW w:w="26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120" w:type="dxa"/>
        <w:tblCellMar>
          <w:top w:w="0" w:type="dxa"/>
          <w:left w:w="0" w:type="dxa"/>
          <w:bottom w:w="0" w:type="dxa"/>
          <w:right w:w="0" w:type="dxa"/>
        </w:tblCellMar>
      </w:tblPr>
      <w:tr>
        <w:trPr>
          <w:trHeight w:val="192"/>
        </w:trPr>
        <w:tc>
          <w:tcPr>
            <w:tcW w:w="520" w:type="dxa"/>
            <w:vAlign w:val="bottom"/>
          </w:tcPr>
          <w:p>
            <w:pPr>
              <w:spacing w:after="0" w:line="192" w:lineRule="exact"/>
              <w:rPr>
                <w:sz w:val="20"/>
                <w:szCs w:val="20"/>
                <w:color w:val="auto"/>
              </w:rPr>
            </w:pPr>
            <w:r>
              <w:rPr>
                <w:rFonts w:ascii="Courier New" w:cs="Courier New" w:eastAsia="Courier New" w:hAnsi="Courier New"/>
                <w:sz w:val="18"/>
                <w:szCs w:val="18"/>
                <w:color w:val="auto"/>
              </w:rPr>
              <w:t>C2</w:t>
            </w:r>
          </w:p>
        </w:tc>
        <w:tc>
          <w:tcPr>
            <w:tcW w:w="2060" w:type="dxa"/>
            <w:vAlign w:val="bottom"/>
          </w:tcPr>
          <w:p>
            <w:pPr>
              <w:ind w:left="320"/>
              <w:spacing w:after="0" w:line="192" w:lineRule="exact"/>
              <w:rPr>
                <w:sz w:val="20"/>
                <w:szCs w:val="20"/>
                <w:color w:val="auto"/>
              </w:rPr>
            </w:pPr>
            <w:r>
              <w:rPr>
                <w:rFonts w:ascii="Courier New" w:cs="Courier New" w:eastAsia="Courier New" w:hAnsi="Courier New"/>
                <w:sz w:val="18"/>
                <w:szCs w:val="18"/>
                <w:color w:val="auto"/>
              </w:rPr>
              <w:t>AT210-MN-22100</w:t>
            </w:r>
          </w:p>
        </w:tc>
        <w:tc>
          <w:tcPr>
            <w:tcW w:w="6840" w:type="dxa"/>
            <w:vAlign w:val="bottom"/>
            <w:gridSpan w:val="4"/>
          </w:tcPr>
          <w:p>
            <w:pPr>
              <w:ind w:left="260"/>
              <w:spacing w:after="0" w:line="192" w:lineRule="exact"/>
              <w:rPr>
                <w:sz w:val="20"/>
                <w:szCs w:val="20"/>
                <w:color w:val="auto"/>
              </w:rPr>
            </w:pPr>
            <w:r>
              <w:rPr>
                <w:rFonts w:ascii="Courier New" w:cs="Courier New" w:eastAsia="Courier New" w:hAnsi="Courier New"/>
                <w:sz w:val="18"/>
                <w:szCs w:val="18"/>
                <w:color w:val="auto"/>
              </w:rPr>
              <w:t>ARM946E-S Synopsys Synthesisable Verilog</w:t>
            </w:r>
          </w:p>
        </w:tc>
        <w:tc>
          <w:tcPr>
            <w:tcW w:w="48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w w:val="73"/>
              </w:rPr>
              <w:t>C</w:t>
            </w:r>
          </w:p>
        </w:tc>
      </w:tr>
      <w:tr>
        <w:trPr>
          <w:trHeight w:val="203"/>
        </w:trPr>
        <w:tc>
          <w:tcPr>
            <w:tcW w:w="520" w:type="dxa"/>
            <w:vAlign w:val="bottom"/>
          </w:tcPr>
          <w:p>
            <w:pPr>
              <w:spacing w:after="0"/>
              <w:rPr>
                <w:sz w:val="17"/>
                <w:szCs w:val="17"/>
                <w:color w:val="auto"/>
              </w:rPr>
            </w:pP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AT210-MN-01001</w:t>
            </w:r>
          </w:p>
        </w:tc>
        <w:tc>
          <w:tcPr>
            <w:tcW w:w="10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Command</w:t>
            </w:r>
          </w:p>
        </w:tc>
        <w:tc>
          <w:tcPr>
            <w:tcW w:w="6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Files</w:t>
            </w:r>
          </w:p>
        </w:tc>
        <w:tc>
          <w:tcPr>
            <w:tcW w:w="4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for</w:t>
            </w:r>
          </w:p>
        </w:tc>
        <w:tc>
          <w:tcPr>
            <w:tcW w:w="47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Synthesis of ARM946E-S Verilog from</w:t>
            </w:r>
          </w:p>
        </w:tc>
        <w:tc>
          <w:tcPr>
            <w:tcW w:w="480" w:type="dxa"/>
            <w:vAlign w:val="bottom"/>
          </w:tcPr>
          <w:p>
            <w:pPr>
              <w:spacing w:after="0"/>
              <w:rPr>
                <w:sz w:val="17"/>
                <w:szCs w:val="17"/>
                <w:color w:val="auto"/>
              </w:rPr>
            </w:pPr>
          </w:p>
        </w:tc>
      </w:tr>
      <w:tr>
        <w:trPr>
          <w:trHeight w:val="203"/>
        </w:trPr>
        <w:tc>
          <w:tcPr>
            <w:tcW w:w="520" w:type="dxa"/>
            <w:vAlign w:val="bottom"/>
          </w:tcPr>
          <w:p>
            <w:pPr>
              <w:spacing w:after="0"/>
              <w:rPr>
                <w:sz w:val="17"/>
                <w:szCs w:val="17"/>
                <w:color w:val="auto"/>
              </w:rPr>
            </w:pP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AT210-DE-14001</w:t>
            </w:r>
          </w:p>
        </w:tc>
        <w:tc>
          <w:tcPr>
            <w:tcW w:w="6840" w:type="dxa"/>
            <w:vAlign w:val="bottom"/>
            <w:gridSpan w:val="4"/>
          </w:tcPr>
          <w:p>
            <w:pPr>
              <w:ind w:left="260"/>
              <w:spacing w:after="0" w:line="203" w:lineRule="exact"/>
              <w:rPr>
                <w:sz w:val="20"/>
                <w:szCs w:val="20"/>
                <w:color w:val="auto"/>
              </w:rPr>
            </w:pPr>
            <w:r>
              <w:rPr>
                <w:rFonts w:ascii="Courier New" w:cs="Courier New" w:eastAsia="Courier New" w:hAnsi="Courier New"/>
                <w:sz w:val="18"/>
                <w:szCs w:val="18"/>
                <w:color w:val="auto"/>
              </w:rPr>
              <w:t>Specifiable Library</w:t>
            </w:r>
          </w:p>
        </w:tc>
        <w:tc>
          <w:tcPr>
            <w:tcW w:w="480" w:type="dxa"/>
            <w:vAlign w:val="bottom"/>
          </w:tcPr>
          <w:p>
            <w:pPr>
              <w:spacing w:after="0"/>
              <w:rPr>
                <w:sz w:val="17"/>
                <w:szCs w:val="17"/>
                <w:color w:val="auto"/>
              </w:rPr>
            </w:pPr>
          </w:p>
        </w:tc>
      </w:tr>
      <w:tr>
        <w:trPr>
          <w:trHeight w:val="235"/>
        </w:trPr>
        <w:tc>
          <w:tcPr>
            <w:tcW w:w="520" w:type="dxa"/>
            <w:vAlign w:val="bottom"/>
          </w:tcPr>
          <w:p>
            <w:pPr>
              <w:spacing w:after="0"/>
              <w:rPr>
                <w:sz w:val="20"/>
                <w:szCs w:val="20"/>
                <w:color w:val="auto"/>
              </w:rPr>
            </w:pPr>
          </w:p>
        </w:tc>
        <w:tc>
          <w:tcPr>
            <w:tcW w:w="2060" w:type="dxa"/>
            <w:vAlign w:val="bottom"/>
          </w:tcPr>
          <w:p>
            <w:pPr>
              <w:spacing w:after="0"/>
              <w:rPr>
                <w:sz w:val="20"/>
                <w:szCs w:val="20"/>
                <w:color w:val="auto"/>
              </w:rPr>
            </w:pPr>
          </w:p>
        </w:tc>
        <w:tc>
          <w:tcPr>
            <w:tcW w:w="1040" w:type="dxa"/>
            <w:vAlign w:val="bottom"/>
          </w:tcPr>
          <w:p>
            <w:pPr>
              <w:ind w:left="260"/>
              <w:spacing w:after="0"/>
              <w:rPr>
                <w:sz w:val="20"/>
                <w:szCs w:val="20"/>
                <w:color w:val="auto"/>
              </w:rPr>
            </w:pPr>
            <w:r>
              <w:rPr>
                <w:rFonts w:ascii="Courier New" w:cs="Courier New" w:eastAsia="Courier New" w:hAnsi="Courier New"/>
                <w:sz w:val="18"/>
                <w:szCs w:val="18"/>
                <w:color w:val="auto"/>
              </w:rPr>
              <w:t>Command</w:t>
            </w:r>
          </w:p>
        </w:tc>
        <w:tc>
          <w:tcPr>
            <w:tcW w:w="640" w:type="dxa"/>
            <w:vAlign w:val="bottom"/>
          </w:tcPr>
          <w:p>
            <w:pPr>
              <w:ind w:left="60"/>
              <w:spacing w:after="0"/>
              <w:rPr>
                <w:sz w:val="20"/>
                <w:szCs w:val="20"/>
                <w:color w:val="auto"/>
              </w:rPr>
            </w:pPr>
            <w:r>
              <w:rPr>
                <w:rFonts w:ascii="Courier New" w:cs="Courier New" w:eastAsia="Courier New" w:hAnsi="Courier New"/>
                <w:sz w:val="18"/>
                <w:szCs w:val="18"/>
                <w:color w:val="auto"/>
              </w:rPr>
              <w:t>Files</w:t>
            </w:r>
          </w:p>
        </w:tc>
        <w:tc>
          <w:tcPr>
            <w:tcW w:w="420" w:type="dxa"/>
            <w:vAlign w:val="bottom"/>
          </w:tcPr>
          <w:p>
            <w:pPr>
              <w:ind w:left="60"/>
              <w:spacing w:after="0"/>
              <w:rPr>
                <w:sz w:val="20"/>
                <w:szCs w:val="20"/>
                <w:color w:val="auto"/>
              </w:rPr>
            </w:pPr>
            <w:r>
              <w:rPr>
                <w:rFonts w:ascii="Courier New" w:cs="Courier New" w:eastAsia="Courier New" w:hAnsi="Courier New"/>
                <w:sz w:val="18"/>
                <w:szCs w:val="18"/>
                <w:color w:val="auto"/>
              </w:rPr>
              <w:t>for</w:t>
            </w:r>
          </w:p>
        </w:tc>
        <w:tc>
          <w:tcPr>
            <w:tcW w:w="4740" w:type="dxa"/>
            <w:vAlign w:val="bottom"/>
          </w:tcPr>
          <w:p>
            <w:pPr>
              <w:ind w:left="60"/>
              <w:spacing w:after="0"/>
              <w:rPr>
                <w:sz w:val="20"/>
                <w:szCs w:val="20"/>
                <w:color w:val="auto"/>
              </w:rPr>
            </w:pPr>
            <w:r>
              <w:rPr>
                <w:rFonts w:ascii="Courier New" w:cs="Courier New" w:eastAsia="Courier New" w:hAnsi="Courier New"/>
                <w:sz w:val="18"/>
                <w:szCs w:val="18"/>
                <w:color w:val="auto"/>
              </w:rPr>
              <w:t>Synthesis of ARM946E-S Verilog from GTECH</w:t>
            </w:r>
          </w:p>
        </w:tc>
        <w:tc>
          <w:tcPr>
            <w:tcW w:w="480" w:type="dxa"/>
            <w:vAlign w:val="bottom"/>
          </w:tcPr>
          <w:p>
            <w:pPr>
              <w:spacing w:after="0"/>
              <w:rPr>
                <w:sz w:val="20"/>
                <w:szCs w:val="20"/>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6840" w:type="dxa"/>
            <w:vAlign w:val="bottom"/>
          </w:tcPr>
          <w:p>
            <w:pPr>
              <w:ind w:left="260"/>
              <w:spacing w:after="0" w:line="170" w:lineRule="exact"/>
              <w:rPr>
                <w:sz w:val="20"/>
                <w:szCs w:val="20"/>
                <w:color w:val="auto"/>
              </w:rPr>
            </w:pPr>
            <w:r>
              <w:rPr>
                <w:rFonts w:ascii="Courier New" w:cs="Courier New" w:eastAsia="Courier New" w:hAnsi="Courier New"/>
                <w:sz w:val="18"/>
                <w:szCs w:val="18"/>
                <w:color w:val="auto"/>
              </w:rPr>
              <w:t>Library</w:t>
            </w:r>
          </w:p>
        </w:tc>
        <w:tc>
          <w:tcPr>
            <w:tcW w:w="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tcPr>
          <w:p>
            <w:pPr>
              <w:spacing w:after="0"/>
              <w:rPr>
                <w:sz w:val="17"/>
                <w:szCs w:val="17"/>
                <w:color w:val="auto"/>
              </w:rPr>
            </w:pP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C3</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AT210-DE-15001</w:t>
            </w:r>
          </w:p>
        </w:tc>
        <w:tc>
          <w:tcPr>
            <w:tcW w:w="68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ARM946E-S Synthesized Netlist on GTECH Library from Verilog</w:t>
            </w:r>
          </w:p>
        </w:tc>
        <w:tc>
          <w:tcPr>
            <w:tcW w:w="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7"/>
                <w:szCs w:val="17"/>
                <w:color w:val="auto"/>
              </w:rPr>
            </w:pPr>
          </w:p>
        </w:tc>
        <w:tc>
          <w:tcPr>
            <w:tcW w:w="2060" w:type="dxa"/>
            <w:vAlign w:val="bottom"/>
          </w:tcPr>
          <w:p>
            <w:pPr>
              <w:spacing w:after="0"/>
              <w:rPr>
                <w:sz w:val="17"/>
                <w:szCs w:val="17"/>
                <w:color w:val="auto"/>
              </w:rPr>
            </w:pPr>
          </w:p>
        </w:tc>
        <w:tc>
          <w:tcPr>
            <w:tcW w:w="68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Source</w:t>
            </w: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D - FUNCTIONAL TEST VECTORS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CORE TEST VECTORS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D1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AT210-VE-01001</w:t>
            </w:r>
          </w:p>
        </w:tc>
        <w:tc>
          <w:tcPr>
            <w:tcW w:w="1260" w:type="dxa"/>
            <w:vAlign w:val="bottom"/>
          </w:tcPr>
          <w:p>
            <w:pPr>
              <w:ind w:left="260"/>
              <w:spacing w:after="0"/>
              <w:rPr>
                <w:sz w:val="20"/>
                <w:szCs w:val="20"/>
                <w:color w:val="auto"/>
              </w:rPr>
            </w:pPr>
            <w:r>
              <w:rPr>
                <w:rFonts w:ascii="Courier New" w:cs="Courier New" w:eastAsia="Courier New" w:hAnsi="Courier New"/>
                <w:sz w:val="18"/>
                <w:szCs w:val="18"/>
                <w:color w:val="auto"/>
              </w:rPr>
              <w:t>ARM946E-S</w:t>
            </w:r>
          </w:p>
        </w:tc>
        <w:tc>
          <w:tcPr>
            <w:tcW w:w="5580" w:type="dxa"/>
            <w:vAlign w:val="bottom"/>
          </w:tcPr>
          <w:p>
            <w:pPr>
              <w:ind w:left="60"/>
              <w:spacing w:after="0"/>
              <w:rPr>
                <w:sz w:val="20"/>
                <w:szCs w:val="20"/>
                <w:color w:val="auto"/>
              </w:rPr>
            </w:pPr>
            <w:r>
              <w:rPr>
                <w:rFonts w:ascii="Courier New" w:cs="Courier New" w:eastAsia="Courier New" w:hAnsi="Courier New"/>
                <w:sz w:val="18"/>
                <w:szCs w:val="18"/>
                <w:color w:val="auto"/>
              </w:rPr>
              <w:t>Core Instruction Execution Vectors in CRF Format</w:t>
            </w:r>
          </w:p>
        </w:tc>
        <w:tc>
          <w:tcPr>
            <w:tcW w:w="8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5"/>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D2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AT210-VE-05001</w:t>
            </w:r>
          </w:p>
        </w:tc>
        <w:tc>
          <w:tcPr>
            <w:tcW w:w="1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ARM946E-S</w:t>
            </w:r>
          </w:p>
        </w:tc>
        <w:tc>
          <w:tcPr>
            <w:tcW w:w="5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Core Speed Characterization Vectors in CRF Format</w:t>
            </w:r>
          </w:p>
        </w:tc>
        <w:tc>
          <w:tcPr>
            <w:tcW w:w="8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5"/>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E - TEST CHIP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TEST CHIP DOCUMENTATION</w:t>
      </w:r>
    </w:p>
    <w:p>
      <w:pPr>
        <w:sectPr>
          <w:pgSz w:w="11900" w:h="16838" w:orient="portrait"/>
          <w:cols w:equalWidth="0" w:num="1">
            <w:col w:w="10340"/>
          </w:cols>
          <w:pgMar w:left="240" w:top="285" w:right="1319" w:bottom="186" w:gutter="0" w:footer="0" w:header="0"/>
        </w:sectPr>
      </w:pPr>
    </w:p>
    <w:bookmarkStart w:id="73" w:name="page74"/>
    <w:bookmarkEnd w:id="73"/>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tcPr>
          <w:p>
            <w:pPr>
              <w:spacing w:after="0"/>
              <w:rPr>
                <w:sz w:val="17"/>
                <w:szCs w:val="17"/>
                <w:color w:val="auto"/>
              </w:rPr>
            </w:pPr>
          </w:p>
        </w:tc>
        <w:tc>
          <w:tcPr>
            <w:tcW w:w="520" w:type="dxa"/>
            <w:vAlign w:val="bottom"/>
          </w:tcPr>
          <w:p>
            <w:pPr>
              <w:spacing w:after="0"/>
              <w:rPr>
                <w:sz w:val="20"/>
                <w:szCs w:val="20"/>
                <w:color w:val="auto"/>
              </w:rPr>
            </w:pPr>
            <w:r>
              <w:rPr>
                <w:rFonts w:ascii="Courier New" w:cs="Courier New" w:eastAsia="Courier New" w:hAnsi="Courier New"/>
                <w:sz w:val="18"/>
                <w:szCs w:val="18"/>
                <w:color w:val="auto"/>
              </w:rPr>
              <w:t>E1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AT211-DA-03001</w:t>
            </w:r>
          </w:p>
        </w:tc>
        <w:tc>
          <w:tcPr>
            <w:tcW w:w="6940" w:type="dxa"/>
            <w:vAlign w:val="bottom"/>
          </w:tcPr>
          <w:p>
            <w:pPr>
              <w:ind w:left="260"/>
              <w:spacing w:after="0"/>
              <w:rPr>
                <w:sz w:val="20"/>
                <w:szCs w:val="20"/>
                <w:color w:val="auto"/>
              </w:rPr>
            </w:pPr>
            <w:r>
              <w:rPr>
                <w:rFonts w:ascii="Courier New" w:cs="Courier New" w:eastAsia="Courier New" w:hAnsi="Courier New"/>
                <w:sz w:val="18"/>
                <w:szCs w:val="18"/>
                <w:color w:val="auto"/>
              </w:rPr>
              <w:t>ARM946E-S Core Test Chip Implementation Guide DXI-0113 - PDF</w:t>
            </w:r>
          </w:p>
        </w:tc>
        <w:tc>
          <w:tcPr>
            <w:tcW w:w="7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7"/>
                <w:szCs w:val="17"/>
                <w:color w:val="auto"/>
              </w:rPr>
            </w:pPr>
          </w:p>
        </w:tc>
        <w:tc>
          <w:tcPr>
            <w:tcW w:w="2060" w:type="dxa"/>
            <w:vAlign w:val="bottom"/>
          </w:tcPr>
          <w:p>
            <w:pPr>
              <w:spacing w:after="0"/>
              <w:rPr>
                <w:sz w:val="17"/>
                <w:szCs w:val="17"/>
                <w:color w:val="auto"/>
              </w:rPr>
            </w:pPr>
          </w:p>
        </w:tc>
        <w:tc>
          <w:tcPr>
            <w:tcW w:w="69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format</w:t>
            </w:r>
          </w:p>
        </w:tc>
        <w:tc>
          <w:tcPr>
            <w:tcW w:w="7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E2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AT211-DC-01---</w:t>
            </w:r>
          </w:p>
        </w:tc>
        <w:tc>
          <w:tcPr>
            <w:tcW w:w="69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ARM946E-S Core Test Chip Validation Report (--- Partner ref.)</w:t>
            </w:r>
          </w:p>
        </w:tc>
        <w:tc>
          <w:tcPr>
            <w:tcW w:w="7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F - TEST CHIP SYNTHESISABLE SOURCE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TEST CHIP SYNTHESISABLE VERILOG</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311"/>
        </w:trPr>
        <w:tc>
          <w:tcPr>
            <w:tcW w:w="120" w:type="dxa"/>
            <w:vAlign w:val="bottom"/>
          </w:tcPr>
          <w:p>
            <w:pPr>
              <w:spacing w:after="0"/>
              <w:rPr>
                <w:sz w:val="24"/>
                <w:szCs w:val="24"/>
                <w:color w:val="auto"/>
              </w:rPr>
            </w:pPr>
          </w:p>
        </w:tc>
        <w:tc>
          <w:tcPr>
            <w:tcW w:w="520" w:type="dxa"/>
            <w:vAlign w:val="bottom"/>
          </w:tcPr>
          <w:p>
            <w:pPr>
              <w:spacing w:after="0"/>
              <w:rPr>
                <w:sz w:val="20"/>
                <w:szCs w:val="20"/>
                <w:color w:val="auto"/>
              </w:rPr>
            </w:pPr>
            <w:r>
              <w:rPr>
                <w:rFonts w:ascii="Courier New" w:cs="Courier New" w:eastAsia="Courier New" w:hAnsi="Courier New"/>
                <w:sz w:val="18"/>
                <w:szCs w:val="18"/>
                <w:color w:val="auto"/>
              </w:rPr>
              <w:t>F1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AT211-MN-22100</w:t>
            </w:r>
          </w:p>
        </w:tc>
        <w:tc>
          <w:tcPr>
            <w:tcW w:w="6780" w:type="dxa"/>
            <w:vAlign w:val="bottom"/>
          </w:tcPr>
          <w:p>
            <w:pPr>
              <w:ind w:left="260"/>
              <w:spacing w:after="0"/>
              <w:rPr>
                <w:sz w:val="20"/>
                <w:szCs w:val="20"/>
                <w:color w:val="auto"/>
              </w:rPr>
            </w:pPr>
            <w:r>
              <w:rPr>
                <w:rFonts w:ascii="Courier New" w:cs="Courier New" w:eastAsia="Courier New" w:hAnsi="Courier New"/>
                <w:sz w:val="18"/>
                <w:szCs w:val="18"/>
                <w:color w:val="auto"/>
              </w:rPr>
              <w:t>ARM946E-S Core Test Chip Synopsys Synthesisable Verilog</w:t>
            </w:r>
          </w:p>
        </w:tc>
        <w:tc>
          <w:tcPr>
            <w:tcW w:w="8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7"/>
                <w:szCs w:val="17"/>
                <w:color w:val="auto"/>
              </w:rPr>
            </w:pP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AT211-MN-01001</w:t>
            </w:r>
          </w:p>
        </w:tc>
        <w:tc>
          <w:tcPr>
            <w:tcW w:w="67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Command Files for Synthesis of ARM946E-S Test Chip Verilog</w:t>
            </w:r>
          </w:p>
        </w:tc>
        <w:tc>
          <w:tcPr>
            <w:tcW w:w="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23</w:t>
      </w:r>
    </w:p>
    <w:p>
      <w:pPr>
        <w:sectPr>
          <w:pgSz w:w="11900" w:h="16838" w:orient="portrait"/>
          <w:cols w:equalWidth="0" w:num="1">
            <w:col w:w="10340"/>
          </w:cols>
          <w:pgMar w:left="240" w:top="110" w:right="1319" w:bottom="1440" w:gutter="0" w:footer="0" w:header="0"/>
        </w:sectPr>
      </w:pPr>
    </w:p>
    <w:bookmarkStart w:id="74" w:name="page75"/>
    <w:bookmarkEnd w:id="74"/>
    <w:p>
      <w:pPr>
        <w:ind w:left="320"/>
        <w:spacing w:after="0"/>
        <w:rPr>
          <w:sz w:val="20"/>
          <w:szCs w:val="20"/>
          <w:color w:val="auto"/>
        </w:rPr>
      </w:pPr>
      <w:r>
        <w:rPr>
          <w:rFonts w:ascii="Courier New" w:cs="Courier New" w:eastAsia="Courier New" w:hAnsi="Courier New"/>
          <w:sz w:val="18"/>
          <w:szCs w:val="18"/>
          <w:color w:val="auto"/>
        </w:rPr>
        <w:t>24</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G - TEST CHIP VALIDATION ENVIRONMENT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TEST CHIP VALIDATION VERILOG</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311"/>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G1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AT211-MN-22101</w:t>
            </w:r>
          </w:p>
        </w:tc>
        <w:tc>
          <w:tcPr>
            <w:tcW w:w="6640" w:type="dxa"/>
            <w:vAlign w:val="bottom"/>
          </w:tcPr>
          <w:p>
            <w:pPr>
              <w:ind w:left="260"/>
              <w:spacing w:after="0"/>
              <w:rPr>
                <w:sz w:val="20"/>
                <w:szCs w:val="20"/>
                <w:color w:val="auto"/>
              </w:rPr>
            </w:pPr>
            <w:r>
              <w:rPr>
                <w:rFonts w:ascii="Courier New" w:cs="Courier New" w:eastAsia="Courier New" w:hAnsi="Courier New"/>
                <w:sz w:val="18"/>
                <w:szCs w:val="18"/>
                <w:color w:val="auto"/>
              </w:rPr>
              <w:t>ARM946E-S Core Test Chip Verilog Validation Environment</w:t>
            </w:r>
          </w:p>
        </w:tc>
        <w:tc>
          <w:tcPr>
            <w:tcW w:w="10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H - AVS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TEST CHIP VALIDATION</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311"/>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H1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AT211-VA-04001</w:t>
            </w:r>
          </w:p>
        </w:tc>
        <w:tc>
          <w:tcPr>
            <w:tcW w:w="6360" w:type="dxa"/>
            <w:vAlign w:val="bottom"/>
          </w:tcPr>
          <w:p>
            <w:pPr>
              <w:ind w:left="260"/>
              <w:spacing w:after="0"/>
              <w:rPr>
                <w:sz w:val="20"/>
                <w:szCs w:val="20"/>
                <w:color w:val="auto"/>
              </w:rPr>
            </w:pPr>
            <w:r>
              <w:rPr>
                <w:rFonts w:ascii="Courier New" w:cs="Courier New" w:eastAsia="Courier New" w:hAnsi="Courier New"/>
                <w:sz w:val="18"/>
                <w:szCs w:val="18"/>
                <w:color w:val="auto"/>
              </w:rPr>
              <w:t>ARM946E-S Core Test Chip Validation Suite Binaries</w:t>
            </w:r>
          </w:p>
        </w:tc>
        <w:tc>
          <w:tcPr>
            <w:tcW w:w="128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I - TEST CHIP FUNCTIONAL TEST VECTORS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TEST CHIP TEST VECTORS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520" w:type="dxa"/>
            <w:vAlign w:val="bottom"/>
          </w:tcPr>
          <w:p>
            <w:pPr>
              <w:spacing w:after="0"/>
              <w:rPr>
                <w:sz w:val="20"/>
                <w:szCs w:val="20"/>
                <w:color w:val="auto"/>
              </w:rPr>
            </w:pPr>
            <w:r>
              <w:rPr>
                <w:rFonts w:ascii="Courier New" w:cs="Courier New" w:eastAsia="Courier New" w:hAnsi="Courier New"/>
                <w:sz w:val="18"/>
                <w:szCs w:val="18"/>
                <w:color w:val="auto"/>
              </w:rPr>
              <w:t>I1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AT211-VE-01001</w:t>
            </w:r>
          </w:p>
        </w:tc>
        <w:tc>
          <w:tcPr>
            <w:tcW w:w="6940" w:type="dxa"/>
            <w:vAlign w:val="bottom"/>
          </w:tcPr>
          <w:p>
            <w:pPr>
              <w:ind w:left="260"/>
              <w:spacing w:after="0"/>
              <w:rPr>
                <w:sz w:val="20"/>
                <w:szCs w:val="20"/>
                <w:color w:val="auto"/>
              </w:rPr>
            </w:pPr>
            <w:r>
              <w:rPr>
                <w:rFonts w:ascii="Courier New" w:cs="Courier New" w:eastAsia="Courier New" w:hAnsi="Courier New"/>
                <w:sz w:val="18"/>
                <w:szCs w:val="18"/>
                <w:color w:val="auto"/>
              </w:rPr>
              <w:t>ARM946E-S Core Test Chip Instruction Execution Vectors in CRF</w:t>
            </w:r>
          </w:p>
        </w:tc>
        <w:tc>
          <w:tcPr>
            <w:tcW w:w="380" w:type="dxa"/>
            <w:vAlign w:val="bottom"/>
          </w:tcPr>
          <w:p>
            <w:pPr>
              <w:ind w:left="280"/>
              <w:spacing w:after="0"/>
              <w:rPr>
                <w:sz w:val="20"/>
                <w:szCs w:val="20"/>
                <w:color w:val="auto"/>
              </w:rPr>
            </w:pPr>
            <w:r>
              <w:rPr>
                <w:rFonts w:ascii="Courier New" w:cs="Courier New" w:eastAsia="Courier New" w:hAnsi="Courier New"/>
                <w:sz w:val="18"/>
                <w:szCs w:val="18"/>
                <w:color w:val="auto"/>
                <w:w w:val="73"/>
              </w:rPr>
              <w:t>L</w:t>
            </w:r>
          </w:p>
        </w:tc>
      </w:tr>
      <w:tr>
        <w:trPr>
          <w:trHeight w:val="235"/>
        </w:trPr>
        <w:tc>
          <w:tcPr>
            <w:tcW w:w="520" w:type="dxa"/>
            <w:vAlign w:val="bottom"/>
          </w:tcPr>
          <w:p>
            <w:pPr>
              <w:spacing w:after="0"/>
              <w:rPr>
                <w:sz w:val="20"/>
                <w:szCs w:val="20"/>
                <w:color w:val="auto"/>
              </w:rPr>
            </w:pPr>
          </w:p>
        </w:tc>
        <w:tc>
          <w:tcPr>
            <w:tcW w:w="2060" w:type="dxa"/>
            <w:vAlign w:val="bottom"/>
          </w:tcPr>
          <w:p>
            <w:pPr>
              <w:spacing w:after="0"/>
              <w:rPr>
                <w:sz w:val="20"/>
                <w:szCs w:val="20"/>
                <w:color w:val="auto"/>
              </w:rPr>
            </w:pPr>
          </w:p>
        </w:tc>
        <w:tc>
          <w:tcPr>
            <w:tcW w:w="6940" w:type="dxa"/>
            <w:vAlign w:val="bottom"/>
          </w:tcPr>
          <w:p>
            <w:pPr>
              <w:ind w:left="260"/>
              <w:spacing w:after="0"/>
              <w:rPr>
                <w:sz w:val="20"/>
                <w:szCs w:val="20"/>
                <w:color w:val="auto"/>
              </w:rPr>
            </w:pPr>
            <w:r>
              <w:rPr>
                <w:rFonts w:ascii="Courier New" w:cs="Courier New" w:eastAsia="Courier New" w:hAnsi="Courier New"/>
                <w:sz w:val="18"/>
                <w:szCs w:val="18"/>
                <w:color w:val="auto"/>
              </w:rPr>
              <w:t>Format</w:t>
            </w:r>
          </w:p>
        </w:tc>
        <w:tc>
          <w:tcPr>
            <w:tcW w:w="38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120" w:type="dxa"/>
        <w:tblCellMar>
          <w:top w:w="0" w:type="dxa"/>
          <w:left w:w="0" w:type="dxa"/>
          <w:bottom w:w="0" w:type="dxa"/>
          <w:right w:w="0" w:type="dxa"/>
        </w:tblCellMar>
      </w:tblPr>
      <w:tr>
        <w:trPr>
          <w:trHeight w:val="192"/>
        </w:trPr>
        <w:tc>
          <w:tcPr>
            <w:tcW w:w="520" w:type="dxa"/>
            <w:vAlign w:val="bottom"/>
          </w:tcPr>
          <w:p>
            <w:pPr>
              <w:spacing w:after="0" w:line="192" w:lineRule="exact"/>
              <w:rPr>
                <w:sz w:val="20"/>
                <w:szCs w:val="20"/>
                <w:color w:val="auto"/>
              </w:rPr>
            </w:pPr>
            <w:r>
              <w:rPr>
                <w:rFonts w:ascii="Courier New" w:cs="Courier New" w:eastAsia="Courier New" w:hAnsi="Courier New"/>
                <w:sz w:val="18"/>
                <w:szCs w:val="18"/>
                <w:color w:val="auto"/>
              </w:rPr>
              <w:t>I2</w:t>
            </w:r>
          </w:p>
        </w:tc>
        <w:tc>
          <w:tcPr>
            <w:tcW w:w="2060" w:type="dxa"/>
            <w:vAlign w:val="bottom"/>
          </w:tcPr>
          <w:p>
            <w:pPr>
              <w:ind w:left="320"/>
              <w:spacing w:after="0" w:line="192" w:lineRule="exact"/>
              <w:rPr>
                <w:sz w:val="20"/>
                <w:szCs w:val="20"/>
                <w:color w:val="auto"/>
              </w:rPr>
            </w:pPr>
            <w:r>
              <w:rPr>
                <w:rFonts w:ascii="Courier New" w:cs="Courier New" w:eastAsia="Courier New" w:hAnsi="Courier New"/>
                <w:sz w:val="18"/>
                <w:szCs w:val="18"/>
                <w:color w:val="auto"/>
              </w:rPr>
              <w:t>AT211-VE-05001</w:t>
            </w:r>
          </w:p>
        </w:tc>
        <w:tc>
          <w:tcPr>
            <w:tcW w:w="7000" w:type="dxa"/>
            <w:vAlign w:val="bottom"/>
          </w:tcPr>
          <w:p>
            <w:pPr>
              <w:ind w:left="260"/>
              <w:spacing w:after="0" w:line="192" w:lineRule="exact"/>
              <w:rPr>
                <w:sz w:val="20"/>
                <w:szCs w:val="20"/>
                <w:color w:val="auto"/>
              </w:rPr>
            </w:pPr>
            <w:r>
              <w:rPr>
                <w:rFonts w:ascii="Courier New" w:cs="Courier New" w:eastAsia="Courier New" w:hAnsi="Courier New"/>
                <w:sz w:val="18"/>
                <w:szCs w:val="18"/>
                <w:color w:val="auto"/>
              </w:rPr>
              <w:t>ARM946E-S Core Test Chip Speed Characterization Vectors in CRF</w:t>
            </w:r>
          </w:p>
        </w:tc>
        <w:tc>
          <w:tcPr>
            <w:tcW w:w="320" w:type="dxa"/>
            <w:vAlign w:val="bottom"/>
          </w:tcPr>
          <w:p>
            <w:pPr>
              <w:ind w:left="220"/>
              <w:spacing w:after="0" w:line="192" w:lineRule="exact"/>
              <w:rPr>
                <w:sz w:val="20"/>
                <w:szCs w:val="20"/>
                <w:color w:val="auto"/>
              </w:rPr>
            </w:pPr>
            <w:r>
              <w:rPr>
                <w:rFonts w:ascii="Courier New" w:cs="Courier New" w:eastAsia="Courier New" w:hAnsi="Courier New"/>
                <w:sz w:val="18"/>
                <w:szCs w:val="18"/>
                <w:color w:val="auto"/>
                <w:w w:val="73"/>
              </w:rPr>
              <w:t>L</w:t>
            </w:r>
          </w:p>
        </w:tc>
      </w:tr>
      <w:tr>
        <w:trPr>
          <w:trHeight w:val="235"/>
        </w:trPr>
        <w:tc>
          <w:tcPr>
            <w:tcW w:w="520" w:type="dxa"/>
            <w:vAlign w:val="bottom"/>
          </w:tcPr>
          <w:p>
            <w:pPr>
              <w:spacing w:after="0"/>
              <w:rPr>
                <w:sz w:val="20"/>
                <w:szCs w:val="20"/>
                <w:color w:val="auto"/>
              </w:rPr>
            </w:pPr>
          </w:p>
        </w:tc>
        <w:tc>
          <w:tcPr>
            <w:tcW w:w="2060" w:type="dxa"/>
            <w:vAlign w:val="bottom"/>
          </w:tcPr>
          <w:p>
            <w:pPr>
              <w:spacing w:after="0"/>
              <w:rPr>
                <w:sz w:val="20"/>
                <w:szCs w:val="20"/>
                <w:color w:val="auto"/>
              </w:rPr>
            </w:pPr>
          </w:p>
        </w:tc>
        <w:tc>
          <w:tcPr>
            <w:tcW w:w="7000" w:type="dxa"/>
            <w:vAlign w:val="bottom"/>
          </w:tcPr>
          <w:p>
            <w:pPr>
              <w:ind w:left="260"/>
              <w:spacing w:after="0"/>
              <w:rPr>
                <w:sz w:val="20"/>
                <w:szCs w:val="20"/>
                <w:color w:val="auto"/>
              </w:rPr>
            </w:pPr>
            <w:r>
              <w:rPr>
                <w:rFonts w:ascii="Courier New" w:cs="Courier New" w:eastAsia="Courier New" w:hAnsi="Courier New"/>
                <w:sz w:val="18"/>
                <w:szCs w:val="18"/>
                <w:color w:val="auto"/>
              </w:rPr>
              <w:t>Format</w:t>
            </w:r>
          </w:p>
        </w:tc>
        <w:tc>
          <w:tcPr>
            <w:tcW w:w="320" w:type="dxa"/>
            <w:vAlign w:val="bottom"/>
          </w:tcPr>
          <w:p>
            <w:pPr>
              <w:spacing w:after="0"/>
              <w:rPr>
                <w:sz w:val="20"/>
                <w:szCs w:val="20"/>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20" w:type="dxa"/>
            <w:vAlign w:val="bottom"/>
          </w:tcPr>
          <w:p>
            <w:pPr>
              <w:jc w:val="right"/>
              <w:spacing w:after="0" w:line="170" w:lineRule="exact"/>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line="170"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tcPr>
          <w:p>
            <w:pPr>
              <w:spacing w:after="0"/>
              <w:rPr>
                <w:sz w:val="17"/>
                <w:szCs w:val="17"/>
                <w:color w:val="auto"/>
              </w:rPr>
            </w:pP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I3</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AT211-VE-05003</w:t>
            </w:r>
          </w:p>
        </w:tc>
        <w:tc>
          <w:tcPr>
            <w:tcW w:w="7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ARM946E-S Core Test Chip Power Characterization Vectors in CRF</w:t>
            </w:r>
          </w:p>
        </w:tc>
        <w:tc>
          <w:tcPr>
            <w:tcW w:w="6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7"/>
                <w:szCs w:val="17"/>
                <w:color w:val="auto"/>
              </w:rPr>
            </w:pPr>
          </w:p>
        </w:tc>
        <w:tc>
          <w:tcPr>
            <w:tcW w:w="2060" w:type="dxa"/>
            <w:vAlign w:val="bottom"/>
          </w:tcPr>
          <w:p>
            <w:pPr>
              <w:spacing w:after="0"/>
              <w:rPr>
                <w:sz w:val="17"/>
                <w:szCs w:val="17"/>
                <w:color w:val="auto"/>
              </w:rPr>
            </w:pPr>
          </w:p>
        </w:tc>
        <w:tc>
          <w:tcPr>
            <w:tcW w:w="7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Format</w:t>
            </w:r>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J - VALIDATION KIT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VALIDATION HARDWARE</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311"/>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J1</w:t>
            </w:r>
          </w:p>
        </w:tc>
        <w:tc>
          <w:tcPr>
            <w:tcW w:w="1800" w:type="dxa"/>
            <w:vAlign w:val="bottom"/>
          </w:tcPr>
          <w:p>
            <w:pPr>
              <w:ind w:left="320"/>
              <w:spacing w:after="0"/>
              <w:rPr>
                <w:sz w:val="20"/>
                <w:szCs w:val="20"/>
                <w:color w:val="auto"/>
              </w:rPr>
            </w:pPr>
            <w:r>
              <w:rPr>
                <w:rFonts w:ascii="Courier New" w:cs="Courier New" w:eastAsia="Courier New" w:hAnsi="Courier New"/>
                <w:sz w:val="18"/>
                <w:szCs w:val="18"/>
                <w:color w:val="auto"/>
              </w:rPr>
              <w:t>KPI-0061A</w:t>
            </w:r>
          </w:p>
        </w:tc>
        <w:tc>
          <w:tcPr>
            <w:tcW w:w="5260" w:type="dxa"/>
            <w:vAlign w:val="bottom"/>
          </w:tcPr>
          <w:p>
            <w:pPr>
              <w:ind w:left="520"/>
              <w:spacing w:after="0"/>
              <w:rPr>
                <w:sz w:val="20"/>
                <w:szCs w:val="20"/>
                <w:color w:val="auto"/>
              </w:rPr>
            </w:pPr>
            <w:r>
              <w:rPr>
                <w:rFonts w:ascii="Courier New" w:cs="Courier New" w:eastAsia="Courier New" w:hAnsi="Courier New"/>
                <w:sz w:val="18"/>
                <w:szCs w:val="18"/>
                <w:color w:val="auto"/>
              </w:rPr>
              <w:t>ARM946E-S Validation Kit</w:t>
            </w:r>
          </w:p>
        </w:tc>
        <w:tc>
          <w:tcPr>
            <w:tcW w:w="264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K - TEST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TEST PROGRAMS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K1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AT210-VE-02001</w:t>
            </w:r>
          </w:p>
        </w:tc>
        <w:tc>
          <w:tcPr>
            <w:tcW w:w="6200" w:type="dxa"/>
            <w:vAlign w:val="bottom"/>
            <w:gridSpan w:val="5"/>
          </w:tcPr>
          <w:p>
            <w:pPr>
              <w:ind w:left="260"/>
              <w:spacing w:after="0"/>
              <w:rPr>
                <w:sz w:val="20"/>
                <w:szCs w:val="20"/>
                <w:color w:val="auto"/>
              </w:rPr>
            </w:pPr>
            <w:r>
              <w:rPr>
                <w:rFonts w:ascii="Courier New" w:cs="Courier New" w:eastAsia="Courier New" w:hAnsi="Courier New"/>
                <w:sz w:val="18"/>
                <w:szCs w:val="18"/>
                <w:color w:val="auto"/>
              </w:rPr>
              <w:t>ARM946E-S Instruction Execution Vectors Source</w:t>
            </w:r>
          </w:p>
        </w:tc>
        <w:tc>
          <w:tcPr>
            <w:tcW w:w="1440" w:type="dxa"/>
            <w:vAlign w:val="bottom"/>
          </w:tcPr>
          <w:p>
            <w:pPr>
              <w:ind w:left="1020"/>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8"/>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K2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AT210-VE-07001</w:t>
            </w:r>
          </w:p>
        </w:tc>
        <w:tc>
          <w:tcPr>
            <w:tcW w:w="1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ARM946E-S</w:t>
            </w:r>
          </w:p>
        </w:tc>
        <w:tc>
          <w:tcPr>
            <w:tcW w:w="6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Speed</w:t>
            </w:r>
          </w:p>
        </w:tc>
        <w:tc>
          <w:tcPr>
            <w:tcW w:w="1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Characterization</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Vectors</w:t>
            </w:r>
          </w:p>
        </w:tc>
        <w:tc>
          <w:tcPr>
            <w:tcW w:w="16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Source</w:t>
            </w:r>
          </w:p>
        </w:tc>
        <w:tc>
          <w:tcPr>
            <w:tcW w:w="1440" w:type="dxa"/>
            <w:vAlign w:val="bottom"/>
          </w:tcPr>
          <w:p>
            <w:pPr>
              <w:ind w:left="1020"/>
              <w:spacing w:after="0" w:line="203" w:lineRule="exact"/>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8"/>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35"/>
        </w:trPr>
        <w:tc>
          <w:tcPr>
            <w:tcW w:w="120" w:type="dxa"/>
            <w:vAlign w:val="bottom"/>
          </w:tcPr>
          <w:p>
            <w:pPr>
              <w:spacing w:after="0"/>
              <w:rPr>
                <w:sz w:val="20"/>
                <w:szCs w:val="20"/>
                <w:color w:val="auto"/>
              </w:rPr>
            </w:pPr>
          </w:p>
        </w:tc>
        <w:tc>
          <w:tcPr>
            <w:tcW w:w="520" w:type="dxa"/>
            <w:vAlign w:val="bottom"/>
          </w:tcPr>
          <w:p>
            <w:pPr>
              <w:spacing w:after="0"/>
              <w:rPr>
                <w:sz w:val="20"/>
                <w:szCs w:val="20"/>
                <w:color w:val="auto"/>
              </w:rPr>
            </w:pPr>
            <w:r>
              <w:rPr>
                <w:rFonts w:ascii="Courier New" w:cs="Courier New" w:eastAsia="Courier New" w:hAnsi="Courier New"/>
                <w:sz w:val="18"/>
                <w:szCs w:val="18"/>
                <w:color w:val="auto"/>
              </w:rPr>
              <w:t>K3</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AT210-VE-09001</w:t>
            </w:r>
          </w:p>
        </w:tc>
        <w:tc>
          <w:tcPr>
            <w:tcW w:w="1260" w:type="dxa"/>
            <w:vAlign w:val="bottom"/>
          </w:tcPr>
          <w:p>
            <w:pPr>
              <w:ind w:left="260"/>
              <w:spacing w:after="0"/>
              <w:rPr>
                <w:sz w:val="20"/>
                <w:szCs w:val="20"/>
                <w:color w:val="auto"/>
              </w:rPr>
            </w:pPr>
            <w:r>
              <w:rPr>
                <w:rFonts w:ascii="Courier New" w:cs="Courier New" w:eastAsia="Courier New" w:hAnsi="Courier New"/>
                <w:sz w:val="18"/>
                <w:szCs w:val="18"/>
                <w:color w:val="auto"/>
              </w:rPr>
              <w:t>ARM946E-S</w:t>
            </w:r>
          </w:p>
        </w:tc>
        <w:tc>
          <w:tcPr>
            <w:tcW w:w="640" w:type="dxa"/>
            <w:vAlign w:val="bottom"/>
          </w:tcPr>
          <w:p>
            <w:pPr>
              <w:ind w:left="60"/>
              <w:spacing w:after="0"/>
              <w:rPr>
                <w:sz w:val="20"/>
                <w:szCs w:val="20"/>
                <w:color w:val="auto"/>
              </w:rPr>
            </w:pPr>
            <w:r>
              <w:rPr>
                <w:rFonts w:ascii="Courier New" w:cs="Courier New" w:eastAsia="Courier New" w:hAnsi="Courier New"/>
                <w:sz w:val="18"/>
                <w:szCs w:val="18"/>
                <w:color w:val="auto"/>
              </w:rPr>
              <w:t>Power</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w w:val="99"/>
              </w:rPr>
              <w:t>Characterization</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Vectors</w:t>
            </w:r>
          </w:p>
        </w:tc>
        <w:tc>
          <w:tcPr>
            <w:tcW w:w="1680" w:type="dxa"/>
            <w:vAlign w:val="bottom"/>
          </w:tcPr>
          <w:p>
            <w:pPr>
              <w:ind w:left="60"/>
              <w:spacing w:after="0"/>
              <w:rPr>
                <w:sz w:val="20"/>
                <w:szCs w:val="20"/>
                <w:color w:val="auto"/>
              </w:rPr>
            </w:pPr>
            <w:r>
              <w:rPr>
                <w:rFonts w:ascii="Courier New" w:cs="Courier New" w:eastAsia="Courier New" w:hAnsi="Courier New"/>
                <w:sz w:val="18"/>
                <w:szCs w:val="18"/>
                <w:color w:val="auto"/>
              </w:rPr>
              <w:t>Source</w:t>
            </w:r>
          </w:p>
        </w:tc>
        <w:tc>
          <w:tcPr>
            <w:tcW w:w="1440" w:type="dxa"/>
            <w:vAlign w:val="bottom"/>
          </w:tcPr>
          <w:p>
            <w:pPr>
              <w:ind w:left="1020"/>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bl>
    <w:p>
      <w:pPr>
        <w:ind w:left="220" w:hanging="212"/>
        <w:spacing w:after="0"/>
        <w:tabs>
          <w:tab w:leader="none" w:pos="220" w:val="left"/>
        </w:tabs>
        <w:numPr>
          <w:ilvl w:val="0"/>
          <w:numId w:val="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SECTION 2</w:t>
      </w:r>
    </w:p>
    <w:p>
      <w:pPr>
        <w:spacing w:after="0" w:line="200" w:lineRule="exact"/>
        <w:rPr>
          <w:sz w:val="20"/>
          <w:szCs w:val="20"/>
          <w:color w:val="auto"/>
        </w:rPr>
      </w:pPr>
    </w:p>
    <w:p>
      <w:pPr>
        <w:spacing w:after="0" w:line="204" w:lineRule="exact"/>
        <w:rPr>
          <w:sz w:val="20"/>
          <w:szCs w:val="20"/>
          <w:color w:val="auto"/>
        </w:rPr>
      </w:pPr>
    </w:p>
    <w:p>
      <w:pPr>
        <w:ind w:left="1800"/>
        <w:spacing w:after="0"/>
        <w:rPr>
          <w:sz w:val="20"/>
          <w:szCs w:val="20"/>
          <w:color w:val="auto"/>
        </w:rPr>
      </w:pPr>
      <w:r>
        <w:rPr>
          <w:rFonts w:ascii="Courier New" w:cs="Courier New" w:eastAsia="Courier New" w:hAnsi="Courier New"/>
          <w:sz w:val="18"/>
          <w:szCs w:val="18"/>
          <w:color w:val="auto"/>
        </w:rPr>
        <w:t>SYNTHESIZABLE ARM966E-S CORE TRANSFER MATERIALS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 -TECHNICAL REFERENCE MANUAL</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CORE PRODUCT SPECIFICATION</w:t>
      </w:r>
    </w:p>
    <w:p>
      <w:pPr>
        <w:sectPr>
          <w:pgSz w:w="11900" w:h="16838" w:orient="portrait"/>
          <w:cols w:equalWidth="0" w:num="1">
            <w:col w:w="10340"/>
          </w:cols>
          <w:pgMar w:left="240" w:top="285" w:right="1319" w:bottom="153" w:gutter="0" w:footer="0" w:header="0"/>
        </w:sectPr>
      </w:pPr>
    </w:p>
    <w:bookmarkStart w:id="75" w:name="page76"/>
    <w:bookmarkEnd w:id="75"/>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tcPr>
          <w:p>
            <w:pPr>
              <w:spacing w:after="0"/>
              <w:rPr>
                <w:sz w:val="17"/>
                <w:szCs w:val="17"/>
                <w:color w:val="auto"/>
              </w:rPr>
            </w:pPr>
          </w:p>
        </w:tc>
        <w:tc>
          <w:tcPr>
            <w:tcW w:w="520" w:type="dxa"/>
            <w:vAlign w:val="bottom"/>
          </w:tcPr>
          <w:p>
            <w:pPr>
              <w:spacing w:after="0"/>
              <w:rPr>
                <w:sz w:val="20"/>
                <w:szCs w:val="20"/>
                <w:color w:val="auto"/>
              </w:rPr>
            </w:pPr>
            <w:r>
              <w:rPr>
                <w:rFonts w:ascii="Courier New" w:cs="Courier New" w:eastAsia="Courier New" w:hAnsi="Courier New"/>
                <w:sz w:val="18"/>
                <w:szCs w:val="18"/>
                <w:color w:val="auto"/>
              </w:rPr>
              <w:t>A1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AT200-DA-00001</w:t>
            </w:r>
          </w:p>
        </w:tc>
        <w:tc>
          <w:tcPr>
            <w:tcW w:w="5680" w:type="dxa"/>
            <w:vAlign w:val="bottom"/>
          </w:tcPr>
          <w:p>
            <w:pPr>
              <w:ind w:left="260"/>
              <w:spacing w:after="0"/>
              <w:rPr>
                <w:sz w:val="20"/>
                <w:szCs w:val="20"/>
                <w:color w:val="auto"/>
              </w:rPr>
            </w:pPr>
            <w:r>
              <w:rPr>
                <w:rFonts w:ascii="Courier New" w:cs="Courier New" w:eastAsia="Courier New" w:hAnsi="Courier New"/>
                <w:sz w:val="18"/>
                <w:szCs w:val="18"/>
                <w:color w:val="auto"/>
                <w:w w:val="98"/>
              </w:rPr>
              <w:t>ARM966E-S Core Technical Reference Manual: DDI-0164</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200" w:type="dxa"/>
            <w:vAlign w:val="bottom"/>
          </w:tcPr>
          <w:p>
            <w:pPr>
              <w:ind w:left="40"/>
              <w:spacing w:after="0"/>
              <w:rPr>
                <w:sz w:val="20"/>
                <w:szCs w:val="20"/>
                <w:color w:val="auto"/>
              </w:rPr>
            </w:pPr>
            <w:r>
              <w:rPr>
                <w:rFonts w:ascii="Courier New" w:cs="Courier New" w:eastAsia="Courier New" w:hAnsi="Courier New"/>
                <w:sz w:val="18"/>
                <w:szCs w:val="18"/>
                <w:color w:val="auto"/>
              </w:rPr>
              <w:t>Frame</w:t>
            </w:r>
          </w:p>
        </w:tc>
        <w:tc>
          <w:tcPr>
            <w:tcW w:w="54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N</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7"/>
                <w:szCs w:val="17"/>
                <w:color w:val="auto"/>
              </w:rPr>
            </w:pPr>
          </w:p>
        </w:tc>
        <w:tc>
          <w:tcPr>
            <w:tcW w:w="2060" w:type="dxa"/>
            <w:vAlign w:val="bottom"/>
          </w:tcPr>
          <w:p>
            <w:pPr>
              <w:spacing w:after="0"/>
              <w:rPr>
                <w:sz w:val="17"/>
                <w:szCs w:val="17"/>
                <w:color w:val="auto"/>
              </w:rPr>
            </w:pPr>
          </w:p>
        </w:tc>
        <w:tc>
          <w:tcPr>
            <w:tcW w:w="56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Format</w:t>
            </w:r>
          </w:p>
        </w:tc>
        <w:tc>
          <w:tcPr>
            <w:tcW w:w="2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6"/>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A2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AT200-DA-03001</w:t>
            </w:r>
          </w:p>
        </w:tc>
        <w:tc>
          <w:tcPr>
            <w:tcW w:w="56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8"/>
              </w:rPr>
              <w:t>ARM966E-S Core Technical Reference Manual: DDI-0164</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0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PDF Format</w:t>
            </w:r>
          </w:p>
        </w:tc>
        <w:tc>
          <w:tcPr>
            <w:tcW w:w="5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N</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6"/>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 -IMPLEMENTATION GUIDE</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CORE DOCUMENTATION</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311"/>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B1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AT200-DC-02008</w:t>
            </w:r>
          </w:p>
        </w:tc>
        <w:tc>
          <w:tcPr>
            <w:tcW w:w="6780" w:type="dxa"/>
            <w:vAlign w:val="bottom"/>
          </w:tcPr>
          <w:p>
            <w:pPr>
              <w:ind w:left="260"/>
              <w:spacing w:after="0"/>
              <w:rPr>
                <w:sz w:val="20"/>
                <w:szCs w:val="20"/>
                <w:color w:val="auto"/>
              </w:rPr>
            </w:pPr>
            <w:r>
              <w:rPr>
                <w:rFonts w:ascii="Courier New" w:cs="Courier New" w:eastAsia="Courier New" w:hAnsi="Courier New"/>
                <w:sz w:val="18"/>
                <w:szCs w:val="18"/>
                <w:color w:val="auto"/>
              </w:rPr>
              <w:t>ARM966E-S Core Implementation Guide: DII-0004 - PDF Format</w:t>
            </w:r>
          </w:p>
        </w:tc>
        <w:tc>
          <w:tcPr>
            <w:tcW w:w="8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C -ARM CORE SYNTHESIZABLE SOURCE</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CORE SYNTHESISABLE VHDL</w:t>
      </w:r>
    </w:p>
    <w:p>
      <w:pPr>
        <w:spacing w:after="0" w:line="169"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24</w:t>
      </w:r>
    </w:p>
    <w:p>
      <w:pPr>
        <w:sectPr>
          <w:pgSz w:w="11900" w:h="16838" w:orient="portrait"/>
          <w:cols w:equalWidth="0" w:num="1">
            <w:col w:w="10340"/>
          </w:cols>
          <w:pgMar w:left="240" w:top="110" w:right="1319" w:bottom="1440" w:gutter="0" w:footer="0" w:header="0"/>
        </w:sectPr>
      </w:pPr>
    </w:p>
    <w:bookmarkStart w:id="76" w:name="page77"/>
    <w:bookmarkEnd w:id="76"/>
    <w:p>
      <w:pPr>
        <w:ind w:left="320"/>
        <w:spacing w:after="0"/>
        <w:rPr>
          <w:sz w:val="20"/>
          <w:szCs w:val="20"/>
          <w:color w:val="auto"/>
        </w:rPr>
      </w:pPr>
      <w:r>
        <w:rPr>
          <w:rFonts w:ascii="Courier New" w:cs="Courier New" w:eastAsia="Courier New" w:hAnsi="Courier New"/>
          <w:sz w:val="18"/>
          <w:szCs w:val="18"/>
          <w:color w:val="auto"/>
        </w:rPr>
        <w:t>25</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520" w:type="dxa"/>
            <w:vAlign w:val="bottom"/>
          </w:tcPr>
          <w:p>
            <w:pPr>
              <w:spacing w:after="0"/>
              <w:rPr>
                <w:sz w:val="20"/>
                <w:szCs w:val="20"/>
                <w:color w:val="auto"/>
              </w:rPr>
            </w:pPr>
            <w:r>
              <w:rPr>
                <w:rFonts w:ascii="Courier New" w:cs="Courier New" w:eastAsia="Courier New" w:hAnsi="Courier New"/>
                <w:sz w:val="18"/>
                <w:szCs w:val="18"/>
                <w:color w:val="auto"/>
              </w:rPr>
              <w:t>C1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AT200-MN-21100</w:t>
            </w:r>
          </w:p>
        </w:tc>
        <w:tc>
          <w:tcPr>
            <w:tcW w:w="700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ARM966E-S Synopsys Synthesisable VHDL</w:t>
            </w:r>
          </w:p>
        </w:tc>
        <w:tc>
          <w:tcPr>
            <w:tcW w:w="320" w:type="dxa"/>
            <w:vAlign w:val="bottom"/>
          </w:tcPr>
          <w:p>
            <w:pPr>
              <w:ind w:left="220"/>
              <w:spacing w:after="0"/>
              <w:rPr>
                <w:sz w:val="20"/>
                <w:szCs w:val="20"/>
                <w:color w:val="auto"/>
              </w:rPr>
            </w:pPr>
            <w:r>
              <w:rPr>
                <w:rFonts w:ascii="Courier New" w:cs="Courier New" w:eastAsia="Courier New" w:hAnsi="Courier New"/>
                <w:sz w:val="18"/>
                <w:szCs w:val="18"/>
                <w:color w:val="auto"/>
                <w:w w:val="73"/>
              </w:rPr>
              <w:t>C</w:t>
            </w:r>
          </w:p>
        </w:tc>
      </w:tr>
      <w:tr>
        <w:trPr>
          <w:trHeight w:val="203"/>
        </w:trPr>
        <w:tc>
          <w:tcPr>
            <w:tcW w:w="520" w:type="dxa"/>
            <w:vAlign w:val="bottom"/>
          </w:tcPr>
          <w:p>
            <w:pPr>
              <w:spacing w:after="0"/>
              <w:rPr>
                <w:sz w:val="17"/>
                <w:szCs w:val="17"/>
                <w:color w:val="auto"/>
              </w:rPr>
            </w:pP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AT200-MN-01002</w:t>
            </w:r>
          </w:p>
        </w:tc>
        <w:tc>
          <w:tcPr>
            <w:tcW w:w="10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Command</w:t>
            </w:r>
          </w:p>
        </w:tc>
        <w:tc>
          <w:tcPr>
            <w:tcW w:w="59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Files for Synthesis of ARM966E-S VHDL from Specifiable</w:t>
            </w:r>
          </w:p>
        </w:tc>
        <w:tc>
          <w:tcPr>
            <w:tcW w:w="320" w:type="dxa"/>
            <w:vAlign w:val="bottom"/>
          </w:tcPr>
          <w:p>
            <w:pPr>
              <w:spacing w:after="0"/>
              <w:rPr>
                <w:sz w:val="17"/>
                <w:szCs w:val="17"/>
                <w:color w:val="auto"/>
              </w:rPr>
            </w:pPr>
          </w:p>
        </w:tc>
      </w:tr>
      <w:tr>
        <w:trPr>
          <w:trHeight w:val="235"/>
        </w:trPr>
        <w:tc>
          <w:tcPr>
            <w:tcW w:w="520" w:type="dxa"/>
            <w:vAlign w:val="bottom"/>
          </w:tcPr>
          <w:p>
            <w:pPr>
              <w:spacing w:after="0"/>
              <w:rPr>
                <w:sz w:val="20"/>
                <w:szCs w:val="20"/>
                <w:color w:val="auto"/>
              </w:rPr>
            </w:pP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AT200-DE-14002</w:t>
            </w:r>
          </w:p>
        </w:tc>
        <w:tc>
          <w:tcPr>
            <w:tcW w:w="1040" w:type="dxa"/>
            <w:vAlign w:val="bottom"/>
          </w:tcPr>
          <w:p>
            <w:pPr>
              <w:ind w:left="260"/>
              <w:spacing w:after="0"/>
              <w:rPr>
                <w:sz w:val="20"/>
                <w:szCs w:val="20"/>
                <w:color w:val="auto"/>
              </w:rPr>
            </w:pPr>
            <w:r>
              <w:rPr>
                <w:rFonts w:ascii="Courier New" w:cs="Courier New" w:eastAsia="Courier New" w:hAnsi="Courier New"/>
                <w:sz w:val="18"/>
                <w:szCs w:val="18"/>
                <w:color w:val="auto"/>
              </w:rPr>
              <w:t>Library</w:t>
            </w:r>
          </w:p>
        </w:tc>
        <w:tc>
          <w:tcPr>
            <w:tcW w:w="5960" w:type="dxa"/>
            <w:vAlign w:val="bottom"/>
          </w:tcPr>
          <w:p>
            <w:pPr>
              <w:ind w:left="60"/>
              <w:spacing w:after="0"/>
              <w:rPr>
                <w:sz w:val="20"/>
                <w:szCs w:val="20"/>
                <w:color w:val="auto"/>
              </w:rPr>
            </w:pPr>
            <w:r>
              <w:rPr>
                <w:rFonts w:ascii="Courier New" w:cs="Courier New" w:eastAsia="Courier New" w:hAnsi="Courier New"/>
                <w:sz w:val="18"/>
                <w:szCs w:val="18"/>
                <w:color w:val="auto"/>
              </w:rPr>
              <w:t>Command Files for Synthesis of ARM966E-S VHDL from</w:t>
            </w:r>
          </w:p>
        </w:tc>
        <w:tc>
          <w:tcPr>
            <w:tcW w:w="320" w:type="dxa"/>
            <w:vAlign w:val="bottom"/>
          </w:tcPr>
          <w:p>
            <w:pPr>
              <w:spacing w:after="0"/>
              <w:rPr>
                <w:sz w:val="20"/>
                <w:szCs w:val="20"/>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7640" w:type="dxa"/>
            <w:vAlign w:val="bottom"/>
          </w:tcPr>
          <w:p>
            <w:pPr>
              <w:ind w:left="260"/>
              <w:spacing w:after="0" w:line="170" w:lineRule="exact"/>
              <w:rPr>
                <w:sz w:val="20"/>
                <w:szCs w:val="20"/>
                <w:color w:val="auto"/>
              </w:rPr>
            </w:pPr>
            <w:r>
              <w:rPr>
                <w:rFonts w:ascii="Courier New" w:cs="Courier New" w:eastAsia="Courier New" w:hAnsi="Courier New"/>
                <w:sz w:val="18"/>
                <w:szCs w:val="18"/>
                <w:color w:val="auto"/>
              </w:rPr>
              <w:t>GTECH Library</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C2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AT200-DE-12001</w:t>
            </w:r>
          </w:p>
        </w:tc>
        <w:tc>
          <w:tcPr>
            <w:tcW w:w="76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ARM966E-S Synthesised Netlist on GTECH Library from VHDL Source   C</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3"/>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D -SYNTHESIZABLE FUNCTIONAL TEST VECTORS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CORE TEST VECTORS</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D1</w:t>
      </w:r>
      <w:r>
        <w:rPr>
          <w:sz w:val="20"/>
          <w:szCs w:val="20"/>
          <w:color w:val="auto"/>
        </w:rPr>
        <w:tab/>
      </w:r>
      <w:r>
        <w:rPr>
          <w:rFonts w:ascii="Courier New" w:cs="Courier New" w:eastAsia="Courier New" w:hAnsi="Courier New"/>
          <w:sz w:val="18"/>
          <w:szCs w:val="18"/>
          <w:color w:val="auto"/>
        </w:rPr>
        <w:t>AT200-VE-01001</w:t>
      </w:r>
      <w:r>
        <w:rPr>
          <w:sz w:val="20"/>
          <w:szCs w:val="20"/>
          <w:color w:val="auto"/>
        </w:rPr>
        <w:tab/>
      </w:r>
      <w:r>
        <w:rPr>
          <w:rFonts w:ascii="Courier New" w:cs="Courier New" w:eastAsia="Courier New" w:hAnsi="Courier New"/>
          <w:sz w:val="18"/>
          <w:szCs w:val="18"/>
          <w:color w:val="auto"/>
        </w:rPr>
        <w:t>ARM966E-S Core Instruction Execution Vectors in CRF Format</w:t>
      </w:r>
      <w:r>
        <w:rPr>
          <w:sz w:val="20"/>
          <w:szCs w:val="20"/>
          <w:color w:val="auto"/>
        </w:rPr>
        <w:tab/>
      </w:r>
      <w:r>
        <w:rPr>
          <w:rFonts w:ascii="Courier New" w:cs="Courier New" w:eastAsia="Courier New" w:hAnsi="Courier New"/>
          <w:sz w:val="16"/>
          <w:szCs w:val="16"/>
          <w:color w:val="auto"/>
        </w:rPr>
        <w:t>L</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D2</w:t>
      </w:r>
      <w:r>
        <w:rPr>
          <w:sz w:val="20"/>
          <w:szCs w:val="20"/>
          <w:color w:val="auto"/>
        </w:rPr>
        <w:tab/>
      </w:r>
      <w:r>
        <w:rPr>
          <w:rFonts w:ascii="Courier New" w:cs="Courier New" w:eastAsia="Courier New" w:hAnsi="Courier New"/>
          <w:sz w:val="18"/>
          <w:szCs w:val="18"/>
          <w:color w:val="auto"/>
        </w:rPr>
        <w:t>AT200-VE-01002</w:t>
      </w:r>
      <w:r>
        <w:rPr>
          <w:sz w:val="20"/>
          <w:szCs w:val="20"/>
          <w:color w:val="auto"/>
        </w:rPr>
        <w:tab/>
      </w:r>
      <w:r>
        <w:rPr>
          <w:rFonts w:ascii="Courier New" w:cs="Courier New" w:eastAsia="Courier New" w:hAnsi="Courier New"/>
          <w:sz w:val="18"/>
          <w:szCs w:val="18"/>
          <w:color w:val="auto"/>
        </w:rPr>
        <w:t>ARM966E-S Core Instruction Execution Vectors in WGL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D3</w:t>
      </w:r>
      <w:r>
        <w:rPr>
          <w:sz w:val="20"/>
          <w:szCs w:val="20"/>
          <w:color w:val="auto"/>
        </w:rPr>
        <w:tab/>
      </w:r>
      <w:r>
        <w:rPr>
          <w:rFonts w:ascii="Courier New" w:cs="Courier New" w:eastAsia="Courier New" w:hAnsi="Courier New"/>
          <w:sz w:val="18"/>
          <w:szCs w:val="18"/>
          <w:color w:val="auto"/>
        </w:rPr>
        <w:t>AT200-VE-05001</w:t>
      </w:r>
      <w:r>
        <w:rPr>
          <w:sz w:val="20"/>
          <w:szCs w:val="20"/>
          <w:color w:val="auto"/>
        </w:rPr>
        <w:tab/>
      </w:r>
      <w:r>
        <w:rPr>
          <w:rFonts w:ascii="Courier New" w:cs="Courier New" w:eastAsia="Courier New" w:hAnsi="Courier New"/>
          <w:sz w:val="18"/>
          <w:szCs w:val="18"/>
          <w:color w:val="auto"/>
        </w:rPr>
        <w:t>ARM966E-S Core Speed Characterisation Vectors in CRF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D4</w:t>
      </w:r>
      <w:r>
        <w:rPr>
          <w:sz w:val="20"/>
          <w:szCs w:val="20"/>
          <w:color w:val="auto"/>
        </w:rPr>
        <w:tab/>
      </w:r>
      <w:r>
        <w:rPr>
          <w:rFonts w:ascii="Courier New" w:cs="Courier New" w:eastAsia="Courier New" w:hAnsi="Courier New"/>
          <w:sz w:val="18"/>
          <w:szCs w:val="18"/>
          <w:color w:val="auto"/>
        </w:rPr>
        <w:t>AT200-VE-05002</w:t>
      </w:r>
      <w:r>
        <w:rPr>
          <w:sz w:val="20"/>
          <w:szCs w:val="20"/>
          <w:color w:val="auto"/>
        </w:rPr>
        <w:tab/>
      </w:r>
      <w:r>
        <w:rPr>
          <w:rFonts w:ascii="Courier New" w:cs="Courier New" w:eastAsia="Courier New" w:hAnsi="Courier New"/>
          <w:sz w:val="18"/>
          <w:szCs w:val="18"/>
          <w:color w:val="auto"/>
        </w:rPr>
        <w:t>ARM966E-S Core Speed Characterisation Vectors in WGL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E- TEST CHIP</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TEST CHIP DOCUMENTATION</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E1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AT201-DA-00001</w:t>
            </w:r>
          </w:p>
        </w:tc>
        <w:tc>
          <w:tcPr>
            <w:tcW w:w="1260" w:type="dxa"/>
            <w:vAlign w:val="bottom"/>
          </w:tcPr>
          <w:p>
            <w:pPr>
              <w:ind w:left="260"/>
              <w:spacing w:after="0"/>
              <w:rPr>
                <w:sz w:val="20"/>
                <w:szCs w:val="20"/>
                <w:color w:val="auto"/>
              </w:rPr>
            </w:pPr>
            <w:r>
              <w:rPr>
                <w:rFonts w:ascii="Courier New" w:cs="Courier New" w:eastAsia="Courier New" w:hAnsi="Courier New"/>
                <w:sz w:val="18"/>
                <w:szCs w:val="18"/>
                <w:color w:val="auto"/>
              </w:rPr>
              <w:t>ARM966E-S</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Test Chip</w:t>
            </w:r>
          </w:p>
        </w:tc>
        <w:tc>
          <w:tcPr>
            <w:tcW w:w="4420" w:type="dxa"/>
            <w:vAlign w:val="bottom"/>
          </w:tcPr>
          <w:p>
            <w:pPr>
              <w:ind w:left="40"/>
              <w:spacing w:after="0"/>
              <w:rPr>
                <w:sz w:val="20"/>
                <w:szCs w:val="20"/>
                <w:color w:val="auto"/>
              </w:rPr>
            </w:pPr>
            <w:r>
              <w:rPr>
                <w:rFonts w:ascii="Courier New" w:cs="Courier New" w:eastAsia="Courier New" w:hAnsi="Courier New"/>
                <w:sz w:val="18"/>
                <w:szCs w:val="18"/>
                <w:color w:val="auto"/>
              </w:rPr>
              <w:t>Implementation Guide DXI-0115</w:t>
            </w:r>
          </w:p>
        </w:tc>
        <w:tc>
          <w:tcPr>
            <w:tcW w:w="9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6"/>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E2</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AT201-DC-01***</w:t>
            </w:r>
          </w:p>
        </w:tc>
        <w:tc>
          <w:tcPr>
            <w:tcW w:w="1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ARM966E-S</w:t>
            </w: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Test Chip</w:t>
            </w:r>
          </w:p>
        </w:tc>
        <w:tc>
          <w:tcPr>
            <w:tcW w:w="4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Evaluation Report  (*** Partner ref.)</w:t>
            </w:r>
          </w:p>
        </w:tc>
        <w:tc>
          <w:tcPr>
            <w:tcW w:w="90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6"/>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F TEST CHIP SYNTHESIZABLE SOURCE</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TEST CHIP SYNTHESISABLE VHDL</w:t>
      </w:r>
    </w:p>
    <w:p>
      <w:pPr>
        <w:spacing w:after="0" w:line="372"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2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311"/>
        </w:trPr>
        <w:tc>
          <w:tcPr>
            <w:tcW w:w="120" w:type="dxa"/>
            <w:vAlign w:val="bottom"/>
          </w:tcPr>
          <w:p>
            <w:pPr>
              <w:spacing w:after="0"/>
              <w:rPr>
                <w:sz w:val="24"/>
                <w:szCs w:val="24"/>
                <w:color w:val="auto"/>
              </w:rPr>
            </w:pPr>
          </w:p>
        </w:tc>
        <w:tc>
          <w:tcPr>
            <w:tcW w:w="520" w:type="dxa"/>
            <w:vAlign w:val="bottom"/>
          </w:tcPr>
          <w:p>
            <w:pPr>
              <w:spacing w:after="0"/>
              <w:rPr>
                <w:sz w:val="20"/>
                <w:szCs w:val="20"/>
                <w:color w:val="auto"/>
              </w:rPr>
            </w:pPr>
            <w:r>
              <w:rPr>
                <w:rFonts w:ascii="Courier New" w:cs="Courier New" w:eastAsia="Courier New" w:hAnsi="Courier New"/>
                <w:sz w:val="18"/>
                <w:szCs w:val="18"/>
                <w:color w:val="auto"/>
              </w:rPr>
              <w:t>F1</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AT200-MN-21100</w:t>
            </w:r>
          </w:p>
        </w:tc>
        <w:tc>
          <w:tcPr>
            <w:tcW w:w="6640" w:type="dxa"/>
            <w:vAlign w:val="bottom"/>
          </w:tcPr>
          <w:p>
            <w:pPr>
              <w:ind w:left="260"/>
              <w:spacing w:after="0"/>
              <w:rPr>
                <w:sz w:val="20"/>
                <w:szCs w:val="20"/>
                <w:color w:val="auto"/>
              </w:rPr>
            </w:pPr>
            <w:r>
              <w:rPr>
                <w:rFonts w:ascii="Courier New" w:cs="Courier New" w:eastAsia="Courier New" w:hAnsi="Courier New"/>
                <w:sz w:val="18"/>
                <w:szCs w:val="18"/>
                <w:color w:val="auto"/>
              </w:rPr>
              <w:t>ARM966E-S Test Chip Synopsys Synthesisable VHDL</w:t>
            </w:r>
          </w:p>
        </w:tc>
        <w:tc>
          <w:tcPr>
            <w:tcW w:w="100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17"/>
                <w:szCs w:val="17"/>
                <w:color w:val="auto"/>
              </w:rPr>
            </w:pP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AT200-MN-01002</w:t>
            </w:r>
          </w:p>
        </w:tc>
        <w:tc>
          <w:tcPr>
            <w:tcW w:w="66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Command Files for Synthesis of ARM966E-S Test Chip VHDL</w:t>
            </w:r>
          </w:p>
        </w:tc>
        <w:tc>
          <w:tcPr>
            <w:tcW w:w="10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4"/>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G- TEST CHIP VALIDATION ENVIRONMENT</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TEST CHIP VALIDATION VHDL</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G1</w:t>
      </w:r>
      <w:r>
        <w:rPr>
          <w:sz w:val="20"/>
          <w:szCs w:val="20"/>
          <w:color w:val="auto"/>
        </w:rPr>
        <w:tab/>
      </w:r>
      <w:r>
        <w:rPr>
          <w:rFonts w:ascii="Courier New" w:cs="Courier New" w:eastAsia="Courier New" w:hAnsi="Courier New"/>
          <w:sz w:val="18"/>
          <w:szCs w:val="18"/>
          <w:color w:val="auto"/>
        </w:rPr>
        <w:t>AT201-MN-21101</w:t>
      </w:r>
      <w:r>
        <w:rPr>
          <w:sz w:val="20"/>
          <w:szCs w:val="20"/>
          <w:color w:val="auto"/>
        </w:rPr>
        <w:tab/>
      </w:r>
      <w:r>
        <w:rPr>
          <w:rFonts w:ascii="Courier New" w:cs="Courier New" w:eastAsia="Courier New" w:hAnsi="Courier New"/>
          <w:sz w:val="18"/>
          <w:szCs w:val="18"/>
          <w:color w:val="auto"/>
        </w:rPr>
        <w:t>ARM966E-S Test Chip VHDL Validation Environment</w:t>
      </w:r>
      <w:r>
        <w:rPr>
          <w:sz w:val="20"/>
          <w:szCs w:val="20"/>
          <w:color w:val="auto"/>
        </w:rPr>
        <w:tab/>
      </w:r>
      <w:r>
        <w:rPr>
          <w:rFonts w:ascii="Courier New" w:cs="Courier New" w:eastAsia="Courier New" w:hAnsi="Courier New"/>
          <w:sz w:val="16"/>
          <w:szCs w:val="16"/>
          <w:color w:val="auto"/>
        </w:rPr>
        <w:t>C</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H- AVS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TEST CHIP VALIDATION</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H1</w:t>
      </w:r>
      <w:r>
        <w:rPr>
          <w:sz w:val="20"/>
          <w:szCs w:val="20"/>
          <w:color w:val="auto"/>
        </w:rPr>
        <w:tab/>
      </w:r>
      <w:r>
        <w:rPr>
          <w:rFonts w:ascii="Courier New" w:cs="Courier New" w:eastAsia="Courier New" w:hAnsi="Courier New"/>
          <w:sz w:val="18"/>
          <w:szCs w:val="18"/>
          <w:color w:val="auto"/>
        </w:rPr>
        <w:t>AT201-VA-01002</w:t>
      </w:r>
      <w:r>
        <w:rPr>
          <w:sz w:val="20"/>
          <w:szCs w:val="20"/>
          <w:color w:val="auto"/>
        </w:rPr>
        <w:tab/>
      </w:r>
      <w:r>
        <w:rPr>
          <w:rFonts w:ascii="Courier New" w:cs="Courier New" w:eastAsia="Courier New" w:hAnsi="Courier New"/>
          <w:sz w:val="18"/>
          <w:szCs w:val="18"/>
          <w:color w:val="auto"/>
        </w:rPr>
        <w:t>ARM966E-S Test Chip Validation Suite Binaries</w:t>
      </w:r>
      <w:r>
        <w:rPr>
          <w:sz w:val="20"/>
          <w:szCs w:val="20"/>
          <w:color w:val="auto"/>
        </w:rPr>
        <w:tab/>
      </w:r>
      <w:r>
        <w:rPr>
          <w:rFonts w:ascii="Courier New" w:cs="Courier New" w:eastAsia="Courier New" w:hAnsi="Courier New"/>
          <w:sz w:val="16"/>
          <w:szCs w:val="16"/>
          <w:color w:val="auto"/>
        </w:rPr>
        <w:t>C</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I- SYNTHESIZABLE TEST CHIP FUNCTIONAL TEST VECTORS</w:t>
      </w:r>
    </w:p>
    <w:p>
      <w:pPr>
        <w:spacing w:after="0" w:line="3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ARM966E-S TEST CHIP TEST VECTORS</w:t>
      </w:r>
    </w:p>
    <w:p>
      <w:pPr>
        <w:sectPr>
          <w:pgSz w:w="11900" w:h="16838" w:orient="portrait"/>
          <w:cols w:equalWidth="0" w:num="1">
            <w:col w:w="10340"/>
          </w:cols>
          <w:pgMar w:left="240" w:top="285" w:right="1319" w:bottom="0" w:gutter="0" w:footer="0" w:header="0"/>
        </w:sectPr>
      </w:pP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340"/>
          </w:cols>
          <w:pgMar w:left="240" w:top="285" w:right="1319" w:bottom="0" w:gutter="0" w:footer="0" w:header="0"/>
          <w:type w:val="continuous"/>
        </w:sectPr>
      </w:pPr>
    </w:p>
    <w:bookmarkStart w:id="77" w:name="page78"/>
    <w:bookmarkEnd w:id="77"/>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I1</w:t>
      </w:r>
      <w:r>
        <w:rPr>
          <w:sz w:val="20"/>
          <w:szCs w:val="20"/>
          <w:color w:val="auto"/>
        </w:rPr>
        <w:tab/>
      </w:r>
      <w:r>
        <w:rPr>
          <w:rFonts w:ascii="Courier New" w:cs="Courier New" w:eastAsia="Courier New" w:hAnsi="Courier New"/>
          <w:sz w:val="18"/>
          <w:szCs w:val="18"/>
          <w:color w:val="auto"/>
        </w:rPr>
        <w:t>AT201-VE-01001</w:t>
      </w:r>
      <w:r>
        <w:rPr>
          <w:sz w:val="20"/>
          <w:szCs w:val="20"/>
          <w:color w:val="auto"/>
        </w:rPr>
        <w:tab/>
      </w:r>
      <w:r>
        <w:rPr>
          <w:rFonts w:ascii="Courier New" w:cs="Courier New" w:eastAsia="Courier New" w:hAnsi="Courier New"/>
          <w:sz w:val="18"/>
          <w:szCs w:val="18"/>
          <w:color w:val="auto"/>
        </w:rPr>
        <w:t>ARM966E-S Test Chip Instruction Execution Vectors in CRF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I2</w:t>
      </w:r>
      <w:r>
        <w:rPr>
          <w:sz w:val="20"/>
          <w:szCs w:val="20"/>
          <w:color w:val="auto"/>
        </w:rPr>
        <w:tab/>
      </w:r>
      <w:r>
        <w:rPr>
          <w:rFonts w:ascii="Courier New" w:cs="Courier New" w:eastAsia="Courier New" w:hAnsi="Courier New"/>
          <w:sz w:val="18"/>
          <w:szCs w:val="18"/>
          <w:color w:val="auto"/>
        </w:rPr>
        <w:t>AT201-VE-01002</w:t>
      </w:r>
      <w:r>
        <w:rPr>
          <w:sz w:val="20"/>
          <w:szCs w:val="20"/>
          <w:color w:val="auto"/>
        </w:rPr>
        <w:tab/>
      </w:r>
      <w:r>
        <w:rPr>
          <w:rFonts w:ascii="Courier New" w:cs="Courier New" w:eastAsia="Courier New" w:hAnsi="Courier New"/>
          <w:sz w:val="18"/>
          <w:szCs w:val="18"/>
          <w:color w:val="auto"/>
        </w:rPr>
        <w:t>ARM966E-S Test Chip Instruction Execution Vectors in WGL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I3</w:t>
      </w:r>
      <w:r>
        <w:rPr>
          <w:sz w:val="20"/>
          <w:szCs w:val="20"/>
          <w:color w:val="auto"/>
        </w:rPr>
        <w:tab/>
      </w:r>
      <w:r>
        <w:rPr>
          <w:rFonts w:ascii="Courier New" w:cs="Courier New" w:eastAsia="Courier New" w:hAnsi="Courier New"/>
          <w:sz w:val="18"/>
          <w:szCs w:val="18"/>
          <w:color w:val="auto"/>
        </w:rPr>
        <w:t>AT201-VE-05001</w:t>
      </w:r>
      <w:r>
        <w:rPr>
          <w:sz w:val="20"/>
          <w:szCs w:val="20"/>
          <w:color w:val="auto"/>
        </w:rPr>
        <w:tab/>
      </w:r>
      <w:r>
        <w:rPr>
          <w:rFonts w:ascii="Courier New" w:cs="Courier New" w:eastAsia="Courier New" w:hAnsi="Courier New"/>
          <w:sz w:val="18"/>
          <w:szCs w:val="18"/>
          <w:color w:val="auto"/>
        </w:rPr>
        <w:t>ARM966E-S Test Chip Speed Characterisation Vectors in CRF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I4</w:t>
      </w:r>
      <w:r>
        <w:rPr>
          <w:sz w:val="20"/>
          <w:szCs w:val="20"/>
          <w:color w:val="auto"/>
        </w:rPr>
        <w:tab/>
      </w:r>
      <w:r>
        <w:rPr>
          <w:rFonts w:ascii="Courier New" w:cs="Courier New" w:eastAsia="Courier New" w:hAnsi="Courier New"/>
          <w:sz w:val="18"/>
          <w:szCs w:val="18"/>
          <w:color w:val="auto"/>
        </w:rPr>
        <w:t>AT201-VE-05002</w:t>
      </w:r>
      <w:r>
        <w:rPr>
          <w:sz w:val="20"/>
          <w:szCs w:val="20"/>
          <w:color w:val="auto"/>
        </w:rPr>
        <w:tab/>
      </w:r>
      <w:r>
        <w:rPr>
          <w:rFonts w:ascii="Courier New" w:cs="Courier New" w:eastAsia="Courier New" w:hAnsi="Courier New"/>
          <w:sz w:val="18"/>
          <w:szCs w:val="18"/>
          <w:color w:val="auto"/>
        </w:rPr>
        <w:t>ARM966E-S Test Chip Speed Characterisation Vectors in WGL Format</w:t>
      </w:r>
      <w:r>
        <w:rPr>
          <w:sz w:val="20"/>
          <w:szCs w:val="20"/>
          <w:color w:val="auto"/>
        </w:rPr>
        <w:tab/>
      </w:r>
      <w:r>
        <w:rPr>
          <w:rFonts w:ascii="Courier New" w:cs="Courier New" w:eastAsia="Courier New" w:hAnsi="Courier New"/>
          <w:sz w:val="16"/>
          <w:szCs w:val="16"/>
          <w:color w:val="auto"/>
        </w:rPr>
        <w:t>L</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192" w:lineRule="exact"/>
              <w:rPr>
                <w:sz w:val="20"/>
                <w:szCs w:val="20"/>
                <w:color w:val="auto"/>
              </w:rPr>
            </w:pPr>
            <w:r>
              <w:rPr>
                <w:rFonts w:ascii="Courier New" w:cs="Courier New" w:eastAsia="Courier New" w:hAnsi="Courier New"/>
                <w:sz w:val="18"/>
                <w:szCs w:val="18"/>
                <w:color w:val="auto"/>
              </w:rPr>
              <w:t>I5</w:t>
            </w:r>
          </w:p>
        </w:tc>
        <w:tc>
          <w:tcPr>
            <w:tcW w:w="2060" w:type="dxa"/>
            <w:vAlign w:val="bottom"/>
          </w:tcPr>
          <w:p>
            <w:pPr>
              <w:ind w:left="320"/>
              <w:spacing w:after="0" w:line="192" w:lineRule="exact"/>
              <w:rPr>
                <w:sz w:val="20"/>
                <w:szCs w:val="20"/>
                <w:color w:val="auto"/>
              </w:rPr>
            </w:pPr>
            <w:r>
              <w:rPr>
                <w:rFonts w:ascii="Courier New" w:cs="Courier New" w:eastAsia="Courier New" w:hAnsi="Courier New"/>
                <w:sz w:val="18"/>
                <w:szCs w:val="18"/>
                <w:color w:val="auto"/>
              </w:rPr>
              <w:t>AT201-VE-05003</w:t>
            </w:r>
          </w:p>
        </w:tc>
        <w:tc>
          <w:tcPr>
            <w:tcW w:w="1260" w:type="dxa"/>
            <w:vAlign w:val="bottom"/>
          </w:tcPr>
          <w:p>
            <w:pPr>
              <w:ind w:left="260"/>
              <w:spacing w:after="0" w:line="192" w:lineRule="exact"/>
              <w:rPr>
                <w:sz w:val="20"/>
                <w:szCs w:val="20"/>
                <w:color w:val="auto"/>
              </w:rPr>
            </w:pPr>
            <w:r>
              <w:rPr>
                <w:rFonts w:ascii="Courier New" w:cs="Courier New" w:eastAsia="Courier New" w:hAnsi="Courier New"/>
                <w:sz w:val="18"/>
                <w:szCs w:val="18"/>
                <w:color w:val="auto"/>
              </w:rPr>
              <w:t>ARM966E-S</w:t>
            </w:r>
          </w:p>
        </w:tc>
        <w:tc>
          <w:tcPr>
            <w:tcW w:w="1060" w:type="dxa"/>
            <w:vAlign w:val="bottom"/>
          </w:tcPr>
          <w:p>
            <w:pPr>
              <w:ind w:left="60"/>
              <w:spacing w:after="0" w:line="192" w:lineRule="exact"/>
              <w:rPr>
                <w:sz w:val="20"/>
                <w:szCs w:val="20"/>
                <w:color w:val="auto"/>
              </w:rPr>
            </w:pPr>
            <w:r>
              <w:rPr>
                <w:rFonts w:ascii="Courier New" w:cs="Courier New" w:eastAsia="Courier New" w:hAnsi="Courier New"/>
                <w:sz w:val="18"/>
                <w:szCs w:val="18"/>
                <w:color w:val="auto"/>
              </w:rPr>
              <w:t>Test Chip</w:t>
            </w:r>
          </w:p>
        </w:tc>
        <w:tc>
          <w:tcPr>
            <w:tcW w:w="2420" w:type="dxa"/>
            <w:vAlign w:val="bottom"/>
          </w:tcPr>
          <w:p>
            <w:pPr>
              <w:ind w:left="40"/>
              <w:spacing w:after="0" w:line="192" w:lineRule="exact"/>
              <w:rPr>
                <w:sz w:val="20"/>
                <w:szCs w:val="20"/>
                <w:color w:val="auto"/>
              </w:rPr>
            </w:pPr>
            <w:r>
              <w:rPr>
                <w:rFonts w:ascii="Courier New" w:cs="Courier New" w:eastAsia="Courier New" w:hAnsi="Courier New"/>
                <w:sz w:val="18"/>
                <w:szCs w:val="18"/>
                <w:color w:val="auto"/>
                <w:w w:val="99"/>
              </w:rPr>
              <w:t>Power Characterisation</w:t>
            </w:r>
          </w:p>
        </w:tc>
        <w:tc>
          <w:tcPr>
            <w:tcW w:w="2480" w:type="dxa"/>
            <w:vAlign w:val="bottom"/>
          </w:tcPr>
          <w:p>
            <w:pPr>
              <w:ind w:left="40"/>
              <w:spacing w:after="0" w:line="192" w:lineRule="exact"/>
              <w:rPr>
                <w:sz w:val="20"/>
                <w:szCs w:val="20"/>
                <w:color w:val="auto"/>
              </w:rPr>
            </w:pPr>
            <w:r>
              <w:rPr>
                <w:rFonts w:ascii="Courier New" w:cs="Courier New" w:eastAsia="Courier New" w:hAnsi="Courier New"/>
                <w:sz w:val="18"/>
                <w:szCs w:val="18"/>
                <w:color w:val="auto"/>
              </w:rPr>
              <w:t>Vectors in CRF Format</w:t>
            </w:r>
          </w:p>
        </w:tc>
        <w:tc>
          <w:tcPr>
            <w:tcW w:w="420" w:type="dxa"/>
            <w:vAlign w:val="bottom"/>
          </w:tcPr>
          <w:p>
            <w:pPr>
              <w:jc w:val="right"/>
              <w:ind w:right="132"/>
              <w:spacing w:after="0" w:line="192"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7"/>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03"/>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I6</w:t>
            </w:r>
          </w:p>
        </w:tc>
        <w:tc>
          <w:tcPr>
            <w:tcW w:w="20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AT201-VE-05004</w:t>
            </w:r>
          </w:p>
        </w:tc>
        <w:tc>
          <w:tcPr>
            <w:tcW w:w="1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ARM966E-S</w:t>
            </w: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Test Chip</w:t>
            </w:r>
          </w:p>
        </w:tc>
        <w:tc>
          <w:tcPr>
            <w:tcW w:w="2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Power Characterisation</w:t>
            </w:r>
          </w:p>
        </w:tc>
        <w:tc>
          <w:tcPr>
            <w:tcW w:w="248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Vectors in WGL Format</w:t>
            </w:r>
          </w:p>
        </w:tc>
        <w:tc>
          <w:tcPr>
            <w:tcW w:w="4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L</w:t>
            </w: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7"/>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J -VALIDATION HARDWARE</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VALIDATION HARDWARE</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120"/>
        <w:spacing w:after="0"/>
        <w:tabs>
          <w:tab w:leader="none" w:pos="940" w:val="left"/>
          <w:tab w:leader="none" w:pos="2940" w:val="left"/>
          <w:tab w:leader="none" w:pos="10000" w:val="left"/>
        </w:tabs>
        <w:rPr>
          <w:sz w:val="20"/>
          <w:szCs w:val="20"/>
          <w:color w:val="auto"/>
        </w:rPr>
      </w:pPr>
      <w:r>
        <w:rPr>
          <w:rFonts w:ascii="Courier New" w:cs="Courier New" w:eastAsia="Courier New" w:hAnsi="Courier New"/>
          <w:sz w:val="18"/>
          <w:szCs w:val="18"/>
          <w:color w:val="auto"/>
        </w:rPr>
        <w:t>J1</w:t>
      </w:r>
      <w:r>
        <w:rPr>
          <w:sz w:val="20"/>
          <w:szCs w:val="20"/>
          <w:color w:val="auto"/>
        </w:rPr>
        <w:tab/>
      </w:r>
      <w:r>
        <w:rPr>
          <w:rFonts w:ascii="Courier New" w:cs="Courier New" w:eastAsia="Courier New" w:hAnsi="Courier New"/>
          <w:sz w:val="18"/>
          <w:szCs w:val="18"/>
          <w:color w:val="auto"/>
        </w:rPr>
        <w:t>KPI-0055A</w:t>
      </w:r>
      <w:r>
        <w:rPr>
          <w:sz w:val="20"/>
          <w:szCs w:val="20"/>
          <w:color w:val="auto"/>
        </w:rPr>
        <w:tab/>
      </w:r>
      <w:r>
        <w:rPr>
          <w:rFonts w:ascii="Courier New" w:cs="Courier New" w:eastAsia="Courier New" w:hAnsi="Courier New"/>
          <w:sz w:val="18"/>
          <w:szCs w:val="18"/>
          <w:color w:val="auto"/>
        </w:rPr>
        <w:t>ARM966E-S Test Chip Validation Kit</w:t>
      </w:r>
      <w:r>
        <w:rPr>
          <w:sz w:val="20"/>
          <w:szCs w:val="20"/>
          <w:color w:val="auto"/>
        </w:rPr>
        <w:tab/>
      </w:r>
      <w:r>
        <w:rPr>
          <w:rFonts w:ascii="Courier New" w:cs="Courier New" w:eastAsia="Courier New" w:hAnsi="Courier New"/>
          <w:sz w:val="16"/>
          <w:szCs w:val="16"/>
          <w:color w:val="auto"/>
        </w:rPr>
        <w:t>C</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K -TEST</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CORE TEST PROGRAMS</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120"/>
        <w:spacing w:after="0"/>
        <w:tabs>
          <w:tab w:leader="none" w:pos="940" w:val="left"/>
          <w:tab w:leader="none" w:pos="2940" w:val="left"/>
          <w:tab w:leader="none" w:pos="9900" w:val="left"/>
        </w:tabs>
        <w:rPr>
          <w:sz w:val="20"/>
          <w:szCs w:val="20"/>
          <w:color w:val="auto"/>
        </w:rPr>
      </w:pPr>
      <w:r>
        <w:rPr>
          <w:rFonts w:ascii="Courier New" w:cs="Courier New" w:eastAsia="Courier New" w:hAnsi="Courier New"/>
          <w:sz w:val="18"/>
          <w:szCs w:val="18"/>
          <w:color w:val="auto"/>
        </w:rPr>
        <w:t>K1</w:t>
      </w:r>
      <w:r>
        <w:rPr>
          <w:sz w:val="20"/>
          <w:szCs w:val="20"/>
          <w:color w:val="auto"/>
        </w:rPr>
        <w:tab/>
      </w:r>
      <w:r>
        <w:rPr>
          <w:rFonts w:ascii="Courier New" w:cs="Courier New" w:eastAsia="Courier New" w:hAnsi="Courier New"/>
          <w:sz w:val="18"/>
          <w:szCs w:val="18"/>
          <w:color w:val="auto"/>
        </w:rPr>
        <w:t>AT200-VE-02001</w:t>
      </w:r>
      <w:r>
        <w:rPr>
          <w:sz w:val="20"/>
          <w:szCs w:val="20"/>
          <w:color w:val="auto"/>
        </w:rPr>
        <w:tab/>
      </w:r>
      <w:r>
        <w:rPr>
          <w:rFonts w:ascii="Courier New" w:cs="Courier New" w:eastAsia="Courier New" w:hAnsi="Courier New"/>
          <w:sz w:val="18"/>
          <w:szCs w:val="18"/>
          <w:color w:val="auto"/>
        </w:rPr>
        <w:t>ARM966E-S Instruction Execution Vectors Source</w:t>
      </w:r>
      <w:r>
        <w:rPr>
          <w:sz w:val="20"/>
          <w:szCs w:val="20"/>
          <w:color w:val="auto"/>
        </w:rPr>
        <w:tab/>
      </w:r>
      <w:r>
        <w:rPr>
          <w:rFonts w:ascii="Courier New" w:cs="Courier New" w:eastAsia="Courier New" w:hAnsi="Courier New"/>
          <w:sz w:val="16"/>
          <w:szCs w:val="16"/>
          <w:color w:val="auto"/>
        </w:rPr>
        <w:t>C</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25</w:t>
      </w:r>
    </w:p>
    <w:p>
      <w:pPr>
        <w:sectPr>
          <w:pgSz w:w="11900" w:h="16838" w:orient="portrait"/>
          <w:cols w:equalWidth="0" w:num="1">
            <w:col w:w="10340"/>
          </w:cols>
          <w:pgMar w:left="240" w:top="312" w:right="1319" w:bottom="1440" w:gutter="0" w:footer="0" w:header="0"/>
        </w:sectPr>
      </w:pPr>
    </w:p>
    <w:bookmarkStart w:id="78" w:name="page79"/>
    <w:bookmarkEnd w:id="78"/>
    <w:p>
      <w:pPr>
        <w:ind w:left="320"/>
        <w:spacing w:after="0"/>
        <w:rPr>
          <w:sz w:val="20"/>
          <w:szCs w:val="20"/>
          <w:color w:val="auto"/>
        </w:rPr>
      </w:pPr>
      <w:r>
        <w:rPr>
          <w:rFonts w:ascii="Courier New" w:cs="Courier New" w:eastAsia="Courier New" w:hAnsi="Courier New"/>
          <w:sz w:val="18"/>
          <w:szCs w:val="18"/>
          <w:color w:val="auto"/>
        </w:rPr>
        <w:t>26</w:t>
      </w:r>
    </w:p>
    <w:p>
      <w:pPr>
        <w:sectPr>
          <w:pgSz w:w="11900" w:h="16838" w:orient="portrait"/>
          <w:cols w:equalWidth="0" w:num="1">
            <w:col w:w="10340"/>
          </w:cols>
          <w:pgMar w:left="240" w:top="285" w:right="1319"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23rd April 2001</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1380"/>
        <w:spacing w:after="0"/>
        <w:rPr>
          <w:sz w:val="20"/>
          <w:szCs w:val="20"/>
          <w:color w:val="auto"/>
        </w:rPr>
      </w:pPr>
      <w:r>
        <w:rPr>
          <w:rFonts w:ascii="Courier New" w:cs="Courier New" w:eastAsia="Courier New" w:hAnsi="Courier New"/>
          <w:sz w:val="16"/>
          <w:szCs w:val="16"/>
          <w:color w:val="auto"/>
        </w:rPr>
        <w:t>CONFIDENTIAL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LEX-TLA-1951-G</w:t>
      </w:r>
    </w:p>
    <w:p>
      <w:pPr>
        <w:spacing w:after="0" w:line="200" w:lineRule="exact"/>
        <w:rPr>
          <w:sz w:val="20"/>
          <w:szCs w:val="20"/>
          <w:color w:val="auto"/>
        </w:rPr>
      </w:pPr>
    </w:p>
    <w:p>
      <w:pPr>
        <w:sectPr>
          <w:pgSz w:w="11900" w:h="16838" w:orient="portrait"/>
          <w:cols w:equalWidth="0" w:num="3">
            <w:col w:w="2860" w:space="720"/>
            <w:col w:w="2660" w:space="720"/>
            <w:col w:w="3380"/>
          </w:cols>
          <w:pgMar w:left="240" w:top="285" w:right="1319" w:bottom="1440" w:gutter="0" w:footer="0" w:header="0"/>
          <w:type w:val="continuous"/>
        </w:sect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tcPr>
          <w:p>
            <w:pPr>
              <w:spacing w:after="0"/>
              <w:rPr>
                <w:sz w:val="20"/>
                <w:szCs w:val="20"/>
                <w:color w:val="auto"/>
              </w:rPr>
            </w:pPr>
            <w:r>
              <w:rPr>
                <w:rFonts w:ascii="Courier New" w:cs="Courier New" w:eastAsia="Courier New" w:hAnsi="Courier New"/>
                <w:sz w:val="18"/>
                <w:szCs w:val="18"/>
                <w:color w:val="auto"/>
              </w:rPr>
              <w:t>K2</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AT200-VE-07001</w:t>
            </w:r>
          </w:p>
        </w:tc>
        <w:tc>
          <w:tcPr>
            <w:tcW w:w="1260" w:type="dxa"/>
            <w:vAlign w:val="bottom"/>
          </w:tcPr>
          <w:p>
            <w:pPr>
              <w:ind w:left="260"/>
              <w:spacing w:after="0"/>
              <w:rPr>
                <w:sz w:val="20"/>
                <w:szCs w:val="20"/>
                <w:color w:val="auto"/>
              </w:rPr>
            </w:pPr>
            <w:r>
              <w:rPr>
                <w:rFonts w:ascii="Courier New" w:cs="Courier New" w:eastAsia="Courier New" w:hAnsi="Courier New"/>
                <w:sz w:val="18"/>
                <w:szCs w:val="18"/>
                <w:color w:val="auto"/>
              </w:rPr>
              <w:t>ARM966E-S</w:t>
            </w:r>
          </w:p>
        </w:tc>
        <w:tc>
          <w:tcPr>
            <w:tcW w:w="640" w:type="dxa"/>
            <w:vAlign w:val="bottom"/>
          </w:tcPr>
          <w:p>
            <w:pPr>
              <w:ind w:left="60"/>
              <w:spacing w:after="0"/>
              <w:rPr>
                <w:sz w:val="20"/>
                <w:szCs w:val="20"/>
                <w:color w:val="auto"/>
              </w:rPr>
            </w:pPr>
            <w:r>
              <w:rPr>
                <w:rFonts w:ascii="Courier New" w:cs="Courier New" w:eastAsia="Courier New" w:hAnsi="Courier New"/>
                <w:sz w:val="18"/>
                <w:szCs w:val="18"/>
                <w:color w:val="auto"/>
              </w:rPr>
              <w:t>Speed</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w w:val="99"/>
              </w:rPr>
              <w:t>Characterisation</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Vectors</w:t>
            </w:r>
          </w:p>
        </w:tc>
        <w:tc>
          <w:tcPr>
            <w:tcW w:w="1680" w:type="dxa"/>
            <w:vAlign w:val="bottom"/>
          </w:tcPr>
          <w:p>
            <w:pPr>
              <w:ind w:left="60"/>
              <w:spacing w:after="0"/>
              <w:rPr>
                <w:sz w:val="20"/>
                <w:szCs w:val="20"/>
                <w:color w:val="auto"/>
              </w:rPr>
            </w:pPr>
            <w:r>
              <w:rPr>
                <w:rFonts w:ascii="Courier New" w:cs="Courier New" w:eastAsia="Courier New" w:hAnsi="Courier New"/>
                <w:sz w:val="18"/>
                <w:szCs w:val="18"/>
                <w:color w:val="auto"/>
              </w:rPr>
              <w:t>Source</w:t>
            </w:r>
          </w:p>
        </w:tc>
        <w:tc>
          <w:tcPr>
            <w:tcW w:w="144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20" w:type="dxa"/>
            <w:vAlign w:val="bottom"/>
            <w:vMerge w:val="continue"/>
          </w:tcPr>
          <w:p>
            <w:pPr>
              <w:spacing w:after="0"/>
              <w:rPr>
                <w:sz w:val="17"/>
                <w:szCs w:val="17"/>
                <w:color w:val="auto"/>
              </w:rPr>
            </w:pPr>
          </w:p>
        </w:tc>
        <w:tc>
          <w:tcPr>
            <w:tcW w:w="10220" w:type="dxa"/>
            <w:vAlign w:val="bottom"/>
            <w:gridSpan w:val="8"/>
          </w:tcPr>
          <w:p>
            <w:pPr>
              <w:jc w:val="right"/>
              <w:spacing w:after="0" w:line="203" w:lineRule="exact"/>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r>
        <w:trPr>
          <w:trHeight w:val="296"/>
        </w:trPr>
        <w:tc>
          <w:tcPr>
            <w:tcW w:w="120" w:type="dxa"/>
            <w:vAlign w:val="bottom"/>
          </w:tcPr>
          <w:p>
            <w:pPr>
              <w:spacing w:after="0"/>
              <w:rPr>
                <w:sz w:val="24"/>
                <w:szCs w:val="24"/>
                <w:color w:val="auto"/>
              </w:rPr>
            </w:pPr>
          </w:p>
        </w:tc>
        <w:tc>
          <w:tcPr>
            <w:tcW w:w="520" w:type="dxa"/>
            <w:vAlign w:val="bottom"/>
            <w:vMerge w:val="restart"/>
          </w:tcPr>
          <w:p>
            <w:pPr>
              <w:spacing w:after="0"/>
              <w:rPr>
                <w:sz w:val="20"/>
                <w:szCs w:val="20"/>
                <w:color w:val="auto"/>
              </w:rPr>
            </w:pPr>
            <w:r>
              <w:rPr>
                <w:rFonts w:ascii="Courier New" w:cs="Courier New" w:eastAsia="Courier New" w:hAnsi="Courier New"/>
                <w:sz w:val="18"/>
                <w:szCs w:val="18"/>
                <w:color w:val="auto"/>
              </w:rPr>
              <w:t>K3</w:t>
            </w:r>
          </w:p>
        </w:tc>
        <w:tc>
          <w:tcPr>
            <w:tcW w:w="2060" w:type="dxa"/>
            <w:vAlign w:val="bottom"/>
          </w:tcPr>
          <w:p>
            <w:pPr>
              <w:ind w:left="320"/>
              <w:spacing w:after="0"/>
              <w:rPr>
                <w:sz w:val="20"/>
                <w:szCs w:val="20"/>
                <w:color w:val="auto"/>
              </w:rPr>
            </w:pPr>
            <w:r>
              <w:rPr>
                <w:rFonts w:ascii="Courier New" w:cs="Courier New" w:eastAsia="Courier New" w:hAnsi="Courier New"/>
                <w:sz w:val="18"/>
                <w:szCs w:val="18"/>
                <w:color w:val="auto"/>
              </w:rPr>
              <w:t>AT200-VE-09001</w:t>
            </w:r>
          </w:p>
        </w:tc>
        <w:tc>
          <w:tcPr>
            <w:tcW w:w="1260" w:type="dxa"/>
            <w:vAlign w:val="bottom"/>
          </w:tcPr>
          <w:p>
            <w:pPr>
              <w:ind w:left="260"/>
              <w:spacing w:after="0"/>
              <w:rPr>
                <w:sz w:val="20"/>
                <w:szCs w:val="20"/>
                <w:color w:val="auto"/>
              </w:rPr>
            </w:pPr>
            <w:r>
              <w:rPr>
                <w:rFonts w:ascii="Courier New" w:cs="Courier New" w:eastAsia="Courier New" w:hAnsi="Courier New"/>
                <w:sz w:val="18"/>
                <w:szCs w:val="18"/>
                <w:color w:val="auto"/>
              </w:rPr>
              <w:t>ARM966E-S</w:t>
            </w:r>
          </w:p>
        </w:tc>
        <w:tc>
          <w:tcPr>
            <w:tcW w:w="640" w:type="dxa"/>
            <w:vAlign w:val="bottom"/>
          </w:tcPr>
          <w:p>
            <w:pPr>
              <w:ind w:left="60"/>
              <w:spacing w:after="0"/>
              <w:rPr>
                <w:sz w:val="20"/>
                <w:szCs w:val="20"/>
                <w:color w:val="auto"/>
              </w:rPr>
            </w:pPr>
            <w:r>
              <w:rPr>
                <w:rFonts w:ascii="Courier New" w:cs="Courier New" w:eastAsia="Courier New" w:hAnsi="Courier New"/>
                <w:sz w:val="18"/>
                <w:szCs w:val="18"/>
                <w:color w:val="auto"/>
              </w:rPr>
              <w:t>Power</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w w:val="99"/>
              </w:rPr>
              <w:t>Characterisation</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Vectors</w:t>
            </w:r>
          </w:p>
        </w:tc>
        <w:tc>
          <w:tcPr>
            <w:tcW w:w="1680" w:type="dxa"/>
            <w:vAlign w:val="bottom"/>
          </w:tcPr>
          <w:p>
            <w:pPr>
              <w:ind w:left="60"/>
              <w:spacing w:after="0"/>
              <w:rPr>
                <w:sz w:val="20"/>
                <w:szCs w:val="20"/>
                <w:color w:val="auto"/>
              </w:rPr>
            </w:pPr>
            <w:r>
              <w:rPr>
                <w:rFonts w:ascii="Courier New" w:cs="Courier New" w:eastAsia="Courier New" w:hAnsi="Courier New"/>
                <w:sz w:val="18"/>
                <w:szCs w:val="18"/>
                <w:color w:val="auto"/>
              </w:rPr>
              <w:t>Source</w:t>
            </w:r>
          </w:p>
        </w:tc>
        <w:tc>
          <w:tcPr>
            <w:tcW w:w="144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109"/>
        </w:trPr>
        <w:tc>
          <w:tcPr>
            <w:tcW w:w="1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w w:val="92"/>
              </w:rPr>
              <w:t>-</w:t>
            </w:r>
          </w:p>
        </w:tc>
        <w:tc>
          <w:tcPr>
            <w:tcW w:w="520" w:type="dxa"/>
            <w:vAlign w:val="bottom"/>
            <w:vMerge w:val="continue"/>
          </w:tcPr>
          <w:p>
            <w:pPr>
              <w:spacing w:after="0"/>
              <w:rPr>
                <w:sz w:val="9"/>
                <w:szCs w:val="9"/>
                <w:color w:val="auto"/>
              </w:rPr>
            </w:pPr>
          </w:p>
        </w:tc>
        <w:tc>
          <w:tcPr>
            <w:tcW w:w="2060" w:type="dxa"/>
            <w:vAlign w:val="bottom"/>
          </w:tcPr>
          <w:p>
            <w:pPr>
              <w:spacing w:after="0"/>
              <w:rPr>
                <w:sz w:val="9"/>
                <w:szCs w:val="9"/>
                <w:color w:val="auto"/>
              </w:rPr>
            </w:pPr>
          </w:p>
        </w:tc>
        <w:tc>
          <w:tcPr>
            <w:tcW w:w="1260" w:type="dxa"/>
            <w:vAlign w:val="bottom"/>
          </w:tcPr>
          <w:p>
            <w:pPr>
              <w:spacing w:after="0"/>
              <w:rPr>
                <w:sz w:val="9"/>
                <w:szCs w:val="9"/>
                <w:color w:val="auto"/>
              </w:rPr>
            </w:pPr>
          </w:p>
        </w:tc>
        <w:tc>
          <w:tcPr>
            <w:tcW w:w="640" w:type="dxa"/>
            <w:vAlign w:val="bottom"/>
          </w:tcPr>
          <w:p>
            <w:pPr>
              <w:spacing w:after="0"/>
              <w:rPr>
                <w:sz w:val="9"/>
                <w:szCs w:val="9"/>
                <w:color w:val="auto"/>
              </w:rPr>
            </w:pPr>
          </w:p>
        </w:tc>
        <w:tc>
          <w:tcPr>
            <w:tcW w:w="178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8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96"/>
        </w:trPr>
        <w:tc>
          <w:tcPr>
            <w:tcW w:w="120" w:type="dxa"/>
            <w:vAlign w:val="bottom"/>
            <w:vMerge w:val="continue"/>
          </w:tcPr>
          <w:p>
            <w:pPr>
              <w:spacing w:after="0"/>
              <w:rPr>
                <w:sz w:val="24"/>
                <w:szCs w:val="24"/>
                <w:color w:val="auto"/>
              </w:rPr>
            </w:pPr>
          </w:p>
        </w:tc>
        <w:tc>
          <w:tcPr>
            <w:tcW w:w="10220" w:type="dxa"/>
            <w:vAlign w:val="bottom"/>
            <w:gridSpan w:val="8"/>
          </w:tcPr>
          <w:p>
            <w:pPr>
              <w:jc w:val="right"/>
              <w:spacing w:after="0"/>
              <w:rPr>
                <w:sz w:val="20"/>
                <w:szCs w:val="20"/>
                <w:color w:val="auto"/>
              </w:rPr>
            </w:pPr>
            <w:r>
              <w:rPr>
                <w:rFonts w:ascii="Courier New" w:cs="Courier New" w:eastAsia="Courier New" w:hAnsi="Courier New"/>
                <w:sz w:val="18"/>
                <w:szCs w:val="18"/>
                <w:color w:val="auto"/>
                <w:w w:val="98"/>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26</w:t>
      </w:r>
    </w:p>
    <w:p>
      <w:pPr>
        <w:sectPr>
          <w:pgSz w:w="11900" w:h="16838" w:orient="portrait"/>
          <w:cols w:equalWidth="0" w:num="1">
            <w:col w:w="10340"/>
          </w:cols>
          <w:pgMar w:left="240" w:top="285" w:right="1319" w:bottom="1440" w:gutter="0" w:footer="0" w:header="0"/>
          <w:type w:val="continuous"/>
        </w:sectPr>
      </w:pPr>
    </w:p>
    <w:bookmarkStart w:id="79" w:name="page80"/>
    <w:bookmarkEnd w:id="79"/>
    <w:p>
      <w:pPr>
        <w:ind w:left="320"/>
        <w:spacing w:after="0"/>
        <w:rPr>
          <w:sz w:val="20"/>
          <w:szCs w:val="20"/>
          <w:color w:val="auto"/>
        </w:rPr>
      </w:pPr>
      <w:r>
        <w:rPr>
          <w:rFonts w:ascii="Courier New" w:cs="Courier New" w:eastAsia="Courier New" w:hAnsi="Courier New"/>
          <w:sz w:val="18"/>
          <w:szCs w:val="18"/>
          <w:color w:val="auto"/>
        </w:rPr>
        <w:t>27</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SECTION 4</w:t>
      </w:r>
    </w:p>
    <w:p>
      <w:pPr>
        <w:spacing w:after="0" w:line="201" w:lineRule="exact"/>
        <w:rPr>
          <w:sz w:val="20"/>
          <w:szCs w:val="20"/>
          <w:color w:val="auto"/>
        </w:rPr>
      </w:pPr>
    </w:p>
    <w:p>
      <w:pPr>
        <w:ind w:left="1800"/>
        <w:spacing w:after="0"/>
        <w:rPr>
          <w:sz w:val="20"/>
          <w:szCs w:val="20"/>
          <w:color w:val="auto"/>
        </w:rPr>
      </w:pPr>
      <w:r>
        <w:rPr>
          <w:rFonts w:ascii="Courier New" w:cs="Courier New" w:eastAsia="Courier New" w:hAnsi="Courier New"/>
          <w:sz w:val="18"/>
          <w:szCs w:val="18"/>
          <w:color w:val="auto"/>
        </w:rPr>
        <w:t>EMBEDDED TRACE MODULE (ETM9) TRANSFER MATERIALS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ETM9 PRODUCT SPECIFICATION</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940" w:val="left"/>
          <w:tab w:leader="none" w:pos="3460" w:val="left"/>
          <w:tab w:leader="none" w:pos="9780" w:val="left"/>
        </w:tabs>
        <w:rPr>
          <w:sz w:val="20"/>
          <w:szCs w:val="20"/>
          <w:color w:val="auto"/>
        </w:rPr>
      </w:pPr>
      <w:r>
        <w:rPr>
          <w:rFonts w:ascii="Courier New" w:cs="Courier New" w:eastAsia="Courier New" w:hAnsi="Courier New"/>
          <w:sz w:val="18"/>
          <w:szCs w:val="18"/>
          <w:color w:val="auto"/>
        </w:rPr>
        <w:t>A1</w:t>
      </w:r>
      <w:r>
        <w:rPr>
          <w:sz w:val="20"/>
          <w:szCs w:val="20"/>
          <w:color w:val="auto"/>
        </w:rPr>
        <w:tab/>
      </w:r>
      <w:r>
        <w:rPr>
          <w:rFonts w:ascii="Courier New" w:cs="Courier New" w:eastAsia="Courier New" w:hAnsi="Courier New"/>
          <w:sz w:val="18"/>
          <w:szCs w:val="18"/>
          <w:color w:val="auto"/>
        </w:rPr>
        <w:t>TM020-DA-03001</w:t>
      </w:r>
      <w:r>
        <w:rPr>
          <w:sz w:val="20"/>
          <w:szCs w:val="20"/>
          <w:color w:val="auto"/>
        </w:rPr>
        <w:tab/>
      </w:r>
      <w:r>
        <w:rPr>
          <w:rFonts w:ascii="Courier New" w:cs="Courier New" w:eastAsia="Courier New" w:hAnsi="Courier New"/>
          <w:sz w:val="18"/>
          <w:szCs w:val="18"/>
          <w:color w:val="auto"/>
        </w:rPr>
        <w:t>ETM Specification: IHI 0014 - pdf format</w:t>
      </w:r>
      <w:r>
        <w:rPr>
          <w:sz w:val="20"/>
          <w:szCs w:val="20"/>
          <w:color w:val="auto"/>
        </w:rPr>
        <w:tab/>
      </w:r>
      <w:r>
        <w:rPr>
          <w:rFonts w:ascii="Courier New" w:cs="Courier New" w:eastAsia="Courier New" w:hAnsi="Courier New"/>
          <w:sz w:val="18"/>
          <w:szCs w:val="18"/>
          <w:color w:val="auto"/>
        </w:rPr>
        <w:t>N</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3460" w:val="left"/>
          <w:tab w:leader="none" w:pos="9780" w:val="left"/>
        </w:tabs>
        <w:rPr>
          <w:sz w:val="20"/>
          <w:szCs w:val="20"/>
          <w:color w:val="auto"/>
        </w:rPr>
      </w:pPr>
      <w:r>
        <w:rPr>
          <w:rFonts w:ascii="Courier New" w:cs="Courier New" w:eastAsia="Courier New" w:hAnsi="Courier New"/>
          <w:sz w:val="18"/>
          <w:szCs w:val="18"/>
          <w:color w:val="auto"/>
        </w:rPr>
        <w:t>A2</w:t>
      </w:r>
      <w:r>
        <w:rPr>
          <w:sz w:val="20"/>
          <w:szCs w:val="20"/>
          <w:color w:val="auto"/>
        </w:rPr>
        <w:tab/>
      </w:r>
      <w:r>
        <w:rPr>
          <w:rFonts w:ascii="Courier New" w:cs="Courier New" w:eastAsia="Courier New" w:hAnsi="Courier New"/>
          <w:sz w:val="18"/>
          <w:szCs w:val="18"/>
          <w:color w:val="auto"/>
        </w:rPr>
        <w:t>TM020-DC-11001</w:t>
      </w:r>
      <w:r>
        <w:rPr>
          <w:sz w:val="20"/>
          <w:szCs w:val="20"/>
          <w:color w:val="auto"/>
        </w:rPr>
        <w:tab/>
      </w:r>
      <w:r>
        <w:rPr>
          <w:rFonts w:ascii="Courier New" w:cs="Courier New" w:eastAsia="Courier New" w:hAnsi="Courier New"/>
          <w:sz w:val="18"/>
          <w:szCs w:val="18"/>
          <w:color w:val="auto"/>
        </w:rPr>
        <w:t>Errata List - word format</w:t>
      </w:r>
      <w:r>
        <w:rPr>
          <w:sz w:val="20"/>
          <w:szCs w:val="20"/>
          <w:color w:val="auto"/>
        </w:rPr>
        <w:tab/>
      </w:r>
      <w:r>
        <w:rPr>
          <w:rFonts w:ascii="Courier New" w:cs="Courier New" w:eastAsia="Courier New" w:hAnsi="Courier New"/>
          <w:sz w:val="18"/>
          <w:szCs w:val="18"/>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3460" w:val="left"/>
          <w:tab w:leader="none" w:pos="9780" w:val="left"/>
        </w:tabs>
        <w:rPr>
          <w:sz w:val="20"/>
          <w:szCs w:val="20"/>
          <w:color w:val="auto"/>
        </w:rPr>
      </w:pPr>
      <w:r>
        <w:rPr>
          <w:rFonts w:ascii="Courier New" w:cs="Courier New" w:eastAsia="Courier New" w:hAnsi="Courier New"/>
          <w:sz w:val="18"/>
          <w:szCs w:val="18"/>
          <w:color w:val="auto"/>
        </w:rPr>
        <w:t>A3</w:t>
      </w:r>
      <w:r>
        <w:rPr>
          <w:sz w:val="20"/>
          <w:szCs w:val="20"/>
          <w:color w:val="auto"/>
        </w:rPr>
        <w:tab/>
      </w:r>
      <w:r>
        <w:rPr>
          <w:rFonts w:ascii="Courier New" w:cs="Courier New" w:eastAsia="Courier New" w:hAnsi="Courier New"/>
          <w:sz w:val="18"/>
          <w:szCs w:val="18"/>
          <w:color w:val="auto"/>
        </w:rPr>
        <w:t>TM020-DC-02008</w:t>
      </w:r>
      <w:r>
        <w:rPr>
          <w:sz w:val="20"/>
          <w:szCs w:val="20"/>
          <w:color w:val="auto"/>
        </w:rPr>
        <w:tab/>
      </w:r>
      <w:r>
        <w:rPr>
          <w:rFonts w:ascii="Courier New" w:cs="Courier New" w:eastAsia="Courier New" w:hAnsi="Courier New"/>
          <w:sz w:val="18"/>
          <w:szCs w:val="18"/>
          <w:color w:val="auto"/>
        </w:rPr>
        <w:t>ETM9 Implementation Guide: DII 0002 - pdf format</w:t>
      </w:r>
      <w:r>
        <w:rPr>
          <w:sz w:val="20"/>
          <w:szCs w:val="20"/>
          <w:color w:val="auto"/>
        </w:rPr>
        <w:tab/>
      </w:r>
      <w:r>
        <w:rPr>
          <w:rFonts w:ascii="Courier New" w:cs="Courier New" w:eastAsia="Courier New" w:hAnsi="Courier New"/>
          <w:sz w:val="18"/>
          <w:szCs w:val="18"/>
          <w:color w:val="auto"/>
        </w:rPr>
        <w:t>C</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3460" w:val="left"/>
          <w:tab w:leader="none" w:pos="9780" w:val="left"/>
        </w:tabs>
        <w:rPr>
          <w:sz w:val="20"/>
          <w:szCs w:val="20"/>
          <w:color w:val="auto"/>
        </w:rPr>
      </w:pPr>
      <w:r>
        <w:rPr>
          <w:rFonts w:ascii="Courier New" w:cs="Courier New" w:eastAsia="Courier New" w:hAnsi="Courier New"/>
          <w:sz w:val="18"/>
          <w:szCs w:val="18"/>
          <w:color w:val="auto"/>
        </w:rPr>
        <w:t>A4</w:t>
      </w:r>
      <w:r>
        <w:rPr>
          <w:sz w:val="20"/>
          <w:szCs w:val="20"/>
          <w:color w:val="auto"/>
        </w:rPr>
        <w:tab/>
      </w:r>
      <w:r>
        <w:rPr>
          <w:rFonts w:ascii="Courier New" w:cs="Courier New" w:eastAsia="Courier New" w:hAnsi="Courier New"/>
          <w:sz w:val="18"/>
          <w:szCs w:val="18"/>
          <w:color w:val="auto"/>
        </w:rPr>
        <w:t>TM020-DA-03002</w:t>
      </w:r>
      <w:r>
        <w:rPr>
          <w:sz w:val="20"/>
          <w:szCs w:val="20"/>
          <w:color w:val="auto"/>
        </w:rPr>
        <w:tab/>
      </w:r>
      <w:r>
        <w:rPr>
          <w:rFonts w:ascii="Courier New" w:cs="Courier New" w:eastAsia="Courier New" w:hAnsi="Courier New"/>
          <w:sz w:val="18"/>
          <w:szCs w:val="18"/>
          <w:color w:val="auto"/>
        </w:rPr>
        <w:t>ETM9 Technical Reference Manual DDI 0157 - pdf format</w:t>
      </w:r>
      <w:r>
        <w:rPr>
          <w:sz w:val="20"/>
          <w:szCs w:val="20"/>
          <w:color w:val="auto"/>
        </w:rPr>
        <w:tab/>
      </w:r>
      <w:r>
        <w:rPr>
          <w:rFonts w:ascii="Courier New" w:cs="Courier New" w:eastAsia="Courier New" w:hAnsi="Courier New"/>
          <w:sz w:val="18"/>
          <w:szCs w:val="18"/>
          <w:color w:val="auto"/>
        </w:rPr>
        <w:t>N</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ETM9 SYNTHESIZABLE VERILOG</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940" w:val="left"/>
          <w:tab w:leader="none" w:pos="3460" w:val="left"/>
          <w:tab w:leader="none" w:pos="9780" w:val="left"/>
        </w:tabs>
        <w:rPr>
          <w:sz w:val="20"/>
          <w:szCs w:val="20"/>
          <w:color w:val="auto"/>
        </w:rPr>
      </w:pPr>
      <w:r>
        <w:rPr>
          <w:rFonts w:ascii="Courier New" w:cs="Courier New" w:eastAsia="Courier New" w:hAnsi="Courier New"/>
          <w:sz w:val="18"/>
          <w:szCs w:val="18"/>
          <w:color w:val="auto"/>
        </w:rPr>
        <w:t>B1</w:t>
      </w:r>
      <w:r>
        <w:rPr>
          <w:sz w:val="20"/>
          <w:szCs w:val="20"/>
          <w:color w:val="auto"/>
        </w:rPr>
        <w:tab/>
      </w:r>
      <w:r>
        <w:rPr>
          <w:rFonts w:ascii="Courier New" w:cs="Courier New" w:eastAsia="Courier New" w:hAnsi="Courier New"/>
          <w:sz w:val="18"/>
          <w:szCs w:val="18"/>
          <w:color w:val="auto"/>
        </w:rPr>
        <w:t>TM020-MN-22100</w:t>
      </w:r>
      <w:r>
        <w:rPr>
          <w:sz w:val="20"/>
          <w:szCs w:val="20"/>
          <w:color w:val="auto"/>
        </w:rPr>
        <w:tab/>
      </w:r>
      <w:r>
        <w:rPr>
          <w:rFonts w:ascii="Courier New" w:cs="Courier New" w:eastAsia="Courier New" w:hAnsi="Courier New"/>
          <w:sz w:val="18"/>
          <w:szCs w:val="18"/>
          <w:color w:val="auto"/>
        </w:rPr>
        <w:t>ETM9 Synthesizable Verilog</w:t>
      </w:r>
      <w:r>
        <w:rPr>
          <w:sz w:val="20"/>
          <w:szCs w:val="20"/>
          <w:color w:val="auto"/>
        </w:rPr>
        <w:tab/>
      </w:r>
      <w:r>
        <w:rPr>
          <w:rFonts w:ascii="Courier New" w:cs="Courier New" w:eastAsia="Courier New" w:hAnsi="Courier New"/>
          <w:sz w:val="18"/>
          <w:szCs w:val="18"/>
          <w:color w:val="auto"/>
        </w:rPr>
        <w:t>C</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3460" w:val="left"/>
          <w:tab w:leader="none" w:pos="9780" w:val="left"/>
        </w:tabs>
        <w:rPr>
          <w:sz w:val="20"/>
          <w:szCs w:val="20"/>
          <w:color w:val="auto"/>
        </w:rPr>
      </w:pPr>
      <w:r>
        <w:rPr>
          <w:rFonts w:ascii="Courier New" w:cs="Courier New" w:eastAsia="Courier New" w:hAnsi="Courier New"/>
          <w:sz w:val="18"/>
          <w:szCs w:val="18"/>
          <w:color w:val="auto"/>
        </w:rPr>
        <w:t>B2</w:t>
      </w:r>
      <w:r>
        <w:rPr>
          <w:sz w:val="20"/>
          <w:szCs w:val="20"/>
          <w:color w:val="auto"/>
        </w:rPr>
        <w:tab/>
      </w:r>
      <w:r>
        <w:rPr>
          <w:rFonts w:ascii="Courier New" w:cs="Courier New" w:eastAsia="Courier New" w:hAnsi="Courier New"/>
          <w:sz w:val="18"/>
          <w:szCs w:val="18"/>
          <w:color w:val="auto"/>
        </w:rPr>
        <w:t>TM020-MN-01001</w:t>
      </w:r>
      <w:r>
        <w:rPr>
          <w:sz w:val="20"/>
          <w:szCs w:val="20"/>
          <w:color w:val="auto"/>
        </w:rPr>
        <w:tab/>
      </w:r>
      <w:r>
        <w:rPr>
          <w:rFonts w:ascii="Courier New" w:cs="Courier New" w:eastAsia="Courier New" w:hAnsi="Courier New"/>
          <w:sz w:val="18"/>
          <w:szCs w:val="18"/>
          <w:color w:val="auto"/>
        </w:rPr>
        <w:t>ETM9 Verilog Synthesis Command Files</w:t>
      </w:r>
      <w:r>
        <w:rPr>
          <w:sz w:val="20"/>
          <w:szCs w:val="20"/>
          <w:color w:val="auto"/>
        </w:rPr>
        <w:tab/>
      </w:r>
      <w:r>
        <w:rPr>
          <w:rFonts w:ascii="Courier New" w:cs="Courier New" w:eastAsia="Courier New" w:hAnsi="Courier New"/>
          <w:sz w:val="18"/>
          <w:szCs w:val="18"/>
          <w:color w:val="auto"/>
        </w:rPr>
        <w:t>C</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ETM9 TEST AND VALIDATION</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tabs>
          <w:tab w:leader="none" w:pos="1040" w:val="left"/>
          <w:tab w:leader="none" w:pos="3460" w:val="left"/>
          <w:tab w:leader="none" w:pos="9780" w:val="left"/>
        </w:tabs>
        <w:rPr>
          <w:sz w:val="20"/>
          <w:szCs w:val="20"/>
          <w:color w:val="auto"/>
        </w:rPr>
      </w:pPr>
      <w:r>
        <w:rPr>
          <w:rFonts w:ascii="Courier New" w:cs="Courier New" w:eastAsia="Courier New" w:hAnsi="Courier New"/>
          <w:sz w:val="18"/>
          <w:szCs w:val="18"/>
          <w:color w:val="auto"/>
        </w:rPr>
        <w:t>C1</w:t>
      </w:r>
      <w:r>
        <w:rPr>
          <w:sz w:val="20"/>
          <w:szCs w:val="20"/>
          <w:color w:val="auto"/>
        </w:rPr>
        <w:tab/>
      </w:r>
      <w:r>
        <w:rPr>
          <w:rFonts w:ascii="Courier New" w:cs="Courier New" w:eastAsia="Courier New" w:hAnsi="Courier New"/>
          <w:sz w:val="18"/>
          <w:szCs w:val="18"/>
          <w:color w:val="auto"/>
        </w:rPr>
        <w:t>TM020-VE-01001</w:t>
      </w:r>
      <w:r>
        <w:rPr>
          <w:sz w:val="20"/>
          <w:szCs w:val="20"/>
          <w:color w:val="auto"/>
        </w:rPr>
        <w:tab/>
      </w:r>
      <w:r>
        <w:rPr>
          <w:rFonts w:ascii="Courier New" w:cs="Courier New" w:eastAsia="Courier New" w:hAnsi="Courier New"/>
          <w:sz w:val="18"/>
          <w:szCs w:val="18"/>
          <w:color w:val="auto"/>
        </w:rPr>
        <w:t>ETM9 Application Vectors in CRF Format</w:t>
      </w:r>
      <w:r>
        <w:rPr>
          <w:sz w:val="20"/>
          <w:szCs w:val="20"/>
          <w:color w:val="auto"/>
        </w:rPr>
        <w:tab/>
      </w:r>
      <w:r>
        <w:rPr>
          <w:rFonts w:ascii="Courier New" w:cs="Courier New" w:eastAsia="Courier New" w:hAnsi="Courier New"/>
          <w:sz w:val="18"/>
          <w:szCs w:val="18"/>
          <w:color w:val="auto"/>
        </w:rPr>
        <w:t>L</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1040" w:val="left"/>
          <w:tab w:leader="none" w:pos="3460" w:val="left"/>
          <w:tab w:leader="none" w:pos="9780" w:val="left"/>
        </w:tabs>
        <w:rPr>
          <w:sz w:val="20"/>
          <w:szCs w:val="20"/>
          <w:color w:val="auto"/>
        </w:rPr>
      </w:pPr>
      <w:r>
        <w:rPr>
          <w:rFonts w:ascii="Courier New" w:cs="Courier New" w:eastAsia="Courier New" w:hAnsi="Courier New"/>
          <w:sz w:val="18"/>
          <w:szCs w:val="18"/>
          <w:color w:val="auto"/>
        </w:rPr>
        <w:t>C2</w:t>
      </w:r>
      <w:r>
        <w:rPr>
          <w:sz w:val="20"/>
          <w:szCs w:val="20"/>
          <w:color w:val="auto"/>
        </w:rPr>
        <w:tab/>
      </w:r>
      <w:r>
        <w:rPr>
          <w:rFonts w:ascii="Courier New" w:cs="Courier New" w:eastAsia="Courier New" w:hAnsi="Courier New"/>
          <w:sz w:val="18"/>
          <w:szCs w:val="18"/>
          <w:color w:val="auto"/>
        </w:rPr>
        <w:t>TM020-VE-01002</w:t>
      </w:r>
      <w:r>
        <w:rPr>
          <w:sz w:val="20"/>
          <w:szCs w:val="20"/>
          <w:color w:val="auto"/>
        </w:rPr>
        <w:tab/>
      </w:r>
      <w:r>
        <w:rPr>
          <w:rFonts w:ascii="Courier New" w:cs="Courier New" w:eastAsia="Courier New" w:hAnsi="Courier New"/>
          <w:sz w:val="18"/>
          <w:szCs w:val="18"/>
          <w:color w:val="auto"/>
        </w:rPr>
        <w:t>ETM9 Application Vectors in .wgl format</w:t>
      </w:r>
      <w:r>
        <w:rPr>
          <w:sz w:val="20"/>
          <w:szCs w:val="20"/>
          <w:color w:val="auto"/>
        </w:rPr>
        <w:tab/>
      </w:r>
      <w:r>
        <w:rPr>
          <w:rFonts w:ascii="Courier New" w:cs="Courier New" w:eastAsia="Courier New" w:hAnsi="Courier New"/>
          <w:sz w:val="18"/>
          <w:szCs w:val="18"/>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1040" w:val="left"/>
          <w:tab w:leader="none" w:pos="3460" w:val="left"/>
          <w:tab w:leader="none" w:pos="9780" w:val="left"/>
        </w:tabs>
        <w:rPr>
          <w:sz w:val="20"/>
          <w:szCs w:val="20"/>
          <w:color w:val="auto"/>
        </w:rPr>
      </w:pPr>
      <w:r>
        <w:rPr>
          <w:rFonts w:ascii="Courier New" w:cs="Courier New" w:eastAsia="Courier New" w:hAnsi="Courier New"/>
          <w:sz w:val="18"/>
          <w:szCs w:val="18"/>
          <w:color w:val="auto"/>
        </w:rPr>
        <w:t>C3</w:t>
      </w:r>
      <w:r>
        <w:rPr>
          <w:sz w:val="20"/>
          <w:szCs w:val="20"/>
          <w:color w:val="auto"/>
        </w:rPr>
        <w:tab/>
      </w:r>
      <w:r>
        <w:rPr>
          <w:rFonts w:ascii="Courier New" w:cs="Courier New" w:eastAsia="Courier New" w:hAnsi="Courier New"/>
          <w:sz w:val="18"/>
          <w:szCs w:val="18"/>
          <w:color w:val="auto"/>
        </w:rPr>
        <w:t>TM020-MN-22101</w:t>
      </w:r>
      <w:r>
        <w:rPr>
          <w:sz w:val="20"/>
          <w:szCs w:val="20"/>
          <w:color w:val="auto"/>
        </w:rPr>
        <w:tab/>
      </w:r>
      <w:r>
        <w:rPr>
          <w:rFonts w:ascii="Courier New" w:cs="Courier New" w:eastAsia="Courier New" w:hAnsi="Courier New"/>
          <w:sz w:val="18"/>
          <w:szCs w:val="18"/>
          <w:color w:val="auto"/>
        </w:rPr>
        <w:t>ETM9 Verilog Validation Environment (for ARM9E-S)</w:t>
      </w:r>
      <w:r>
        <w:rPr>
          <w:sz w:val="20"/>
          <w:szCs w:val="20"/>
          <w:color w:val="auto"/>
        </w:rPr>
        <w:tab/>
      </w:r>
      <w:r>
        <w:rPr>
          <w:rFonts w:ascii="Courier New" w:cs="Courier New" w:eastAsia="Courier New" w:hAnsi="Courier New"/>
          <w:sz w:val="18"/>
          <w:szCs w:val="18"/>
          <w:color w:val="auto"/>
        </w:rPr>
        <w:t>C</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1040" w:val="left"/>
          <w:tab w:leader="none" w:pos="3460" w:val="left"/>
          <w:tab w:leader="none" w:pos="9780" w:val="left"/>
        </w:tabs>
        <w:rPr>
          <w:sz w:val="20"/>
          <w:szCs w:val="20"/>
          <w:color w:val="auto"/>
        </w:rPr>
      </w:pPr>
      <w:r>
        <w:rPr>
          <w:rFonts w:ascii="Courier New" w:cs="Courier New" w:eastAsia="Courier New" w:hAnsi="Courier New"/>
          <w:sz w:val="18"/>
          <w:szCs w:val="18"/>
          <w:color w:val="auto"/>
        </w:rPr>
        <w:t>C4</w:t>
      </w:r>
      <w:r>
        <w:rPr>
          <w:sz w:val="20"/>
          <w:szCs w:val="20"/>
          <w:color w:val="auto"/>
        </w:rPr>
        <w:tab/>
      </w:r>
      <w:r>
        <w:rPr>
          <w:rFonts w:ascii="Courier New" w:cs="Courier New" w:eastAsia="Courier New" w:hAnsi="Courier New"/>
          <w:sz w:val="18"/>
          <w:szCs w:val="18"/>
          <w:color w:val="auto"/>
        </w:rPr>
        <w:t>TM020-VA-04001</w:t>
      </w:r>
      <w:r>
        <w:rPr>
          <w:sz w:val="20"/>
          <w:szCs w:val="20"/>
          <w:color w:val="auto"/>
        </w:rPr>
        <w:tab/>
      </w:r>
      <w:r>
        <w:rPr>
          <w:rFonts w:ascii="Courier New" w:cs="Courier New" w:eastAsia="Courier New" w:hAnsi="Courier New"/>
          <w:sz w:val="18"/>
          <w:szCs w:val="18"/>
          <w:color w:val="auto"/>
        </w:rPr>
        <w:t>ETM9 Validation Suite Binaries - Verilog</w:t>
      </w:r>
      <w:r>
        <w:rPr>
          <w:sz w:val="20"/>
          <w:szCs w:val="20"/>
          <w:color w:val="auto"/>
        </w:rPr>
        <w:tab/>
      </w:r>
      <w:r>
        <w:rPr>
          <w:rFonts w:ascii="Courier New" w:cs="Courier New" w:eastAsia="Courier New" w:hAnsi="Courier New"/>
          <w:sz w:val="18"/>
          <w:szCs w:val="18"/>
          <w:color w:val="auto"/>
        </w:rPr>
        <w:t>C</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1040" w:val="left"/>
          <w:tab w:leader="none" w:pos="3460" w:val="left"/>
          <w:tab w:leader="none" w:pos="9780" w:val="left"/>
        </w:tabs>
        <w:rPr>
          <w:sz w:val="20"/>
          <w:szCs w:val="20"/>
          <w:color w:val="auto"/>
        </w:rPr>
      </w:pPr>
      <w:r>
        <w:rPr>
          <w:rFonts w:ascii="Courier New" w:cs="Courier New" w:eastAsia="Courier New" w:hAnsi="Courier New"/>
          <w:sz w:val="18"/>
          <w:szCs w:val="18"/>
          <w:color w:val="auto"/>
        </w:rPr>
        <w:t>C5</w:t>
      </w:r>
      <w:r>
        <w:rPr>
          <w:sz w:val="20"/>
          <w:szCs w:val="20"/>
          <w:color w:val="auto"/>
        </w:rPr>
        <w:tab/>
      </w:r>
      <w:r>
        <w:rPr>
          <w:rFonts w:ascii="Courier New" w:cs="Courier New" w:eastAsia="Courier New" w:hAnsi="Courier New"/>
          <w:sz w:val="18"/>
          <w:szCs w:val="18"/>
          <w:color w:val="auto"/>
        </w:rPr>
        <w:t>TM020-SW-01001</w:t>
      </w:r>
      <w:r>
        <w:rPr>
          <w:sz w:val="20"/>
          <w:szCs w:val="20"/>
          <w:color w:val="auto"/>
        </w:rPr>
        <w:tab/>
      </w:r>
      <w:r>
        <w:rPr>
          <w:rFonts w:ascii="Courier New" w:cs="Courier New" w:eastAsia="Courier New" w:hAnsi="Courier New"/>
          <w:sz w:val="18"/>
          <w:szCs w:val="18"/>
          <w:color w:val="auto"/>
        </w:rPr>
        <w:t>Validation programs in source (assembler)</w:t>
      </w:r>
      <w:r>
        <w:rPr>
          <w:sz w:val="20"/>
          <w:szCs w:val="20"/>
          <w:color w:val="auto"/>
        </w:rPr>
        <w:tab/>
      </w:r>
      <w:r>
        <w:rPr>
          <w:rFonts w:ascii="Courier New" w:cs="Courier New" w:eastAsia="Courier New" w:hAnsi="Courier New"/>
          <w:sz w:val="18"/>
          <w:szCs w:val="18"/>
          <w:color w:val="auto"/>
        </w:rPr>
        <w:t>L</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ETM9 SYNTHESIZED VERILOG ON GTECH LIBRARY</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40" w:type="dxa"/>
            <w:vAlign w:val="bottom"/>
            <w:gridSpan w:val="2"/>
          </w:tcPr>
          <w:p>
            <w:pPr>
              <w:spacing w:after="0"/>
              <w:rPr>
                <w:sz w:val="20"/>
                <w:szCs w:val="20"/>
                <w:color w:val="auto"/>
              </w:rPr>
            </w:pPr>
            <w:r>
              <w:rPr>
                <w:rFonts w:ascii="Courier New" w:cs="Courier New" w:eastAsia="Courier New" w:hAnsi="Courier New"/>
                <w:sz w:val="18"/>
                <w:szCs w:val="18"/>
                <w:color w:val="auto"/>
              </w:rPr>
              <w:t>D1</w:t>
            </w:r>
          </w:p>
        </w:tc>
        <w:tc>
          <w:tcPr>
            <w:tcW w:w="2380" w:type="dxa"/>
            <w:vAlign w:val="bottom"/>
          </w:tcPr>
          <w:p>
            <w:pPr>
              <w:ind w:left="420"/>
              <w:spacing w:after="0"/>
              <w:rPr>
                <w:sz w:val="20"/>
                <w:szCs w:val="20"/>
                <w:color w:val="auto"/>
              </w:rPr>
            </w:pPr>
            <w:r>
              <w:rPr>
                <w:rFonts w:ascii="Courier New" w:cs="Courier New" w:eastAsia="Courier New" w:hAnsi="Courier New"/>
                <w:sz w:val="18"/>
                <w:szCs w:val="18"/>
                <w:color w:val="auto"/>
              </w:rPr>
              <w:t>TM020-DE-14001</w:t>
            </w:r>
          </w:p>
        </w:tc>
        <w:tc>
          <w:tcPr>
            <w:tcW w:w="940" w:type="dxa"/>
            <w:vAlign w:val="bottom"/>
          </w:tcPr>
          <w:p>
            <w:pPr>
              <w:ind w:left="460"/>
              <w:spacing w:after="0"/>
              <w:rPr>
                <w:sz w:val="20"/>
                <w:szCs w:val="20"/>
                <w:color w:val="auto"/>
              </w:rPr>
            </w:pPr>
            <w:r>
              <w:rPr>
                <w:rFonts w:ascii="Courier New" w:cs="Courier New" w:eastAsia="Courier New" w:hAnsi="Courier New"/>
                <w:sz w:val="18"/>
                <w:szCs w:val="18"/>
                <w:color w:val="auto"/>
              </w:rPr>
              <w:t>ETM9</w:t>
            </w:r>
          </w:p>
        </w:tc>
        <w:tc>
          <w:tcPr>
            <w:tcW w:w="5580" w:type="dxa"/>
            <w:vAlign w:val="bottom"/>
          </w:tcPr>
          <w:p>
            <w:pPr>
              <w:ind w:left="60"/>
              <w:spacing w:after="0"/>
              <w:rPr>
                <w:sz w:val="20"/>
                <w:szCs w:val="20"/>
                <w:color w:val="auto"/>
              </w:rPr>
            </w:pPr>
            <w:r>
              <w:rPr>
                <w:rFonts w:ascii="Courier New" w:cs="Courier New" w:eastAsia="Courier New" w:hAnsi="Courier New"/>
                <w:sz w:val="18"/>
                <w:szCs w:val="18"/>
                <w:color w:val="auto"/>
              </w:rPr>
              <w:t>Verilog GTECH Synthesis Command Files</w:t>
            </w:r>
          </w:p>
        </w:tc>
        <w:tc>
          <w:tcPr>
            <w:tcW w:w="8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180" w:type="dxa"/>
            <w:vAlign w:val="bottom"/>
            <w:gridSpan w:val="5"/>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c>
          <w:tcPr>
            <w:tcW w:w="0" w:type="dxa"/>
            <w:vAlign w:val="bottom"/>
          </w:tcPr>
          <w:p>
            <w:pPr>
              <w:spacing w:after="0"/>
              <w:rPr>
                <w:sz w:val="1"/>
                <w:szCs w:val="1"/>
                <w:color w:val="auto"/>
              </w:rPr>
            </w:pPr>
          </w:p>
        </w:tc>
      </w:tr>
      <w:tr>
        <w:trPr>
          <w:trHeight w:val="203"/>
        </w:trPr>
        <w:tc>
          <w:tcPr>
            <w:tcW w:w="64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D2</w:t>
            </w:r>
          </w:p>
        </w:tc>
        <w:tc>
          <w:tcPr>
            <w:tcW w:w="23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TM020-DE-15001</w:t>
            </w:r>
          </w:p>
        </w:tc>
        <w:tc>
          <w:tcPr>
            <w:tcW w:w="9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ETM9</w:t>
            </w:r>
          </w:p>
        </w:tc>
        <w:tc>
          <w:tcPr>
            <w:tcW w:w="5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Synthesized Netlist on GTECH Library from Verilog</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C</w:t>
            </w:r>
          </w:p>
        </w:tc>
        <w:tc>
          <w:tcPr>
            <w:tcW w:w="0" w:type="dxa"/>
            <w:vAlign w:val="bottom"/>
          </w:tcPr>
          <w:p>
            <w:pPr>
              <w:spacing w:after="0"/>
              <w:rPr>
                <w:sz w:val="1"/>
                <w:szCs w:val="1"/>
                <w:color w:val="auto"/>
              </w:rPr>
            </w:pPr>
          </w:p>
        </w:tc>
      </w:tr>
      <w:tr>
        <w:trPr>
          <w:trHeight w:val="203"/>
        </w:trPr>
        <w:tc>
          <w:tcPr>
            <w:tcW w:w="160" w:type="dxa"/>
            <w:vAlign w:val="bottom"/>
            <w:vMerge w:val="restart"/>
          </w:tcPr>
          <w:p>
            <w:pPr>
              <w:spacing w:after="0"/>
              <w:rPr>
                <w:sz w:val="20"/>
                <w:szCs w:val="20"/>
                <w:color w:val="auto"/>
              </w:rPr>
            </w:pPr>
            <w:r>
              <w:rPr>
                <w:rFonts w:ascii="Courier New" w:cs="Courier New" w:eastAsia="Courier New" w:hAnsi="Courier New"/>
                <w:sz w:val="18"/>
                <w:szCs w:val="18"/>
                <w:color w:val="auto"/>
              </w:rPr>
              <w:t>-</w:t>
            </w:r>
          </w:p>
        </w:tc>
        <w:tc>
          <w:tcPr>
            <w:tcW w:w="480" w:type="dxa"/>
            <w:vAlign w:val="bottom"/>
          </w:tcPr>
          <w:p>
            <w:pPr>
              <w:spacing w:after="0"/>
              <w:rPr>
                <w:sz w:val="17"/>
                <w:szCs w:val="17"/>
                <w:color w:val="auto"/>
              </w:rPr>
            </w:pPr>
          </w:p>
        </w:tc>
        <w:tc>
          <w:tcPr>
            <w:tcW w:w="2380" w:type="dxa"/>
            <w:vAlign w:val="bottom"/>
          </w:tcPr>
          <w:p>
            <w:pPr>
              <w:spacing w:after="0"/>
              <w:rPr>
                <w:sz w:val="17"/>
                <w:szCs w:val="17"/>
                <w:color w:val="auto"/>
              </w:rPr>
            </w:pPr>
          </w:p>
        </w:tc>
        <w:tc>
          <w:tcPr>
            <w:tcW w:w="6520" w:type="dxa"/>
            <w:vAlign w:val="bottom"/>
            <w:gridSpan w:val="2"/>
          </w:tcPr>
          <w:p>
            <w:pPr>
              <w:ind w:left="460"/>
              <w:spacing w:after="0" w:line="203" w:lineRule="exact"/>
              <w:rPr>
                <w:sz w:val="20"/>
                <w:szCs w:val="20"/>
                <w:color w:val="auto"/>
              </w:rPr>
            </w:pPr>
            <w:r>
              <w:rPr>
                <w:rFonts w:ascii="Courier New" w:cs="Courier New" w:eastAsia="Courier New" w:hAnsi="Courier New"/>
                <w:sz w:val="18"/>
                <w:szCs w:val="18"/>
                <w:color w:val="auto"/>
              </w:rPr>
              <w:t>Source (includes small medium and large configurations)</w:t>
            </w: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60" w:type="dxa"/>
            <w:vAlign w:val="bottom"/>
            <w:vMerge w:val="continue"/>
          </w:tcPr>
          <w:p>
            <w:pPr>
              <w:spacing w:after="0"/>
              <w:rPr>
                <w:sz w:val="24"/>
                <w:szCs w:val="24"/>
                <w:color w:val="auto"/>
              </w:rPr>
            </w:pPr>
          </w:p>
        </w:tc>
        <w:tc>
          <w:tcPr>
            <w:tcW w:w="10180" w:type="dxa"/>
            <w:vAlign w:val="bottom"/>
            <w:gridSpan w:val="5"/>
          </w:tcPr>
          <w:p>
            <w:pPr>
              <w:jc w:val="right"/>
              <w:spacing w:after="0"/>
              <w:rPr>
                <w:sz w:val="20"/>
                <w:szCs w:val="20"/>
                <w:color w:val="auto"/>
              </w:rPr>
            </w:pPr>
            <w:r>
              <w:rPr>
                <w:rFonts w:ascii="Courier New" w:cs="Courier New" w:eastAsia="Courier New" w:hAnsi="Courier New"/>
                <w:sz w:val="18"/>
                <w:szCs w:val="18"/>
                <w:color w:val="auto"/>
                <w:w w:val="97"/>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340"/>
          </w:cols>
          <w:pgMar w:left="240" w:top="285" w:right="1319" w:bottom="411" w:gutter="0" w:footer="0" w:header="0"/>
        </w:sectPr>
      </w:pP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Page 27</w:t>
      </w:r>
    </w:p>
    <w:p>
      <w:pPr>
        <w:sectPr>
          <w:pgSz w:w="11900" w:h="16838" w:orient="portrait"/>
          <w:cols w:equalWidth="0" w:num="1">
            <w:col w:w="10340"/>
          </w:cols>
          <w:pgMar w:left="240" w:top="285" w:right="1319" w:bottom="411" w:gutter="0" w:footer="0" w:header="0"/>
          <w:type w:val="continuous"/>
        </w:sectPr>
      </w:pPr>
    </w:p>
    <w:bookmarkStart w:id="80" w:name="page81"/>
    <w:bookmarkEnd w:id="80"/>
    <w:p>
      <w:pPr>
        <w:ind w:left="320"/>
        <w:spacing w:after="0"/>
        <w:rPr>
          <w:sz w:val="20"/>
          <w:szCs w:val="20"/>
          <w:color w:val="auto"/>
        </w:rPr>
      </w:pPr>
      <w:r>
        <w:rPr>
          <w:rFonts w:ascii="Courier New" w:cs="Courier New" w:eastAsia="Courier New" w:hAnsi="Courier New"/>
          <w:sz w:val="18"/>
          <w:szCs w:val="18"/>
          <w:color w:val="auto"/>
        </w:rPr>
        <w:t>28</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SCHEDULE 2</w:t>
      </w:r>
    </w:p>
    <w:p>
      <w:pPr>
        <w:spacing w:after="0" w:line="201"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DELIVERY SCHEDULE</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spacing w:after="0"/>
        <w:tabs>
          <w:tab w:leader="none" w:pos="5460" w:val="left"/>
        </w:tabs>
        <w:rPr>
          <w:sz w:val="20"/>
          <w:szCs w:val="20"/>
          <w:color w:val="auto"/>
        </w:rPr>
      </w:pPr>
      <w:r>
        <w:rPr>
          <w:rFonts w:ascii="Courier New" w:cs="Courier New" w:eastAsia="Courier New" w:hAnsi="Courier New"/>
          <w:sz w:val="18"/>
          <w:szCs w:val="18"/>
          <w:color w:val="auto"/>
        </w:rPr>
        <w:t>MATERIALS</w:t>
      </w:r>
      <w:r>
        <w:rPr>
          <w:sz w:val="20"/>
          <w:szCs w:val="20"/>
          <w:color w:val="auto"/>
        </w:rPr>
        <w:tab/>
      </w:r>
      <w:r>
        <w:rPr>
          <w:rFonts w:ascii="Courier New" w:cs="Courier New" w:eastAsia="Courier New" w:hAnsi="Courier New"/>
          <w:sz w:val="18"/>
          <w:szCs w:val="18"/>
          <w:color w:val="auto"/>
        </w:rPr>
        <w:t>DELIVERY DATE</w:t>
      </w:r>
    </w:p>
    <w:p>
      <w:pPr>
        <w:ind w:left="220" w:hanging="212"/>
        <w:spacing w:after="0"/>
        <w:tabs>
          <w:tab w:leader="none" w:pos="220"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560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TBD</w:t>
      </w:r>
    </w:p>
    <w:p>
      <w:pPr>
        <w:ind w:left="220" w:hanging="212"/>
        <w:spacing w:after="0"/>
        <w:tabs>
          <w:tab w:leader="none" w:pos="220"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GENERIC CORE TRANSFER MATERIALS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1120" w:type="dxa"/>
            <w:vAlign w:val="bottom"/>
            <w:gridSpan w:val="3"/>
          </w:tcPr>
          <w:p>
            <w:pPr>
              <w:spacing w:after="0" w:line="192" w:lineRule="exact"/>
              <w:rPr>
                <w:sz w:val="20"/>
                <w:szCs w:val="20"/>
                <w:color w:val="auto"/>
              </w:rPr>
            </w:pPr>
            <w:r>
              <w:rPr>
                <w:rFonts w:ascii="Courier New" w:cs="Courier New" w:eastAsia="Courier New" w:hAnsi="Courier New"/>
                <w:sz w:val="18"/>
                <w:szCs w:val="18"/>
                <w:color w:val="auto"/>
              </w:rPr>
              <w:t>Schedule 1</w:t>
            </w:r>
          </w:p>
        </w:tc>
        <w:tc>
          <w:tcPr>
            <w:tcW w:w="1040" w:type="dxa"/>
            <w:vAlign w:val="bottom"/>
            <w:gridSpan w:val="2"/>
          </w:tcPr>
          <w:p>
            <w:pPr>
              <w:ind w:left="40"/>
              <w:spacing w:after="0" w:line="192" w:lineRule="exact"/>
              <w:rPr>
                <w:sz w:val="20"/>
                <w:szCs w:val="20"/>
                <w:color w:val="auto"/>
              </w:rPr>
            </w:pPr>
            <w:r>
              <w:rPr>
                <w:rFonts w:ascii="Courier New" w:cs="Courier New" w:eastAsia="Courier New" w:hAnsi="Courier New"/>
                <w:sz w:val="18"/>
                <w:szCs w:val="18"/>
                <w:color w:val="auto"/>
              </w:rPr>
              <w:t>Section 1</w:t>
            </w:r>
          </w:p>
        </w:tc>
        <w:tc>
          <w:tcPr>
            <w:tcW w:w="20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Part A</w:t>
            </w:r>
          </w:p>
        </w:tc>
        <w:tc>
          <w:tcPr>
            <w:tcW w:w="2060" w:type="dxa"/>
            <w:vAlign w:val="bottom"/>
          </w:tcPr>
          <w:p>
            <w:pPr>
              <w:ind w:left="1320"/>
              <w:spacing w:after="0" w:line="192" w:lineRule="exact"/>
              <w:rPr>
                <w:sz w:val="20"/>
                <w:szCs w:val="20"/>
                <w:color w:val="auto"/>
              </w:rPr>
            </w:pPr>
            <w:r>
              <w:rPr>
                <w:rFonts w:ascii="Courier New" w:cs="Courier New" w:eastAsia="Courier New" w:hAnsi="Courier New"/>
                <w:sz w:val="18"/>
                <w:szCs w:val="18"/>
                <w:color w:val="auto"/>
              </w:rPr>
              <w:t>Within</w:t>
            </w:r>
          </w:p>
        </w:tc>
        <w:tc>
          <w:tcPr>
            <w:tcW w:w="1320" w:type="dxa"/>
            <w:vAlign w:val="bottom"/>
            <w:gridSpan w:val="2"/>
          </w:tcPr>
          <w:p>
            <w:pPr>
              <w:ind w:left="100"/>
              <w:spacing w:after="0" w:line="192" w:lineRule="exact"/>
              <w:rPr>
                <w:sz w:val="20"/>
                <w:szCs w:val="20"/>
                <w:color w:val="auto"/>
              </w:rPr>
            </w:pPr>
            <w:r>
              <w:rPr>
                <w:rFonts w:ascii="Courier New" w:cs="Courier New" w:eastAsia="Courier New" w:hAnsi="Courier New"/>
                <w:sz w:val="18"/>
                <w:szCs w:val="18"/>
                <w:color w:val="auto"/>
              </w:rPr>
              <w:t>thirty (30)</w:t>
            </w:r>
          </w:p>
        </w:tc>
        <w:tc>
          <w:tcPr>
            <w:tcW w:w="31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days of 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w:t>
            </w:r>
          </w:p>
        </w:tc>
        <w:tc>
          <w:tcPr>
            <w:tcW w:w="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B</w:t>
            </w:r>
          </w:p>
        </w:tc>
        <w:tc>
          <w:tcPr>
            <w:tcW w:w="2060" w:type="dxa"/>
            <w:vAlign w:val="bottom"/>
          </w:tcPr>
          <w:p>
            <w:pPr>
              <w:ind w:left="1320"/>
              <w:spacing w:after="0" w:line="203" w:lineRule="exact"/>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9"/>
              </w:rPr>
              <w:t>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900" w:type="dxa"/>
            <w:vAlign w:val="bottom"/>
            <w:gridSpan w:val="2"/>
          </w:tcPr>
          <w:p>
            <w:pPr>
              <w:spacing w:after="0"/>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rPr>
                <w:sz w:val="20"/>
                <w:szCs w:val="20"/>
                <w:color w:val="auto"/>
              </w:rPr>
            </w:pPr>
            <w:r>
              <w:rPr>
                <w:rFonts w:ascii="Courier New" w:cs="Courier New" w:eastAsia="Courier New" w:hAnsi="Courier New"/>
                <w:sz w:val="18"/>
                <w:szCs w:val="18"/>
                <w:color w:val="auto"/>
              </w:rPr>
              <w:t>1</w:t>
            </w:r>
          </w:p>
        </w:tc>
        <w:tc>
          <w:tcPr>
            <w:tcW w:w="540" w:type="dxa"/>
            <w:vAlign w:val="bottom"/>
          </w:tcPr>
          <w:p>
            <w:pPr>
              <w:ind w:left="60"/>
              <w:spacing w:after="0"/>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rPr>
                <w:sz w:val="20"/>
                <w:szCs w:val="20"/>
                <w:color w:val="auto"/>
              </w:rPr>
            </w:pPr>
            <w:r>
              <w:rPr>
                <w:rFonts w:ascii="Courier New" w:cs="Courier New" w:eastAsia="Courier New" w:hAnsi="Courier New"/>
                <w:sz w:val="18"/>
                <w:szCs w:val="18"/>
                <w:color w:val="auto"/>
              </w:rPr>
              <w:t>C</w:t>
            </w:r>
          </w:p>
        </w:tc>
        <w:tc>
          <w:tcPr>
            <w:tcW w:w="2060" w:type="dxa"/>
            <w:vAlign w:val="bottom"/>
          </w:tcPr>
          <w:p>
            <w:pPr>
              <w:ind w:left="1320"/>
              <w:spacing w:after="0"/>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rPr>
                <w:sz w:val="20"/>
                <w:szCs w:val="20"/>
                <w:color w:val="auto"/>
              </w:rPr>
            </w:pPr>
            <w:r>
              <w:rPr>
                <w:rFonts w:ascii="Courier New" w:cs="Courier New" w:eastAsia="Courier New" w:hAnsi="Courier New"/>
                <w:sz w:val="18"/>
                <w:szCs w:val="18"/>
                <w:color w:val="auto"/>
                <w:w w:val="99"/>
              </w:rPr>
              <w:t>the Effective Date</w:t>
            </w:r>
          </w:p>
        </w:tc>
      </w:tr>
    </w:tbl>
    <w:p>
      <w:pPr>
        <w:ind w:left="220" w:hanging="212"/>
        <w:spacing w:after="0"/>
        <w:tabs>
          <w:tab w:leader="none" w:pos="220" w:val="left"/>
        </w:tabs>
        <w:numPr>
          <w:ilvl w:val="0"/>
          <w:numId w:val="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5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ARM946E-S CORE TRANSFER MATERIALS</w:t>
      </w:r>
    </w:p>
    <w:p>
      <w:pPr>
        <w:ind w:left="220" w:hanging="212"/>
        <w:spacing w:after="0"/>
        <w:tabs>
          <w:tab w:leader="none" w:pos="220" w:val="left"/>
        </w:tabs>
        <w:numPr>
          <w:ilvl w:val="0"/>
          <w:numId w:val="7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A</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B</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C</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D</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E</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F</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G</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H</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1120" w:type="dxa"/>
            <w:vAlign w:val="bottom"/>
            <w:gridSpan w:val="3"/>
          </w:tcPr>
          <w:p>
            <w:pPr>
              <w:spacing w:after="0" w:line="192" w:lineRule="exact"/>
              <w:rPr>
                <w:sz w:val="20"/>
                <w:szCs w:val="20"/>
                <w:color w:val="auto"/>
              </w:rPr>
            </w:pPr>
            <w:r>
              <w:rPr>
                <w:rFonts w:ascii="Courier New" w:cs="Courier New" w:eastAsia="Courier New" w:hAnsi="Courier New"/>
                <w:sz w:val="18"/>
                <w:szCs w:val="18"/>
                <w:color w:val="auto"/>
              </w:rPr>
              <w:t>Schedule 1</w:t>
            </w:r>
          </w:p>
        </w:tc>
        <w:tc>
          <w:tcPr>
            <w:tcW w:w="1040" w:type="dxa"/>
            <w:vAlign w:val="bottom"/>
            <w:gridSpan w:val="2"/>
          </w:tcPr>
          <w:p>
            <w:pPr>
              <w:ind w:left="40"/>
              <w:spacing w:after="0" w:line="192" w:lineRule="exact"/>
              <w:rPr>
                <w:sz w:val="20"/>
                <w:szCs w:val="20"/>
                <w:color w:val="auto"/>
              </w:rPr>
            </w:pPr>
            <w:r>
              <w:rPr>
                <w:rFonts w:ascii="Courier New" w:cs="Courier New" w:eastAsia="Courier New" w:hAnsi="Courier New"/>
                <w:sz w:val="18"/>
                <w:szCs w:val="18"/>
                <w:color w:val="auto"/>
              </w:rPr>
              <w:t>Section 2</w:t>
            </w:r>
          </w:p>
        </w:tc>
        <w:tc>
          <w:tcPr>
            <w:tcW w:w="20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Part I</w:t>
            </w:r>
          </w:p>
        </w:tc>
        <w:tc>
          <w:tcPr>
            <w:tcW w:w="2060" w:type="dxa"/>
            <w:vAlign w:val="bottom"/>
          </w:tcPr>
          <w:p>
            <w:pPr>
              <w:ind w:left="1320"/>
              <w:spacing w:after="0" w:line="192" w:lineRule="exact"/>
              <w:rPr>
                <w:sz w:val="20"/>
                <w:szCs w:val="20"/>
                <w:color w:val="auto"/>
              </w:rPr>
            </w:pPr>
            <w:r>
              <w:rPr>
                <w:rFonts w:ascii="Courier New" w:cs="Courier New" w:eastAsia="Courier New" w:hAnsi="Courier New"/>
                <w:sz w:val="18"/>
                <w:szCs w:val="18"/>
                <w:color w:val="auto"/>
              </w:rPr>
              <w:t>Within</w:t>
            </w:r>
          </w:p>
        </w:tc>
        <w:tc>
          <w:tcPr>
            <w:tcW w:w="1320" w:type="dxa"/>
            <w:vAlign w:val="bottom"/>
            <w:gridSpan w:val="2"/>
          </w:tcPr>
          <w:p>
            <w:pPr>
              <w:ind w:left="100"/>
              <w:spacing w:after="0" w:line="192" w:lineRule="exact"/>
              <w:rPr>
                <w:sz w:val="20"/>
                <w:szCs w:val="20"/>
                <w:color w:val="auto"/>
              </w:rPr>
            </w:pPr>
            <w:r>
              <w:rPr>
                <w:rFonts w:ascii="Courier New" w:cs="Courier New" w:eastAsia="Courier New" w:hAnsi="Courier New"/>
                <w:sz w:val="18"/>
                <w:szCs w:val="18"/>
                <w:color w:val="auto"/>
              </w:rPr>
              <w:t>thirty (30)</w:t>
            </w:r>
          </w:p>
        </w:tc>
        <w:tc>
          <w:tcPr>
            <w:tcW w:w="31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days of 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w:t>
            </w:r>
          </w:p>
        </w:tc>
        <w:tc>
          <w:tcPr>
            <w:tcW w:w="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J</w:t>
            </w:r>
          </w:p>
        </w:tc>
        <w:tc>
          <w:tcPr>
            <w:tcW w:w="2060" w:type="dxa"/>
            <w:vAlign w:val="bottom"/>
          </w:tcPr>
          <w:p>
            <w:pPr>
              <w:ind w:left="1320"/>
              <w:spacing w:after="0" w:line="203" w:lineRule="exact"/>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9"/>
              </w:rPr>
              <w:t>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900" w:type="dxa"/>
            <w:vAlign w:val="bottom"/>
            <w:gridSpan w:val="2"/>
          </w:tcPr>
          <w:p>
            <w:pPr>
              <w:spacing w:after="0"/>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rPr>
                <w:sz w:val="20"/>
                <w:szCs w:val="20"/>
                <w:color w:val="auto"/>
              </w:rPr>
            </w:pPr>
            <w:r>
              <w:rPr>
                <w:rFonts w:ascii="Courier New" w:cs="Courier New" w:eastAsia="Courier New" w:hAnsi="Courier New"/>
                <w:sz w:val="18"/>
                <w:szCs w:val="18"/>
                <w:color w:val="auto"/>
              </w:rPr>
              <w:t>2</w:t>
            </w:r>
          </w:p>
        </w:tc>
        <w:tc>
          <w:tcPr>
            <w:tcW w:w="540" w:type="dxa"/>
            <w:vAlign w:val="bottom"/>
          </w:tcPr>
          <w:p>
            <w:pPr>
              <w:ind w:left="60"/>
              <w:spacing w:after="0"/>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rPr>
                <w:sz w:val="20"/>
                <w:szCs w:val="20"/>
                <w:color w:val="auto"/>
              </w:rPr>
            </w:pPr>
            <w:r>
              <w:rPr>
                <w:rFonts w:ascii="Courier New" w:cs="Courier New" w:eastAsia="Courier New" w:hAnsi="Courier New"/>
                <w:sz w:val="18"/>
                <w:szCs w:val="18"/>
                <w:color w:val="auto"/>
              </w:rPr>
              <w:t>K</w:t>
            </w:r>
          </w:p>
        </w:tc>
        <w:tc>
          <w:tcPr>
            <w:tcW w:w="2060" w:type="dxa"/>
            <w:vAlign w:val="bottom"/>
          </w:tcPr>
          <w:p>
            <w:pPr>
              <w:ind w:left="1320"/>
              <w:spacing w:after="0"/>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rPr>
                <w:sz w:val="20"/>
                <w:szCs w:val="20"/>
                <w:color w:val="auto"/>
              </w:rPr>
            </w:pPr>
            <w:r>
              <w:rPr>
                <w:rFonts w:ascii="Courier New" w:cs="Courier New" w:eastAsia="Courier New" w:hAnsi="Courier New"/>
                <w:sz w:val="18"/>
                <w:szCs w:val="18"/>
                <w:color w:val="auto"/>
                <w:w w:val="99"/>
              </w:rPr>
              <w:t>the Effective Date</w:t>
            </w:r>
          </w:p>
        </w:tc>
      </w:tr>
    </w:tbl>
    <w:p>
      <w:pPr>
        <w:ind w:left="220" w:hanging="212"/>
        <w:spacing w:after="0"/>
        <w:tabs>
          <w:tab w:leader="none" w:pos="220"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ARM966E-S CORE TRANSFER MATERIALS</w:t>
      </w:r>
    </w:p>
    <w:p>
      <w:pPr>
        <w:ind w:left="220" w:hanging="212"/>
        <w:spacing w:after="0"/>
        <w:tabs>
          <w:tab w:leader="none" w:pos="220" w:val="left"/>
        </w:tabs>
        <w:numPr>
          <w:ilvl w:val="0"/>
          <w:numId w:val="7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A</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B</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C</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D</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E</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F</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G</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2 Part H</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1120" w:type="dxa"/>
            <w:vAlign w:val="bottom"/>
            <w:gridSpan w:val="3"/>
          </w:tcPr>
          <w:p>
            <w:pPr>
              <w:spacing w:after="0" w:line="192" w:lineRule="exact"/>
              <w:rPr>
                <w:sz w:val="20"/>
                <w:szCs w:val="20"/>
                <w:color w:val="auto"/>
              </w:rPr>
            </w:pPr>
            <w:r>
              <w:rPr>
                <w:rFonts w:ascii="Courier New" w:cs="Courier New" w:eastAsia="Courier New" w:hAnsi="Courier New"/>
                <w:sz w:val="18"/>
                <w:szCs w:val="18"/>
                <w:color w:val="auto"/>
              </w:rPr>
              <w:t>Schedule 1</w:t>
            </w:r>
          </w:p>
        </w:tc>
        <w:tc>
          <w:tcPr>
            <w:tcW w:w="1040" w:type="dxa"/>
            <w:vAlign w:val="bottom"/>
            <w:gridSpan w:val="2"/>
          </w:tcPr>
          <w:p>
            <w:pPr>
              <w:ind w:left="40"/>
              <w:spacing w:after="0" w:line="192" w:lineRule="exact"/>
              <w:rPr>
                <w:sz w:val="20"/>
                <w:szCs w:val="20"/>
                <w:color w:val="auto"/>
              </w:rPr>
            </w:pPr>
            <w:r>
              <w:rPr>
                <w:rFonts w:ascii="Courier New" w:cs="Courier New" w:eastAsia="Courier New" w:hAnsi="Courier New"/>
                <w:sz w:val="18"/>
                <w:szCs w:val="18"/>
                <w:color w:val="auto"/>
              </w:rPr>
              <w:t>Section 2</w:t>
            </w:r>
          </w:p>
        </w:tc>
        <w:tc>
          <w:tcPr>
            <w:tcW w:w="20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Part I</w:t>
            </w:r>
          </w:p>
        </w:tc>
        <w:tc>
          <w:tcPr>
            <w:tcW w:w="2060" w:type="dxa"/>
            <w:vAlign w:val="bottom"/>
          </w:tcPr>
          <w:p>
            <w:pPr>
              <w:ind w:left="1320"/>
              <w:spacing w:after="0" w:line="192" w:lineRule="exact"/>
              <w:rPr>
                <w:sz w:val="20"/>
                <w:szCs w:val="20"/>
                <w:color w:val="auto"/>
              </w:rPr>
            </w:pPr>
            <w:r>
              <w:rPr>
                <w:rFonts w:ascii="Courier New" w:cs="Courier New" w:eastAsia="Courier New" w:hAnsi="Courier New"/>
                <w:sz w:val="18"/>
                <w:szCs w:val="18"/>
                <w:color w:val="auto"/>
              </w:rPr>
              <w:t>Within</w:t>
            </w:r>
          </w:p>
        </w:tc>
        <w:tc>
          <w:tcPr>
            <w:tcW w:w="1320" w:type="dxa"/>
            <w:vAlign w:val="bottom"/>
            <w:gridSpan w:val="2"/>
          </w:tcPr>
          <w:p>
            <w:pPr>
              <w:ind w:left="100"/>
              <w:spacing w:after="0" w:line="192" w:lineRule="exact"/>
              <w:rPr>
                <w:sz w:val="20"/>
                <w:szCs w:val="20"/>
                <w:color w:val="auto"/>
              </w:rPr>
            </w:pPr>
            <w:r>
              <w:rPr>
                <w:rFonts w:ascii="Courier New" w:cs="Courier New" w:eastAsia="Courier New" w:hAnsi="Courier New"/>
                <w:sz w:val="18"/>
                <w:szCs w:val="18"/>
                <w:color w:val="auto"/>
              </w:rPr>
              <w:t>thirty (30)</w:t>
            </w:r>
          </w:p>
        </w:tc>
        <w:tc>
          <w:tcPr>
            <w:tcW w:w="31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days of 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w:t>
            </w:r>
          </w:p>
        </w:tc>
        <w:tc>
          <w:tcPr>
            <w:tcW w:w="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J</w:t>
            </w:r>
          </w:p>
        </w:tc>
        <w:tc>
          <w:tcPr>
            <w:tcW w:w="2060" w:type="dxa"/>
            <w:vAlign w:val="bottom"/>
          </w:tcPr>
          <w:p>
            <w:pPr>
              <w:ind w:left="1320"/>
              <w:spacing w:after="0" w:line="203" w:lineRule="exact"/>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9"/>
              </w:rPr>
              <w:t>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900" w:type="dxa"/>
            <w:vAlign w:val="bottom"/>
            <w:gridSpan w:val="2"/>
          </w:tcPr>
          <w:p>
            <w:pPr>
              <w:spacing w:after="0"/>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rPr>
                <w:sz w:val="20"/>
                <w:szCs w:val="20"/>
                <w:color w:val="auto"/>
              </w:rPr>
            </w:pPr>
            <w:r>
              <w:rPr>
                <w:rFonts w:ascii="Courier New" w:cs="Courier New" w:eastAsia="Courier New" w:hAnsi="Courier New"/>
                <w:sz w:val="18"/>
                <w:szCs w:val="18"/>
                <w:color w:val="auto"/>
              </w:rPr>
              <w:t>2</w:t>
            </w:r>
          </w:p>
        </w:tc>
        <w:tc>
          <w:tcPr>
            <w:tcW w:w="540" w:type="dxa"/>
            <w:vAlign w:val="bottom"/>
          </w:tcPr>
          <w:p>
            <w:pPr>
              <w:ind w:left="60"/>
              <w:spacing w:after="0"/>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rPr>
                <w:sz w:val="20"/>
                <w:szCs w:val="20"/>
                <w:color w:val="auto"/>
              </w:rPr>
            </w:pPr>
            <w:r>
              <w:rPr>
                <w:rFonts w:ascii="Courier New" w:cs="Courier New" w:eastAsia="Courier New" w:hAnsi="Courier New"/>
                <w:sz w:val="18"/>
                <w:szCs w:val="18"/>
                <w:color w:val="auto"/>
              </w:rPr>
              <w:t>K</w:t>
            </w:r>
          </w:p>
        </w:tc>
        <w:tc>
          <w:tcPr>
            <w:tcW w:w="2060" w:type="dxa"/>
            <w:vAlign w:val="bottom"/>
          </w:tcPr>
          <w:p>
            <w:pPr>
              <w:ind w:left="1320"/>
              <w:spacing w:after="0"/>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rPr>
                <w:sz w:val="20"/>
                <w:szCs w:val="20"/>
                <w:color w:val="auto"/>
              </w:rPr>
            </w:pPr>
            <w:r>
              <w:rPr>
                <w:rFonts w:ascii="Courier New" w:cs="Courier New" w:eastAsia="Courier New" w:hAnsi="Courier New"/>
                <w:sz w:val="18"/>
                <w:szCs w:val="18"/>
                <w:color w:val="auto"/>
                <w:w w:val="99"/>
              </w:rPr>
              <w:t>the Effective Date</w:t>
            </w:r>
          </w:p>
        </w:tc>
      </w:tr>
    </w:tbl>
    <w:p>
      <w:pPr>
        <w:ind w:left="220" w:hanging="212"/>
        <w:spacing w:after="0"/>
        <w:tabs>
          <w:tab w:leader="none" w:pos="220"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ETM9 TRANSFER MATERIALS</w:t>
      </w:r>
    </w:p>
    <w:p>
      <w:pPr>
        <w:sectPr>
          <w:pgSz w:w="11900" w:h="16838" w:orient="portrait"/>
          <w:cols w:equalWidth="0" w:num="1">
            <w:col w:w="10640"/>
          </w:cols>
          <w:pgMar w:left="240" w:top="285" w:right="1019" w:bottom="0" w:gutter="0" w:footer="0" w:header="0"/>
        </w:sectPr>
      </w:pPr>
    </w:p>
    <w:bookmarkStart w:id="81" w:name="page82"/>
    <w:bookmarkEnd w:id="81"/>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3 Part A</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1 Section 3 Part B</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1120" w:type="dxa"/>
            <w:vAlign w:val="bottom"/>
            <w:gridSpan w:val="3"/>
          </w:tcPr>
          <w:p>
            <w:pPr>
              <w:spacing w:after="0" w:line="192" w:lineRule="exact"/>
              <w:rPr>
                <w:sz w:val="20"/>
                <w:szCs w:val="20"/>
                <w:color w:val="auto"/>
              </w:rPr>
            </w:pPr>
            <w:r>
              <w:rPr>
                <w:rFonts w:ascii="Courier New" w:cs="Courier New" w:eastAsia="Courier New" w:hAnsi="Courier New"/>
                <w:sz w:val="18"/>
                <w:szCs w:val="18"/>
                <w:color w:val="auto"/>
              </w:rPr>
              <w:t>Schedule 1</w:t>
            </w:r>
          </w:p>
        </w:tc>
        <w:tc>
          <w:tcPr>
            <w:tcW w:w="1040" w:type="dxa"/>
            <w:vAlign w:val="bottom"/>
            <w:gridSpan w:val="2"/>
          </w:tcPr>
          <w:p>
            <w:pPr>
              <w:ind w:left="40"/>
              <w:spacing w:after="0" w:line="192" w:lineRule="exact"/>
              <w:rPr>
                <w:sz w:val="20"/>
                <w:szCs w:val="20"/>
                <w:color w:val="auto"/>
              </w:rPr>
            </w:pPr>
            <w:r>
              <w:rPr>
                <w:rFonts w:ascii="Courier New" w:cs="Courier New" w:eastAsia="Courier New" w:hAnsi="Courier New"/>
                <w:sz w:val="18"/>
                <w:szCs w:val="18"/>
                <w:color w:val="auto"/>
              </w:rPr>
              <w:t>Section 3</w:t>
            </w:r>
          </w:p>
        </w:tc>
        <w:tc>
          <w:tcPr>
            <w:tcW w:w="20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Part C</w:t>
            </w:r>
          </w:p>
        </w:tc>
        <w:tc>
          <w:tcPr>
            <w:tcW w:w="2060" w:type="dxa"/>
            <w:vAlign w:val="bottom"/>
          </w:tcPr>
          <w:p>
            <w:pPr>
              <w:ind w:left="1320"/>
              <w:spacing w:after="0" w:line="192" w:lineRule="exact"/>
              <w:rPr>
                <w:sz w:val="20"/>
                <w:szCs w:val="20"/>
                <w:color w:val="auto"/>
              </w:rPr>
            </w:pPr>
            <w:r>
              <w:rPr>
                <w:rFonts w:ascii="Courier New" w:cs="Courier New" w:eastAsia="Courier New" w:hAnsi="Courier New"/>
                <w:sz w:val="18"/>
                <w:szCs w:val="18"/>
                <w:color w:val="auto"/>
              </w:rPr>
              <w:t>Within</w:t>
            </w:r>
          </w:p>
        </w:tc>
        <w:tc>
          <w:tcPr>
            <w:tcW w:w="1320" w:type="dxa"/>
            <w:vAlign w:val="bottom"/>
            <w:gridSpan w:val="2"/>
          </w:tcPr>
          <w:p>
            <w:pPr>
              <w:ind w:left="100"/>
              <w:spacing w:after="0" w:line="192" w:lineRule="exact"/>
              <w:rPr>
                <w:sz w:val="20"/>
                <w:szCs w:val="20"/>
                <w:color w:val="auto"/>
              </w:rPr>
            </w:pPr>
            <w:r>
              <w:rPr>
                <w:rFonts w:ascii="Courier New" w:cs="Courier New" w:eastAsia="Courier New" w:hAnsi="Courier New"/>
                <w:sz w:val="18"/>
                <w:szCs w:val="18"/>
                <w:color w:val="auto"/>
              </w:rPr>
              <w:t>thirty (30)</w:t>
            </w:r>
          </w:p>
        </w:tc>
        <w:tc>
          <w:tcPr>
            <w:tcW w:w="3100" w:type="dxa"/>
            <w:vAlign w:val="bottom"/>
            <w:gridSpan w:val="2"/>
          </w:tcPr>
          <w:p>
            <w:pPr>
              <w:ind w:left="60"/>
              <w:spacing w:after="0" w:line="192" w:lineRule="exact"/>
              <w:rPr>
                <w:sz w:val="20"/>
                <w:szCs w:val="20"/>
                <w:color w:val="auto"/>
              </w:rPr>
            </w:pPr>
            <w:r>
              <w:rPr>
                <w:rFonts w:ascii="Courier New" w:cs="Courier New" w:eastAsia="Courier New" w:hAnsi="Courier New"/>
                <w:sz w:val="18"/>
                <w:szCs w:val="18"/>
                <w:color w:val="auto"/>
              </w:rPr>
              <w:t>days of 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w:t>
            </w:r>
          </w:p>
        </w:tc>
        <w:tc>
          <w:tcPr>
            <w:tcW w:w="5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w:t>
            </w:r>
          </w:p>
        </w:tc>
        <w:tc>
          <w:tcPr>
            <w:tcW w:w="2060" w:type="dxa"/>
            <w:vAlign w:val="bottom"/>
          </w:tcPr>
          <w:p>
            <w:pPr>
              <w:ind w:left="1320"/>
              <w:spacing w:after="0" w:line="203" w:lineRule="exact"/>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w w:val="99"/>
              </w:rPr>
              <w:t>the Effective Date</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480" w:type="dxa"/>
            <w:vAlign w:val="bottom"/>
            <w:gridSpan w:val="11"/>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900" w:type="dxa"/>
            <w:vAlign w:val="bottom"/>
            <w:gridSpan w:val="2"/>
          </w:tcPr>
          <w:p>
            <w:pPr>
              <w:spacing w:after="0"/>
              <w:rPr>
                <w:sz w:val="20"/>
                <w:szCs w:val="20"/>
                <w:color w:val="auto"/>
              </w:rPr>
            </w:pPr>
            <w:r>
              <w:rPr>
                <w:rFonts w:ascii="Courier New" w:cs="Courier New" w:eastAsia="Courier New" w:hAnsi="Courier New"/>
                <w:sz w:val="18"/>
                <w:szCs w:val="18"/>
                <w:color w:val="auto"/>
              </w:rPr>
              <w:t>Schedule</w:t>
            </w:r>
          </w:p>
        </w:tc>
        <w:tc>
          <w:tcPr>
            <w:tcW w:w="220" w:type="dxa"/>
            <w:vAlign w:val="bottom"/>
          </w:tcPr>
          <w:p>
            <w:pPr>
              <w:jc w:val="right"/>
              <w:spacing w:after="0"/>
              <w:rPr>
                <w:sz w:val="20"/>
                <w:szCs w:val="20"/>
                <w:color w:val="auto"/>
              </w:rPr>
            </w:pPr>
            <w:r>
              <w:rPr>
                <w:rFonts w:ascii="Courier New" w:cs="Courier New" w:eastAsia="Courier New" w:hAnsi="Courier New"/>
                <w:sz w:val="18"/>
                <w:szCs w:val="18"/>
                <w:color w:val="auto"/>
              </w:rPr>
              <w:t>1</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Section</w:t>
            </w:r>
          </w:p>
        </w:tc>
        <w:tc>
          <w:tcPr>
            <w:tcW w:w="20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540" w:type="dxa"/>
            <w:vAlign w:val="bottom"/>
          </w:tcPr>
          <w:p>
            <w:pPr>
              <w:ind w:left="60"/>
              <w:spacing w:after="0"/>
              <w:rPr>
                <w:sz w:val="20"/>
                <w:szCs w:val="20"/>
                <w:color w:val="auto"/>
              </w:rPr>
            </w:pPr>
            <w:r>
              <w:rPr>
                <w:rFonts w:ascii="Courier New" w:cs="Courier New" w:eastAsia="Courier New" w:hAnsi="Courier New"/>
                <w:sz w:val="18"/>
                <w:szCs w:val="18"/>
                <w:color w:val="auto"/>
              </w:rPr>
              <w:t>Part</w:t>
            </w:r>
          </w:p>
        </w:tc>
        <w:tc>
          <w:tcPr>
            <w:tcW w:w="1460" w:type="dxa"/>
            <w:vAlign w:val="bottom"/>
          </w:tcPr>
          <w:p>
            <w:pPr>
              <w:ind w:left="40"/>
              <w:spacing w:after="0"/>
              <w:rPr>
                <w:sz w:val="20"/>
                <w:szCs w:val="20"/>
                <w:color w:val="auto"/>
              </w:rPr>
            </w:pPr>
            <w:r>
              <w:rPr>
                <w:rFonts w:ascii="Courier New" w:cs="Courier New" w:eastAsia="Courier New" w:hAnsi="Courier New"/>
                <w:sz w:val="18"/>
                <w:szCs w:val="18"/>
                <w:color w:val="auto"/>
              </w:rPr>
              <w:t>E</w:t>
            </w:r>
          </w:p>
        </w:tc>
        <w:tc>
          <w:tcPr>
            <w:tcW w:w="2060" w:type="dxa"/>
            <w:vAlign w:val="bottom"/>
          </w:tcPr>
          <w:p>
            <w:pPr>
              <w:ind w:left="1320"/>
              <w:spacing w:after="0"/>
              <w:rPr>
                <w:sz w:val="20"/>
                <w:szCs w:val="20"/>
                <w:color w:val="auto"/>
              </w:rPr>
            </w:pPr>
            <w:r>
              <w:rPr>
                <w:rFonts w:ascii="Courier New" w:cs="Courier New" w:eastAsia="Courier New" w:hAnsi="Courier New"/>
                <w:sz w:val="18"/>
                <w:szCs w:val="18"/>
                <w:color w:val="auto"/>
              </w:rPr>
              <w:t>Within</w:t>
            </w:r>
          </w:p>
        </w:tc>
        <w:tc>
          <w:tcPr>
            <w:tcW w:w="800" w:type="dxa"/>
            <w:vAlign w:val="bottom"/>
          </w:tcPr>
          <w:p>
            <w:pPr>
              <w:ind w:left="100"/>
              <w:spacing w:after="0"/>
              <w:rPr>
                <w:sz w:val="20"/>
                <w:szCs w:val="20"/>
                <w:color w:val="auto"/>
              </w:rPr>
            </w:pPr>
            <w:r>
              <w:rPr>
                <w:rFonts w:ascii="Courier New" w:cs="Courier New" w:eastAsia="Courier New" w:hAnsi="Courier New"/>
                <w:sz w:val="18"/>
                <w:szCs w:val="18"/>
                <w:color w:val="auto"/>
              </w:rPr>
              <w:t>thirty</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(30)</w:t>
            </w:r>
          </w:p>
        </w:tc>
        <w:tc>
          <w:tcPr>
            <w:tcW w:w="840" w:type="dxa"/>
            <w:vAlign w:val="bottom"/>
          </w:tcPr>
          <w:p>
            <w:pPr>
              <w:ind w:left="60"/>
              <w:spacing w:after="0"/>
              <w:rPr>
                <w:sz w:val="20"/>
                <w:szCs w:val="20"/>
                <w:color w:val="auto"/>
              </w:rPr>
            </w:pPr>
            <w:r>
              <w:rPr>
                <w:rFonts w:ascii="Courier New" w:cs="Courier New" w:eastAsia="Courier New" w:hAnsi="Courier New"/>
                <w:sz w:val="18"/>
                <w:szCs w:val="18"/>
                <w:color w:val="auto"/>
              </w:rPr>
              <w:t>days of</w:t>
            </w:r>
          </w:p>
        </w:tc>
        <w:tc>
          <w:tcPr>
            <w:tcW w:w="2260" w:type="dxa"/>
            <w:vAlign w:val="bottom"/>
          </w:tcPr>
          <w:p>
            <w:pPr>
              <w:jc w:val="right"/>
              <w:ind w:right="212"/>
              <w:spacing w:after="0"/>
              <w:rPr>
                <w:sz w:val="20"/>
                <w:szCs w:val="20"/>
                <w:color w:val="auto"/>
              </w:rPr>
            </w:pPr>
            <w:r>
              <w:rPr>
                <w:rFonts w:ascii="Courier New" w:cs="Courier New" w:eastAsia="Courier New" w:hAnsi="Courier New"/>
                <w:sz w:val="18"/>
                <w:szCs w:val="18"/>
                <w:color w:val="auto"/>
                <w:w w:val="99"/>
              </w:rPr>
              <w:t>the Effective Date</w:t>
            </w:r>
          </w:p>
        </w:tc>
      </w:tr>
    </w:tbl>
    <w:p>
      <w:pPr>
        <w:ind w:left="220" w:hanging="212"/>
        <w:spacing w:after="0"/>
        <w:tabs>
          <w:tab w:leader="none" w:pos="220" w:val="left"/>
        </w:tabs>
        <w:numPr>
          <w:ilvl w:val="0"/>
          <w:numId w:val="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ARM946E-S CORE AND ARM966E-S CORE MODELS</w:t>
      </w:r>
    </w:p>
    <w:p>
      <w:pPr>
        <w:ind w:left="220" w:hanging="212"/>
        <w:spacing w:after="0"/>
        <w:tabs>
          <w:tab w:leader="none" w:pos="220" w:val="left"/>
        </w:tabs>
        <w:numPr>
          <w:ilvl w:val="0"/>
          <w:numId w:val="7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p>
      <w:pPr>
        <w:spacing w:after="0"/>
        <w:tabs>
          <w:tab w:leader="none" w:pos="5460" w:val="left"/>
          <w:tab w:leader="none" w:pos="6300" w:val="left"/>
        </w:tabs>
        <w:rPr>
          <w:sz w:val="20"/>
          <w:szCs w:val="20"/>
          <w:color w:val="auto"/>
        </w:rPr>
      </w:pPr>
      <w:r>
        <w:rPr>
          <w:rFonts w:ascii="Courier New" w:cs="Courier New" w:eastAsia="Courier New" w:hAnsi="Courier New"/>
          <w:sz w:val="18"/>
          <w:szCs w:val="18"/>
          <w:color w:val="auto"/>
        </w:rPr>
        <w:t>Schedule 3 Section 1 Part A</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ind w:left="220" w:hanging="212"/>
        <w:spacing w:after="0"/>
        <w:tabs>
          <w:tab w:leader="none" w:pos="220" w:val="left"/>
        </w:tabs>
        <w:numPr>
          <w:ilvl w:val="0"/>
          <w:numId w:val="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7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sz w:val="20"/>
          <w:szCs w:val="20"/>
          <w:color w:val="auto"/>
        </w:rPr>
      </w:pPr>
    </w:p>
    <w:p>
      <w:pPr>
        <w:jc w:val="both"/>
        <w:ind w:right="24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28</w:t>
      </w:r>
    </w:p>
    <w:p>
      <w:pPr>
        <w:sectPr>
          <w:pgSz w:w="11900" w:h="16838" w:orient="portrait"/>
          <w:cols w:equalWidth="0" w:num="1">
            <w:col w:w="10640"/>
          </w:cols>
          <w:pgMar w:left="240" w:top="110" w:right="1019" w:bottom="1440" w:gutter="0" w:footer="0" w:header="0"/>
        </w:sectPr>
      </w:pPr>
    </w:p>
    <w:bookmarkStart w:id="82" w:name="page83"/>
    <w:bookmarkEnd w:id="82"/>
    <w:p>
      <w:pPr>
        <w:ind w:left="320"/>
        <w:spacing w:after="0"/>
        <w:rPr>
          <w:sz w:val="20"/>
          <w:szCs w:val="20"/>
          <w:color w:val="auto"/>
        </w:rPr>
      </w:pPr>
      <w:r>
        <w:rPr>
          <w:rFonts w:ascii="Courier New" w:cs="Courier New" w:eastAsia="Courier New" w:hAnsi="Courier New"/>
          <w:sz w:val="18"/>
          <w:szCs w:val="18"/>
          <w:color w:val="auto"/>
        </w:rPr>
        <w:t>29</w:t>
      </w:r>
    </w:p>
    <w:p>
      <w:pPr>
        <w:sectPr>
          <w:pgSz w:w="11900" w:h="16838" w:orient="portrait"/>
          <w:cols w:equalWidth="0" w:num="1">
            <w:col w:w="10219"/>
          </w:cols>
          <w:pgMar w:left="240" w:top="285" w:right="1440"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23rd April 2001</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1380"/>
        <w:spacing w:after="0"/>
        <w:rPr>
          <w:sz w:val="20"/>
          <w:szCs w:val="20"/>
          <w:color w:val="auto"/>
        </w:rPr>
      </w:pPr>
      <w:r>
        <w:rPr>
          <w:rFonts w:ascii="Courier New" w:cs="Courier New" w:eastAsia="Courier New" w:hAnsi="Courier New"/>
          <w:sz w:val="16"/>
          <w:szCs w:val="16"/>
          <w:color w:val="auto"/>
        </w:rPr>
        <w:t>CONFIDENTIAL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LEX-TLA-1951-G</w:t>
      </w:r>
    </w:p>
    <w:p>
      <w:pPr>
        <w:spacing w:after="0" w:line="200" w:lineRule="exact"/>
        <w:rPr>
          <w:sz w:val="20"/>
          <w:szCs w:val="20"/>
          <w:color w:val="auto"/>
        </w:rPr>
      </w:pPr>
    </w:p>
    <w:p>
      <w:pPr>
        <w:sectPr>
          <w:pgSz w:w="11900" w:h="16838" w:orient="portrait"/>
          <w:cols w:equalWidth="0" w:num="3">
            <w:col w:w="2860" w:space="720"/>
            <w:col w:w="2660" w:space="720"/>
            <w:col w:w="3259"/>
          </w:cols>
          <w:pgMar w:left="240" w:top="285" w:right="1440" w:bottom="1440" w:gutter="0" w:footer="0" w:header="0"/>
          <w:type w:val="continuous"/>
        </w:sect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ETM9 MODELS</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spacing w:after="0"/>
        <w:tabs>
          <w:tab w:leader="none" w:pos="3360" w:val="left"/>
          <w:tab w:leader="none" w:pos="4200" w:val="left"/>
        </w:tabs>
        <w:rPr>
          <w:sz w:val="20"/>
          <w:szCs w:val="20"/>
          <w:color w:val="auto"/>
        </w:rPr>
      </w:pPr>
      <w:r>
        <w:rPr>
          <w:rFonts w:ascii="Courier New" w:cs="Courier New" w:eastAsia="Courier New" w:hAnsi="Courier New"/>
          <w:sz w:val="18"/>
          <w:szCs w:val="18"/>
          <w:color w:val="auto"/>
        </w:rPr>
        <w:t>Schedule 3 Section 2</w:t>
      </w:r>
      <w:r>
        <w:rPr>
          <w:sz w:val="20"/>
          <w:szCs w:val="20"/>
          <w:color w:val="auto"/>
        </w:rPr>
        <w:tab/>
      </w:r>
      <w:r>
        <w:rPr>
          <w:rFonts w:ascii="Courier New" w:cs="Courier New" w:eastAsia="Courier New" w:hAnsi="Courier New"/>
          <w:sz w:val="18"/>
          <w:szCs w:val="18"/>
          <w:color w:val="auto"/>
        </w:rPr>
        <w:t>Within</w:t>
      </w:r>
      <w:r>
        <w:rPr>
          <w:sz w:val="20"/>
          <w:szCs w:val="20"/>
          <w:color w:val="auto"/>
        </w:rPr>
        <w:tab/>
      </w:r>
      <w:r>
        <w:rPr>
          <w:rFonts w:ascii="Courier New" w:cs="Courier New" w:eastAsia="Courier New" w:hAnsi="Courier New"/>
          <w:sz w:val="16"/>
          <w:szCs w:val="16"/>
          <w:color w:val="auto"/>
        </w:rPr>
        <w:t>thirty (30) days of the Effective Date</w:t>
      </w:r>
    </w:p>
    <w:p>
      <w:pPr>
        <w:sectPr>
          <w:pgSz w:w="11900" w:h="16838" w:orient="portrait"/>
          <w:cols w:equalWidth="0" w:num="1">
            <w:col w:w="10219"/>
          </w:cols>
          <w:pgMar w:left="240" w:top="285" w:right="1440" w:bottom="1440" w:gutter="0" w:footer="0" w:header="0"/>
          <w:type w:val="continuous"/>
        </w:sectPr>
      </w:pPr>
    </w:p>
    <w:p>
      <w:pPr>
        <w:spacing w:after="0" w:line="20" w:lineRule="exact"/>
        <w:rPr>
          <w:sz w:val="20"/>
          <w:szCs w:val="20"/>
          <w:color w:val="auto"/>
        </w:rPr>
      </w:pPr>
    </w:p>
    <w:p>
      <w:pPr>
        <w:ind w:left="220" w:hanging="212"/>
        <w:spacing w:after="0"/>
        <w:tabs>
          <w:tab w:leader="none" w:pos="220"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ind w:left="220" w:hanging="212"/>
        <w:spacing w:after="0"/>
        <w:tabs>
          <w:tab w:leader="none" w:pos="220"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8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29</w:t>
      </w:r>
    </w:p>
    <w:p>
      <w:pPr>
        <w:sectPr>
          <w:pgSz w:w="11900" w:h="16838" w:orient="portrait"/>
          <w:cols w:equalWidth="0" w:num="1">
            <w:col w:w="10219"/>
          </w:cols>
          <w:pgMar w:left="240" w:top="285" w:right="1440" w:bottom="1440" w:gutter="0" w:footer="0" w:header="0"/>
          <w:type w:val="continuous"/>
        </w:sectPr>
      </w:pPr>
    </w:p>
    <w:bookmarkStart w:id="83" w:name="page84"/>
    <w:bookmarkEnd w:id="83"/>
    <w:p>
      <w:pPr>
        <w:ind w:left="320"/>
        <w:spacing w:after="0"/>
        <w:rPr>
          <w:sz w:val="20"/>
          <w:szCs w:val="20"/>
          <w:color w:val="auto"/>
        </w:rPr>
      </w:pPr>
      <w:r>
        <w:rPr>
          <w:rFonts w:ascii="Courier New" w:cs="Courier New" w:eastAsia="Courier New" w:hAnsi="Courier New"/>
          <w:sz w:val="18"/>
          <w:szCs w:val="18"/>
          <w:color w:val="auto"/>
        </w:rPr>
        <w:t>30</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jc w:val="center"/>
        <w:ind w:right="2000"/>
        <w:spacing w:after="0"/>
        <w:rPr>
          <w:sz w:val="20"/>
          <w:szCs w:val="20"/>
          <w:color w:val="auto"/>
        </w:rPr>
      </w:pPr>
      <w:r>
        <w:rPr>
          <w:rFonts w:ascii="Courier New" w:cs="Courier New" w:eastAsia="Courier New" w:hAnsi="Courier New"/>
          <w:sz w:val="18"/>
          <w:szCs w:val="18"/>
          <w:color w:val="auto"/>
        </w:rPr>
        <w:t>SCHEDULE 3</w:t>
      </w:r>
    </w:p>
    <w:p>
      <w:pPr>
        <w:spacing w:after="0" w:line="201" w:lineRule="exact"/>
        <w:rPr>
          <w:sz w:val="20"/>
          <w:szCs w:val="20"/>
          <w:color w:val="auto"/>
        </w:rPr>
      </w:pPr>
    </w:p>
    <w:p>
      <w:pPr>
        <w:ind w:left="3900"/>
        <w:spacing w:after="0"/>
        <w:rPr>
          <w:sz w:val="20"/>
          <w:szCs w:val="20"/>
          <w:color w:val="auto"/>
        </w:rPr>
      </w:pPr>
      <w:r>
        <w:rPr>
          <w:rFonts w:ascii="Courier New" w:cs="Courier New" w:eastAsia="Courier New" w:hAnsi="Courier New"/>
          <w:sz w:val="18"/>
          <w:szCs w:val="18"/>
          <w:color w:val="auto"/>
        </w:rPr>
        <w:t>MODELS</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SECTION 1</w:t>
      </w:r>
    </w:p>
    <w:p>
      <w:pPr>
        <w:spacing w:after="0"/>
        <w:rPr>
          <w:sz w:val="20"/>
          <w:szCs w:val="20"/>
          <w:color w:val="auto"/>
        </w:rPr>
      </w:pPr>
      <w:r>
        <w:rPr>
          <w:rFonts w:ascii="Courier New" w:cs="Courier New" w:eastAsia="Courier New" w:hAnsi="Courier New"/>
          <w:sz w:val="18"/>
          <w:szCs w:val="18"/>
          <w:color w:val="auto"/>
        </w:rPr>
        <w:t>PART A</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DESIGN SIGNOFF MODELS</w:t>
      </w:r>
    </w:p>
    <w:p>
      <w:pPr>
        <w:spacing w:after="0" w:line="201" w:lineRule="exact"/>
        <w:rPr>
          <w:sz w:val="20"/>
          <w:szCs w:val="20"/>
          <w:color w:val="auto"/>
        </w:rPr>
      </w:pPr>
    </w:p>
    <w:p>
      <w:pPr>
        <w:ind w:right="2100"/>
        <w:spacing w:after="0" w:line="260" w:lineRule="auto"/>
        <w:rPr>
          <w:sz w:val="20"/>
          <w:szCs w:val="20"/>
          <w:color w:val="auto"/>
        </w:rPr>
      </w:pPr>
      <w:r>
        <w:rPr>
          <w:rFonts w:ascii="Courier New" w:cs="Courier New" w:eastAsia="Courier New" w:hAnsi="Courier New"/>
          <w:sz w:val="18"/>
          <w:szCs w:val="18"/>
          <w:color w:val="auto"/>
        </w:rPr>
        <w:t>The design signoff models are fully functional C models interfaced to the specified HDL simulator. The models shall be pin, instruction, cycle and phase accurate and model the full function of the ARM946E-S core. Each model shall be validated by running the validation suite prior to release. Each model shall also be delivered together with a CRF vector tester for the specified HDL simulator environment.</w:t>
      </w: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ARM946E-S MODELS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Built In Timing Shell and SDF Timing Shell Models (Bundled)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80" w:type="dxa"/>
            <w:vAlign w:val="bottom"/>
            <w:gridSpan w:val="2"/>
          </w:tcPr>
          <w:p>
            <w:pPr>
              <w:spacing w:after="0"/>
              <w:rPr>
                <w:sz w:val="20"/>
                <w:szCs w:val="20"/>
                <w:color w:val="auto"/>
              </w:rPr>
            </w:pPr>
            <w:r>
              <w:rPr>
                <w:rFonts w:ascii="Courier New" w:cs="Courier New" w:eastAsia="Courier New" w:hAnsi="Courier New"/>
                <w:sz w:val="18"/>
                <w:szCs w:val="18"/>
                <w:color w:val="auto"/>
              </w:rPr>
              <w:t>A1</w:t>
            </w:r>
          </w:p>
        </w:tc>
        <w:tc>
          <w:tcPr>
            <w:tcW w:w="2060" w:type="dxa"/>
            <w:vAlign w:val="bottom"/>
          </w:tcPr>
          <w:p>
            <w:pPr>
              <w:ind w:left="380"/>
              <w:spacing w:after="0"/>
              <w:rPr>
                <w:sz w:val="20"/>
                <w:szCs w:val="20"/>
                <w:color w:val="auto"/>
              </w:rPr>
            </w:pPr>
            <w:r>
              <w:rPr>
                <w:rFonts w:ascii="Courier New" w:cs="Courier New" w:eastAsia="Courier New" w:hAnsi="Courier New"/>
                <w:sz w:val="18"/>
                <w:szCs w:val="18"/>
                <w:color w:val="auto"/>
              </w:rPr>
              <w:t>AT210-MS-22602</w:t>
            </w:r>
          </w:p>
        </w:tc>
        <w:tc>
          <w:tcPr>
            <w:tcW w:w="1000" w:type="dxa"/>
            <w:vAlign w:val="bottom"/>
          </w:tcPr>
          <w:p>
            <w:pPr>
              <w:ind w:left="220"/>
              <w:spacing w:after="0"/>
              <w:rPr>
                <w:sz w:val="20"/>
                <w:szCs w:val="20"/>
                <w:color w:val="auto"/>
              </w:rPr>
            </w:pPr>
            <w:r>
              <w:rPr>
                <w:rFonts w:ascii="Courier New" w:cs="Courier New" w:eastAsia="Courier New" w:hAnsi="Courier New"/>
                <w:sz w:val="18"/>
                <w:szCs w:val="18"/>
                <w:color w:val="auto"/>
              </w:rPr>
              <w:t>Verilog</w:t>
            </w:r>
          </w:p>
        </w:tc>
        <w:tc>
          <w:tcPr>
            <w:tcW w:w="420" w:type="dxa"/>
            <w:vAlign w:val="bottom"/>
          </w:tcPr>
          <w:p>
            <w:pPr>
              <w:ind w:left="60"/>
              <w:spacing w:after="0"/>
              <w:rPr>
                <w:sz w:val="20"/>
                <w:szCs w:val="20"/>
                <w:color w:val="auto"/>
              </w:rPr>
            </w:pPr>
            <w:r>
              <w:rPr>
                <w:rFonts w:ascii="Courier New" w:cs="Courier New" w:eastAsia="Courier New" w:hAnsi="Courier New"/>
                <w:sz w:val="18"/>
                <w:szCs w:val="18"/>
                <w:color w:val="auto"/>
              </w:rPr>
              <w:t>HDL</w:t>
            </w:r>
          </w:p>
        </w:tc>
        <w:tc>
          <w:tcPr>
            <w:tcW w:w="2420" w:type="dxa"/>
            <w:vAlign w:val="bottom"/>
          </w:tcPr>
          <w:p>
            <w:pPr>
              <w:ind w:left="60"/>
              <w:spacing w:after="0"/>
              <w:rPr>
                <w:sz w:val="20"/>
                <w:szCs w:val="20"/>
                <w:color w:val="auto"/>
              </w:rPr>
            </w:pPr>
            <w:r>
              <w:rPr>
                <w:rFonts w:ascii="Courier New" w:cs="Courier New" w:eastAsia="Courier New" w:hAnsi="Courier New"/>
                <w:sz w:val="18"/>
                <w:szCs w:val="18"/>
                <w:color w:val="auto"/>
                <w:w w:val="98"/>
              </w:rPr>
              <w:t>wrapped ARM946E-S Core</w:t>
            </w:r>
          </w:p>
        </w:tc>
        <w:tc>
          <w:tcPr>
            <w:tcW w:w="1120" w:type="dxa"/>
            <w:vAlign w:val="bottom"/>
          </w:tcPr>
          <w:p>
            <w:pPr>
              <w:ind w:left="60"/>
              <w:spacing w:after="0"/>
              <w:rPr>
                <w:sz w:val="20"/>
                <w:szCs w:val="20"/>
                <w:color w:val="auto"/>
              </w:rPr>
            </w:pPr>
            <w:r>
              <w:rPr>
                <w:rFonts w:ascii="Courier New" w:cs="Courier New" w:eastAsia="Courier New" w:hAnsi="Courier New"/>
                <w:sz w:val="18"/>
                <w:szCs w:val="18"/>
                <w:color w:val="auto"/>
              </w:rPr>
              <w:t>Model</w:t>
            </w:r>
          </w:p>
        </w:tc>
        <w:tc>
          <w:tcPr>
            <w:tcW w:w="1880" w:type="dxa"/>
            <w:vAlign w:val="bottom"/>
          </w:tcPr>
          <w:p>
            <w:pPr>
              <w:ind w:left="520"/>
              <w:spacing w:after="0"/>
              <w:rPr>
                <w:sz w:val="20"/>
                <w:szCs w:val="20"/>
                <w:color w:val="auto"/>
              </w:rPr>
            </w:pPr>
            <w:r>
              <w:rPr>
                <w:rFonts w:ascii="Courier New" w:cs="Courier New" w:eastAsia="Courier New" w:hAnsi="Courier New"/>
                <w:sz w:val="18"/>
                <w:szCs w:val="18"/>
                <w:color w:val="auto"/>
              </w:rPr>
              <w:t>Sun/Solaris</w:t>
            </w:r>
          </w:p>
        </w:tc>
        <w:tc>
          <w:tcPr>
            <w:tcW w:w="960" w:type="dxa"/>
            <w:vAlign w:val="bottom"/>
          </w:tcPr>
          <w:p>
            <w:pPr>
              <w:jc w:val="right"/>
              <w:ind w:right="552"/>
              <w:spacing w:after="0"/>
              <w:rPr>
                <w:sz w:val="20"/>
                <w:szCs w:val="20"/>
                <w:color w:val="auto"/>
              </w:rPr>
            </w:pPr>
            <w:r>
              <w:rPr>
                <w:rFonts w:ascii="Courier New" w:cs="Courier New" w:eastAsia="Courier New" w:hAnsi="Courier New"/>
                <w:sz w:val="18"/>
                <w:szCs w:val="18"/>
                <w:color w:val="auto"/>
              </w:rPr>
              <w:t>N</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280" w:type="dxa"/>
            <w:vAlign w:val="bottom"/>
            <w:gridSpan w:val="8"/>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A2</w:t>
            </w:r>
          </w:p>
        </w:tc>
        <w:tc>
          <w:tcPr>
            <w:tcW w:w="206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AT210-MS-22603</w:t>
            </w:r>
          </w:p>
        </w:tc>
        <w:tc>
          <w:tcPr>
            <w:tcW w:w="10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Verilog</w:t>
            </w:r>
          </w:p>
        </w:tc>
        <w:tc>
          <w:tcPr>
            <w:tcW w:w="4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HDL</w:t>
            </w:r>
          </w:p>
        </w:tc>
        <w:tc>
          <w:tcPr>
            <w:tcW w:w="24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8"/>
              </w:rPr>
              <w:t>wrapped ARM946E-S Core</w:t>
            </w:r>
          </w:p>
        </w:tc>
        <w:tc>
          <w:tcPr>
            <w:tcW w:w="1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Model</w:t>
            </w:r>
          </w:p>
        </w:tc>
        <w:tc>
          <w:tcPr>
            <w:tcW w:w="1880" w:type="dxa"/>
            <w:vAlign w:val="bottom"/>
          </w:tcPr>
          <w:p>
            <w:pPr>
              <w:ind w:left="520"/>
              <w:spacing w:after="0" w:line="203" w:lineRule="exact"/>
              <w:rPr>
                <w:sz w:val="20"/>
                <w:szCs w:val="20"/>
                <w:color w:val="auto"/>
              </w:rPr>
            </w:pPr>
            <w:r>
              <w:rPr>
                <w:rFonts w:ascii="Courier New" w:cs="Courier New" w:eastAsia="Courier New" w:hAnsi="Courier New"/>
                <w:sz w:val="18"/>
                <w:szCs w:val="18"/>
                <w:color w:val="auto"/>
              </w:rPr>
              <w:t>HP-UX</w:t>
            </w:r>
          </w:p>
        </w:tc>
        <w:tc>
          <w:tcPr>
            <w:tcW w:w="96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rPr>
              <w:t>N</w:t>
            </w:r>
          </w:p>
        </w:tc>
      </w:tr>
      <w:tr>
        <w:trPr>
          <w:trHeight w:val="296"/>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0280" w:type="dxa"/>
            <w:vAlign w:val="bottom"/>
            <w:gridSpan w:val="8"/>
          </w:tcPr>
          <w:p>
            <w:pPr>
              <w:jc w:val="right"/>
              <w:spacing w:after="0"/>
              <w:rPr>
                <w:sz w:val="20"/>
                <w:szCs w:val="20"/>
                <w:color w:val="auto"/>
              </w:rPr>
            </w:pPr>
            <w:r>
              <w:rPr>
                <w:rFonts w:ascii="Courier New" w:cs="Courier New" w:eastAsia="Courier New" w:hAnsi="Courier New"/>
                <w:sz w:val="18"/>
                <w:szCs w:val="18"/>
                <w:color w:val="auto"/>
                <w:w w:val="97"/>
              </w:rPr>
              <w:t>-------------------------------------------------------------------------------------------------</w:t>
            </w: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CORE</w:t>
      </w:r>
    </w:p>
    <w:p>
      <w:pPr>
        <w:spacing w:after="0" w:line="201" w:lineRule="exact"/>
        <w:rPr>
          <w:sz w:val="20"/>
          <w:szCs w:val="20"/>
          <w:color w:val="auto"/>
        </w:rPr>
      </w:pPr>
    </w:p>
    <w:p>
      <w:pPr>
        <w:ind w:right="2100"/>
        <w:spacing w:after="0" w:line="260" w:lineRule="auto"/>
        <w:rPr>
          <w:sz w:val="20"/>
          <w:szCs w:val="20"/>
          <w:color w:val="auto"/>
        </w:rPr>
      </w:pPr>
      <w:r>
        <w:rPr>
          <w:rFonts w:ascii="Courier New" w:cs="Courier New" w:eastAsia="Courier New" w:hAnsi="Courier New"/>
          <w:sz w:val="18"/>
          <w:szCs w:val="18"/>
          <w:color w:val="auto"/>
        </w:rPr>
        <w:t>The design signoff models are fully functional C models interfaced to the specified HDL simulator. The models shall be pin, instruction, cycle and phase accurate and model the full function of the ARM966E-S core. Each model shall be validated by running the validation suite prior to release. Each model shall also be delivered together with a CRF vector tester for the specified HDL simulator environment.</w:t>
      </w: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ARM966E-S MODELS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Built In Timing Shell and SDF Timing Shell Models (Bundled)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80" w:type="dxa"/>
            <w:vAlign w:val="bottom"/>
            <w:gridSpan w:val="2"/>
          </w:tcPr>
          <w:p>
            <w:pPr>
              <w:spacing w:after="0"/>
              <w:rPr>
                <w:sz w:val="20"/>
                <w:szCs w:val="20"/>
                <w:color w:val="auto"/>
              </w:rPr>
            </w:pPr>
            <w:r>
              <w:rPr>
                <w:rFonts w:ascii="Courier New" w:cs="Courier New" w:eastAsia="Courier New" w:hAnsi="Courier New"/>
                <w:sz w:val="18"/>
                <w:szCs w:val="18"/>
                <w:color w:val="auto"/>
              </w:rPr>
              <w:t>A3</w:t>
            </w:r>
          </w:p>
        </w:tc>
        <w:tc>
          <w:tcPr>
            <w:tcW w:w="2060" w:type="dxa"/>
            <w:vAlign w:val="bottom"/>
          </w:tcPr>
          <w:p>
            <w:pPr>
              <w:ind w:left="380"/>
              <w:spacing w:after="0"/>
              <w:rPr>
                <w:sz w:val="20"/>
                <w:szCs w:val="20"/>
                <w:color w:val="auto"/>
              </w:rPr>
            </w:pPr>
            <w:r>
              <w:rPr>
                <w:rFonts w:ascii="Courier New" w:cs="Courier New" w:eastAsia="Courier New" w:hAnsi="Courier New"/>
                <w:sz w:val="18"/>
                <w:szCs w:val="18"/>
                <w:color w:val="auto"/>
              </w:rPr>
              <w:t>AT200-MS-22602</w:t>
            </w:r>
          </w:p>
        </w:tc>
        <w:tc>
          <w:tcPr>
            <w:tcW w:w="1000" w:type="dxa"/>
            <w:vAlign w:val="bottom"/>
          </w:tcPr>
          <w:p>
            <w:pPr>
              <w:ind w:left="220"/>
              <w:spacing w:after="0"/>
              <w:rPr>
                <w:sz w:val="20"/>
                <w:szCs w:val="20"/>
                <w:color w:val="auto"/>
              </w:rPr>
            </w:pPr>
            <w:r>
              <w:rPr>
                <w:rFonts w:ascii="Courier New" w:cs="Courier New" w:eastAsia="Courier New" w:hAnsi="Courier New"/>
                <w:sz w:val="18"/>
                <w:szCs w:val="18"/>
                <w:color w:val="auto"/>
              </w:rPr>
              <w:t>Verilog</w:t>
            </w:r>
          </w:p>
        </w:tc>
        <w:tc>
          <w:tcPr>
            <w:tcW w:w="420" w:type="dxa"/>
            <w:vAlign w:val="bottom"/>
          </w:tcPr>
          <w:p>
            <w:pPr>
              <w:ind w:left="60"/>
              <w:spacing w:after="0"/>
              <w:rPr>
                <w:sz w:val="20"/>
                <w:szCs w:val="20"/>
                <w:color w:val="auto"/>
              </w:rPr>
            </w:pPr>
            <w:r>
              <w:rPr>
                <w:rFonts w:ascii="Courier New" w:cs="Courier New" w:eastAsia="Courier New" w:hAnsi="Courier New"/>
                <w:sz w:val="18"/>
                <w:szCs w:val="18"/>
                <w:color w:val="auto"/>
              </w:rPr>
              <w:t>HDL</w:t>
            </w:r>
          </w:p>
        </w:tc>
        <w:tc>
          <w:tcPr>
            <w:tcW w:w="2420" w:type="dxa"/>
            <w:vAlign w:val="bottom"/>
          </w:tcPr>
          <w:p>
            <w:pPr>
              <w:ind w:left="60"/>
              <w:spacing w:after="0"/>
              <w:rPr>
                <w:sz w:val="20"/>
                <w:szCs w:val="20"/>
                <w:color w:val="auto"/>
              </w:rPr>
            </w:pPr>
            <w:r>
              <w:rPr>
                <w:rFonts w:ascii="Courier New" w:cs="Courier New" w:eastAsia="Courier New" w:hAnsi="Courier New"/>
                <w:sz w:val="18"/>
                <w:szCs w:val="18"/>
                <w:color w:val="auto"/>
                <w:w w:val="98"/>
              </w:rPr>
              <w:t>wrapped ARM966E-S Core</w:t>
            </w:r>
          </w:p>
        </w:tc>
        <w:tc>
          <w:tcPr>
            <w:tcW w:w="1220" w:type="dxa"/>
            <w:vAlign w:val="bottom"/>
          </w:tcPr>
          <w:p>
            <w:pPr>
              <w:ind w:left="60"/>
              <w:spacing w:after="0"/>
              <w:rPr>
                <w:sz w:val="20"/>
                <w:szCs w:val="20"/>
                <w:color w:val="auto"/>
              </w:rPr>
            </w:pPr>
            <w:r>
              <w:rPr>
                <w:rFonts w:ascii="Courier New" w:cs="Courier New" w:eastAsia="Courier New" w:hAnsi="Courier New"/>
                <w:sz w:val="18"/>
                <w:szCs w:val="18"/>
                <w:color w:val="auto"/>
              </w:rPr>
              <w:t>Model</w:t>
            </w:r>
          </w:p>
        </w:tc>
        <w:tc>
          <w:tcPr>
            <w:tcW w:w="1900" w:type="dxa"/>
            <w:vAlign w:val="bottom"/>
          </w:tcPr>
          <w:p>
            <w:pPr>
              <w:ind w:left="640"/>
              <w:spacing w:after="0"/>
              <w:rPr>
                <w:sz w:val="20"/>
                <w:szCs w:val="20"/>
                <w:color w:val="auto"/>
              </w:rPr>
            </w:pPr>
            <w:r>
              <w:rPr>
                <w:rFonts w:ascii="Courier New" w:cs="Courier New" w:eastAsia="Courier New" w:hAnsi="Courier New"/>
                <w:sz w:val="18"/>
                <w:szCs w:val="18"/>
                <w:color w:val="auto"/>
              </w:rPr>
              <w:t>Sun/Solaris</w:t>
            </w:r>
          </w:p>
        </w:tc>
        <w:tc>
          <w:tcPr>
            <w:tcW w:w="840" w:type="dxa"/>
            <w:vAlign w:val="bottom"/>
          </w:tcPr>
          <w:p>
            <w:pPr>
              <w:jc w:val="right"/>
              <w:ind w:right="552"/>
              <w:spacing w:after="0"/>
              <w:rPr>
                <w:sz w:val="20"/>
                <w:szCs w:val="20"/>
                <w:color w:val="auto"/>
              </w:rPr>
            </w:pPr>
            <w:r>
              <w:rPr>
                <w:rFonts w:ascii="Courier New" w:cs="Courier New" w:eastAsia="Courier New" w:hAnsi="Courier New"/>
                <w:sz w:val="18"/>
                <w:szCs w:val="18"/>
                <w:color w:val="auto"/>
              </w:rPr>
              <w:t>N</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10280" w:type="dxa"/>
            <w:vAlign w:val="bottom"/>
            <w:gridSpan w:val="8"/>
          </w:tcPr>
          <w:p>
            <w:pPr>
              <w:jc w:val="right"/>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A4</w:t>
            </w:r>
          </w:p>
        </w:tc>
        <w:tc>
          <w:tcPr>
            <w:tcW w:w="206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AT200-MS-22603</w:t>
            </w:r>
          </w:p>
        </w:tc>
        <w:tc>
          <w:tcPr>
            <w:tcW w:w="10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Verilog</w:t>
            </w:r>
          </w:p>
        </w:tc>
        <w:tc>
          <w:tcPr>
            <w:tcW w:w="4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HDL</w:t>
            </w:r>
          </w:p>
        </w:tc>
        <w:tc>
          <w:tcPr>
            <w:tcW w:w="24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8"/>
              </w:rPr>
              <w:t>wrapped ARM966E-S Core</w:t>
            </w:r>
          </w:p>
        </w:tc>
        <w:tc>
          <w:tcPr>
            <w:tcW w:w="1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Model</w:t>
            </w:r>
          </w:p>
        </w:tc>
        <w:tc>
          <w:tcPr>
            <w:tcW w:w="190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HP-UX</w:t>
            </w:r>
          </w:p>
        </w:tc>
        <w:tc>
          <w:tcPr>
            <w:tcW w:w="84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rPr>
              <w:t>N</w:t>
            </w:r>
          </w:p>
        </w:tc>
      </w:tr>
      <w:tr>
        <w:trPr>
          <w:trHeight w:val="296"/>
        </w:trPr>
        <w:tc>
          <w:tcPr>
            <w:tcW w:w="16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0280" w:type="dxa"/>
            <w:vAlign w:val="bottom"/>
            <w:gridSpan w:val="8"/>
          </w:tcPr>
          <w:p>
            <w:pPr>
              <w:jc w:val="right"/>
              <w:spacing w:after="0"/>
              <w:rPr>
                <w:sz w:val="20"/>
                <w:szCs w:val="20"/>
                <w:color w:val="auto"/>
              </w:rPr>
            </w:pPr>
            <w:r>
              <w:rPr>
                <w:rFonts w:ascii="Courier New" w:cs="Courier New" w:eastAsia="Courier New" w:hAnsi="Courier New"/>
                <w:sz w:val="18"/>
                <w:szCs w:val="18"/>
                <w:color w:val="auto"/>
                <w:w w:val="97"/>
              </w:rPr>
              <w:t>-------------------------------------------------------------------------------------------------</w:t>
            </w: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DESIGN SIMULATION MODEL OPTIONS FOR ARM946E-S CORE AND ARM966E-S CORE</w:t>
      </w:r>
    </w:p>
    <w:p>
      <w:pPr>
        <w:spacing w:after="0" w:line="201" w:lineRule="exact"/>
        <w:rPr>
          <w:sz w:val="20"/>
          <w:szCs w:val="20"/>
          <w:color w:val="auto"/>
        </w:rPr>
      </w:pPr>
    </w:p>
    <w:p>
      <w:pPr>
        <w:ind w:right="2000"/>
        <w:spacing w:after="0" w:line="256" w:lineRule="auto"/>
        <w:rPr>
          <w:sz w:val="20"/>
          <w:szCs w:val="20"/>
          <w:color w:val="auto"/>
        </w:rPr>
      </w:pPr>
      <w:r>
        <w:rPr>
          <w:rFonts w:ascii="Courier New" w:cs="Courier New" w:eastAsia="Courier New" w:hAnsi="Courier New"/>
          <w:sz w:val="18"/>
          <w:szCs w:val="18"/>
          <w:color w:val="auto"/>
        </w:rPr>
        <w:t>Multiple model options exist for both the ARM946E-S Core and the ARM966E-S Core. Each option consists of a bundle of models for use with a specific simulator. Current supported platforms are Solaris and HP-UX. Current supported timing formats are a simple C language format and Standard Delay Format (SDF). Note that not all simulators fully support SDF timing format. Support for additional platforms or timing formats introduced by ARM will automatically be included for model options under maintenance.</w:t>
      </w:r>
    </w:p>
    <w:p>
      <w:pPr>
        <w:spacing w:after="0" w:line="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Current Simulator Options:</w:t>
      </w:r>
    </w:p>
    <w:p>
      <w:pPr>
        <w:spacing w:after="0" w:line="201" w:lineRule="exact"/>
        <w:rPr>
          <w:sz w:val="20"/>
          <w:szCs w:val="20"/>
          <w:color w:val="auto"/>
        </w:rPr>
      </w:pPr>
    </w:p>
    <w:p>
      <w:pPr>
        <w:ind w:left="420" w:hanging="412"/>
        <w:spacing w:after="0"/>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Synopsys VSS</w:t>
      </w:r>
    </w:p>
    <w:p>
      <w:pPr>
        <w:spacing w:after="0" w:line="30" w:lineRule="exact"/>
        <w:rPr>
          <w:rFonts w:ascii="Courier New" w:cs="Courier New" w:eastAsia="Courier New" w:hAnsi="Courier New"/>
          <w:sz w:val="18"/>
          <w:szCs w:val="18"/>
          <w:color w:val="auto"/>
        </w:rPr>
      </w:pPr>
    </w:p>
    <w:p>
      <w:pPr>
        <w:ind w:left="420" w:hanging="412"/>
        <w:spacing w:after="0" w:line="238" w:lineRule="auto"/>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Synopsys VCS</w:t>
      </w:r>
    </w:p>
    <w:p>
      <w:pPr>
        <w:ind w:left="420" w:hanging="412"/>
        <w:spacing w:after="0" w:line="238" w:lineRule="auto"/>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IKOS Voyager</w:t>
      </w:r>
    </w:p>
    <w:p>
      <w:pPr>
        <w:ind w:left="420" w:hanging="412"/>
        <w:spacing w:after="0" w:line="238" w:lineRule="auto"/>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Mentor Graphics ModelSim VHDL</w:t>
      </w:r>
    </w:p>
    <w:p>
      <w:pPr>
        <w:ind w:left="420" w:hanging="412"/>
        <w:spacing w:after="0" w:line="238" w:lineRule="auto"/>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Mentor Graphics ModelSim Verilog</w:t>
      </w:r>
    </w:p>
    <w:p>
      <w:pPr>
        <w:ind w:left="420" w:hanging="412"/>
        <w:spacing w:after="0" w:line="238" w:lineRule="auto"/>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Cadence Verilog XL</w:t>
      </w:r>
    </w:p>
    <w:p>
      <w:pPr>
        <w:ind w:left="420" w:hanging="412"/>
        <w:spacing w:after="0"/>
        <w:tabs>
          <w:tab w:leader="none" w:pos="420" w:val="left"/>
        </w:tabs>
        <w:numPr>
          <w:ilvl w:val="0"/>
          <w:numId w:val="8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Cadence Leapfrog</w:t>
      </w:r>
    </w:p>
    <w:p>
      <w:pPr>
        <w:spacing w:after="0" w:line="169" w:lineRule="exact"/>
        <w:rPr>
          <w:sz w:val="20"/>
          <w:szCs w:val="20"/>
          <w:color w:val="auto"/>
        </w:rPr>
      </w:pPr>
    </w:p>
    <w:p>
      <w:pPr>
        <w:jc w:val="both"/>
        <w:ind w:right="22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440"/>
          </w:cols>
          <w:pgMar w:left="240" w:top="285" w:right="1219" w:bottom="0" w:gutter="0" w:footer="0" w:header="0"/>
        </w:sectPr>
      </w:pPr>
    </w:p>
    <w:bookmarkStart w:id="84" w:name="page85"/>
    <w:bookmarkEnd w:id="84"/>
    <w:p>
      <w:pPr>
        <w:ind w:left="2600"/>
        <w:spacing w:after="0"/>
        <w:rPr>
          <w:sz w:val="20"/>
          <w:szCs w:val="20"/>
          <w:color w:val="auto"/>
        </w:rPr>
      </w:pPr>
      <w:r>
        <w:rPr>
          <w:rFonts w:ascii="Courier New" w:cs="Courier New" w:eastAsia="Courier New" w:hAnsi="Courier New"/>
          <w:sz w:val="16"/>
          <w:szCs w:val="16"/>
          <w:color w:val="auto"/>
        </w:rPr>
        <w:t>Page 30</w:t>
      </w:r>
    </w:p>
    <w:p>
      <w:pPr>
        <w:sectPr>
          <w:pgSz w:w="11900" w:h="16838" w:orient="portrait"/>
          <w:cols w:equalWidth="0" w:num="1">
            <w:col w:w="9019"/>
          </w:cols>
          <w:pgMar w:left="1440" w:top="312" w:right="1440" w:bottom="1440" w:gutter="0" w:footer="0" w:header="0"/>
        </w:sectPr>
      </w:pPr>
    </w:p>
    <w:bookmarkStart w:id="85" w:name="page86"/>
    <w:bookmarkEnd w:id="85"/>
    <w:p>
      <w:pPr>
        <w:ind w:left="320"/>
        <w:spacing w:after="0"/>
        <w:rPr>
          <w:sz w:val="20"/>
          <w:szCs w:val="20"/>
          <w:color w:val="auto"/>
        </w:rPr>
      </w:pPr>
      <w:r>
        <w:rPr>
          <w:rFonts w:ascii="Courier New" w:cs="Courier New" w:eastAsia="Courier New" w:hAnsi="Courier New"/>
          <w:sz w:val="18"/>
          <w:szCs w:val="18"/>
          <w:color w:val="auto"/>
        </w:rPr>
        <w:t>31</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hanging="732"/>
        <w:spacing w:after="0"/>
        <w:tabs>
          <w:tab w:leader="none" w:pos="740" w:val="left"/>
        </w:tabs>
        <w:numPr>
          <w:ilvl w:val="0"/>
          <w:numId w:val="8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Cadence NC Verilog</w:t>
      </w:r>
    </w:p>
    <w:p>
      <w:pPr>
        <w:spacing w:after="0" w:line="20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31</w:t>
      </w:r>
    </w:p>
    <w:p>
      <w:pPr>
        <w:sectPr>
          <w:pgSz w:w="11900" w:h="16838" w:orient="portrait"/>
          <w:cols w:equalWidth="0" w:num="1">
            <w:col w:w="10219"/>
          </w:cols>
          <w:pgMar w:left="240" w:top="285" w:right="1440" w:bottom="1440" w:gutter="0" w:footer="0" w:header="0"/>
        </w:sectPr>
      </w:pPr>
    </w:p>
    <w:bookmarkStart w:id="86" w:name="page87"/>
    <w:bookmarkEnd w:id="86"/>
    <w:p>
      <w:pPr>
        <w:ind w:left="320"/>
        <w:spacing w:after="0"/>
        <w:rPr>
          <w:sz w:val="20"/>
          <w:szCs w:val="20"/>
          <w:color w:val="auto"/>
        </w:rPr>
      </w:pPr>
      <w:r>
        <w:rPr>
          <w:rFonts w:ascii="Courier New" w:cs="Courier New" w:eastAsia="Courier New" w:hAnsi="Courier New"/>
          <w:sz w:val="18"/>
          <w:szCs w:val="18"/>
          <w:color w:val="auto"/>
        </w:rPr>
        <w:t>32</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SECTION 2</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ETM9 DESIGN SIGN OFF MODELS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Built In C and SDF Timing Shell Models (Bundled)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960" w:right="620" w:hanging="3370"/>
        <w:spacing w:after="0" w:line="257" w:lineRule="auto"/>
        <w:tabs>
          <w:tab w:leader="none" w:pos="940" w:val="left"/>
        </w:tabs>
        <w:rPr>
          <w:sz w:val="20"/>
          <w:szCs w:val="20"/>
          <w:color w:val="auto"/>
        </w:rPr>
      </w:pPr>
      <w:r>
        <w:rPr>
          <w:rFonts w:ascii="Courier New" w:cs="Courier New" w:eastAsia="Courier New" w:hAnsi="Courier New"/>
          <w:sz w:val="18"/>
          <w:szCs w:val="18"/>
          <w:color w:val="auto"/>
        </w:rPr>
        <w:t>A1</w:t>
      </w:r>
      <w:r>
        <w:rPr>
          <w:sz w:val="20"/>
          <w:szCs w:val="20"/>
          <w:color w:val="auto"/>
        </w:rPr>
        <w:tab/>
      </w:r>
      <w:r>
        <w:rPr>
          <w:rFonts w:ascii="Courier New" w:cs="Courier New" w:eastAsia="Courier New" w:hAnsi="Courier New"/>
          <w:sz w:val="18"/>
          <w:szCs w:val="18"/>
          <w:color w:val="auto"/>
        </w:rPr>
        <w:t>TM020-MS-26602 Synopsys VCS ETM9 (small configuration) Design Sun/Solaris N Simulation Model</w:t>
      </w: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line="192" w:lineRule="exact"/>
              <w:rPr>
                <w:sz w:val="20"/>
                <w:szCs w:val="20"/>
                <w:color w:val="auto"/>
              </w:rPr>
            </w:pPr>
            <w:r>
              <w:rPr>
                <w:rFonts w:ascii="Courier New" w:cs="Courier New" w:eastAsia="Courier New" w:hAnsi="Courier New"/>
                <w:sz w:val="18"/>
                <w:szCs w:val="18"/>
                <w:color w:val="auto"/>
              </w:rPr>
              <w:t>A2</w:t>
            </w:r>
          </w:p>
        </w:tc>
        <w:tc>
          <w:tcPr>
            <w:tcW w:w="232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rPr>
              <w:t>TM020-MS-26605</w:t>
            </w:r>
          </w:p>
        </w:tc>
        <w:tc>
          <w:tcPr>
            <w:tcW w:w="5740" w:type="dxa"/>
            <w:vAlign w:val="bottom"/>
          </w:tcPr>
          <w:p>
            <w:pPr>
              <w:ind w:left="480"/>
              <w:spacing w:after="0" w:line="192" w:lineRule="exact"/>
              <w:rPr>
                <w:sz w:val="20"/>
                <w:szCs w:val="20"/>
                <w:color w:val="auto"/>
              </w:rPr>
            </w:pPr>
            <w:r>
              <w:rPr>
                <w:rFonts w:ascii="Courier New" w:cs="Courier New" w:eastAsia="Courier New" w:hAnsi="Courier New"/>
                <w:sz w:val="18"/>
                <w:szCs w:val="18"/>
                <w:color w:val="auto"/>
              </w:rPr>
              <w:t>Synopsys VCS ETM9 (small configuration) Design</w:t>
            </w:r>
          </w:p>
        </w:tc>
        <w:tc>
          <w:tcPr>
            <w:tcW w:w="1320" w:type="dxa"/>
            <w:vAlign w:val="bottom"/>
          </w:tcPr>
          <w:p>
            <w:pPr>
              <w:ind w:left="420"/>
              <w:spacing w:after="0" w:line="192" w:lineRule="exact"/>
              <w:rPr>
                <w:sz w:val="20"/>
                <w:szCs w:val="20"/>
                <w:color w:val="auto"/>
              </w:rPr>
            </w:pPr>
            <w:r>
              <w:rPr>
                <w:rFonts w:ascii="Courier New" w:cs="Courier New" w:eastAsia="Courier New" w:hAnsi="Courier New"/>
                <w:sz w:val="18"/>
                <w:szCs w:val="18"/>
                <w:color w:val="auto"/>
              </w:rPr>
              <w:t>HP-UX</w:t>
            </w:r>
          </w:p>
        </w:tc>
        <w:tc>
          <w:tcPr>
            <w:tcW w:w="48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w w:val="73"/>
              </w:rPr>
              <w:t>N</w:t>
            </w:r>
          </w:p>
        </w:tc>
      </w:tr>
      <w:tr>
        <w:trPr>
          <w:trHeight w:val="235"/>
        </w:trPr>
        <w:tc>
          <w:tcPr>
            <w:tcW w:w="58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5740" w:type="dxa"/>
            <w:vAlign w:val="bottom"/>
          </w:tcPr>
          <w:p>
            <w:pPr>
              <w:ind w:left="480"/>
              <w:spacing w:after="0"/>
              <w:rPr>
                <w:sz w:val="20"/>
                <w:szCs w:val="20"/>
                <w:color w:val="auto"/>
              </w:rPr>
            </w:pPr>
            <w:r>
              <w:rPr>
                <w:rFonts w:ascii="Courier New" w:cs="Courier New" w:eastAsia="Courier New" w:hAnsi="Courier New"/>
                <w:sz w:val="18"/>
                <w:szCs w:val="18"/>
                <w:color w:val="auto"/>
              </w:rPr>
              <w:t>Simulation Model</w:t>
            </w:r>
          </w:p>
        </w:tc>
        <w:tc>
          <w:tcPr>
            <w:tcW w:w="1320" w:type="dxa"/>
            <w:vAlign w:val="bottom"/>
          </w:tcPr>
          <w:p>
            <w:pPr>
              <w:spacing w:after="0"/>
              <w:rPr>
                <w:sz w:val="20"/>
                <w:szCs w:val="20"/>
                <w:color w:val="auto"/>
              </w:rPr>
            </w:pPr>
          </w:p>
        </w:tc>
        <w:tc>
          <w:tcPr>
            <w:tcW w:w="48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line="192" w:lineRule="exact"/>
              <w:rPr>
                <w:sz w:val="20"/>
                <w:szCs w:val="20"/>
                <w:color w:val="auto"/>
              </w:rPr>
            </w:pPr>
            <w:r>
              <w:rPr>
                <w:rFonts w:ascii="Courier New" w:cs="Courier New" w:eastAsia="Courier New" w:hAnsi="Courier New"/>
                <w:sz w:val="18"/>
                <w:szCs w:val="18"/>
                <w:color w:val="auto"/>
              </w:rPr>
              <w:t>A3</w:t>
            </w:r>
          </w:p>
        </w:tc>
        <w:tc>
          <w:tcPr>
            <w:tcW w:w="232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rPr>
              <w:t>TM021-MS-26602</w:t>
            </w:r>
          </w:p>
        </w:tc>
        <w:tc>
          <w:tcPr>
            <w:tcW w:w="5800" w:type="dxa"/>
            <w:vAlign w:val="bottom"/>
          </w:tcPr>
          <w:p>
            <w:pPr>
              <w:ind w:left="480"/>
              <w:spacing w:after="0" w:line="192" w:lineRule="exact"/>
              <w:rPr>
                <w:sz w:val="20"/>
                <w:szCs w:val="20"/>
                <w:color w:val="auto"/>
              </w:rPr>
            </w:pPr>
            <w:r>
              <w:rPr>
                <w:rFonts w:ascii="Courier New" w:cs="Courier New" w:eastAsia="Courier New" w:hAnsi="Courier New"/>
                <w:sz w:val="18"/>
                <w:szCs w:val="18"/>
                <w:color w:val="auto"/>
              </w:rPr>
              <w:t>Synopsys VCS ETM9 (medium configuration) Design</w:t>
            </w:r>
          </w:p>
        </w:tc>
        <w:tc>
          <w:tcPr>
            <w:tcW w:w="1740" w:type="dxa"/>
            <w:vAlign w:val="bottom"/>
          </w:tcPr>
          <w:p>
            <w:pPr>
              <w:ind w:left="360"/>
              <w:spacing w:after="0" w:line="192" w:lineRule="exact"/>
              <w:rPr>
                <w:sz w:val="20"/>
                <w:szCs w:val="20"/>
                <w:color w:val="auto"/>
              </w:rPr>
            </w:pPr>
            <w:r>
              <w:rPr>
                <w:rFonts w:ascii="Courier New" w:cs="Courier New" w:eastAsia="Courier New" w:hAnsi="Courier New"/>
                <w:sz w:val="18"/>
                <w:szCs w:val="18"/>
                <w:color w:val="auto"/>
                <w:w w:val="96"/>
              </w:rPr>
              <w:t>Sun/Solaris N</w:t>
            </w:r>
          </w:p>
        </w:tc>
      </w:tr>
      <w:tr>
        <w:trPr>
          <w:trHeight w:val="235"/>
        </w:trPr>
        <w:tc>
          <w:tcPr>
            <w:tcW w:w="58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5800" w:type="dxa"/>
            <w:vAlign w:val="bottom"/>
          </w:tcPr>
          <w:p>
            <w:pPr>
              <w:ind w:left="480"/>
              <w:spacing w:after="0"/>
              <w:rPr>
                <w:sz w:val="20"/>
                <w:szCs w:val="20"/>
                <w:color w:val="auto"/>
              </w:rPr>
            </w:pPr>
            <w:r>
              <w:rPr>
                <w:rFonts w:ascii="Courier New" w:cs="Courier New" w:eastAsia="Courier New" w:hAnsi="Courier New"/>
                <w:sz w:val="18"/>
                <w:szCs w:val="18"/>
                <w:color w:val="auto"/>
              </w:rPr>
              <w:t>Simulation Model</w:t>
            </w:r>
          </w:p>
        </w:tc>
        <w:tc>
          <w:tcPr>
            <w:tcW w:w="174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line="192" w:lineRule="exact"/>
              <w:rPr>
                <w:sz w:val="20"/>
                <w:szCs w:val="20"/>
                <w:color w:val="auto"/>
              </w:rPr>
            </w:pPr>
            <w:r>
              <w:rPr>
                <w:rFonts w:ascii="Courier New" w:cs="Courier New" w:eastAsia="Courier New" w:hAnsi="Courier New"/>
                <w:sz w:val="18"/>
                <w:szCs w:val="18"/>
                <w:color w:val="auto"/>
              </w:rPr>
              <w:t>A4</w:t>
            </w:r>
          </w:p>
        </w:tc>
        <w:tc>
          <w:tcPr>
            <w:tcW w:w="232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rPr>
              <w:t>TM021-MS-26605</w:t>
            </w:r>
          </w:p>
        </w:tc>
        <w:tc>
          <w:tcPr>
            <w:tcW w:w="5800" w:type="dxa"/>
            <w:vAlign w:val="bottom"/>
          </w:tcPr>
          <w:p>
            <w:pPr>
              <w:ind w:left="480"/>
              <w:spacing w:after="0" w:line="192" w:lineRule="exact"/>
              <w:rPr>
                <w:sz w:val="20"/>
                <w:szCs w:val="20"/>
                <w:color w:val="auto"/>
              </w:rPr>
            </w:pPr>
            <w:r>
              <w:rPr>
                <w:rFonts w:ascii="Courier New" w:cs="Courier New" w:eastAsia="Courier New" w:hAnsi="Courier New"/>
                <w:sz w:val="18"/>
                <w:szCs w:val="18"/>
                <w:color w:val="auto"/>
              </w:rPr>
              <w:t>Synopsys VCS ETM9 (medium configuration) Design</w:t>
            </w:r>
          </w:p>
        </w:tc>
        <w:tc>
          <w:tcPr>
            <w:tcW w:w="1260" w:type="dxa"/>
            <w:vAlign w:val="bottom"/>
          </w:tcPr>
          <w:p>
            <w:pPr>
              <w:ind w:left="360"/>
              <w:spacing w:after="0" w:line="192" w:lineRule="exact"/>
              <w:rPr>
                <w:sz w:val="20"/>
                <w:szCs w:val="20"/>
                <w:color w:val="auto"/>
              </w:rPr>
            </w:pPr>
            <w:r>
              <w:rPr>
                <w:rFonts w:ascii="Courier New" w:cs="Courier New" w:eastAsia="Courier New" w:hAnsi="Courier New"/>
                <w:sz w:val="18"/>
                <w:szCs w:val="18"/>
                <w:color w:val="auto"/>
              </w:rPr>
              <w:t>HP-UX</w:t>
            </w:r>
          </w:p>
        </w:tc>
        <w:tc>
          <w:tcPr>
            <w:tcW w:w="48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w w:val="73"/>
              </w:rPr>
              <w:t>N</w:t>
            </w:r>
          </w:p>
        </w:tc>
      </w:tr>
      <w:tr>
        <w:trPr>
          <w:trHeight w:val="235"/>
        </w:trPr>
        <w:tc>
          <w:tcPr>
            <w:tcW w:w="58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5800" w:type="dxa"/>
            <w:vAlign w:val="bottom"/>
          </w:tcPr>
          <w:p>
            <w:pPr>
              <w:ind w:left="480"/>
              <w:spacing w:after="0"/>
              <w:rPr>
                <w:sz w:val="20"/>
                <w:szCs w:val="20"/>
                <w:color w:val="auto"/>
              </w:rPr>
            </w:pPr>
            <w:r>
              <w:rPr>
                <w:rFonts w:ascii="Courier New" w:cs="Courier New" w:eastAsia="Courier New" w:hAnsi="Courier New"/>
                <w:sz w:val="18"/>
                <w:szCs w:val="18"/>
                <w:color w:val="auto"/>
              </w:rPr>
              <w:t>Simulation Model</w:t>
            </w:r>
          </w:p>
        </w:tc>
        <w:tc>
          <w:tcPr>
            <w:tcW w:w="1260" w:type="dxa"/>
            <w:vAlign w:val="bottom"/>
          </w:tcPr>
          <w:p>
            <w:pPr>
              <w:spacing w:after="0"/>
              <w:rPr>
                <w:sz w:val="20"/>
                <w:szCs w:val="20"/>
                <w:color w:val="auto"/>
              </w:rPr>
            </w:pPr>
          </w:p>
        </w:tc>
        <w:tc>
          <w:tcPr>
            <w:tcW w:w="48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line="192" w:lineRule="exact"/>
              <w:rPr>
                <w:sz w:val="20"/>
                <w:szCs w:val="20"/>
                <w:color w:val="auto"/>
              </w:rPr>
            </w:pPr>
            <w:r>
              <w:rPr>
                <w:rFonts w:ascii="Courier New" w:cs="Courier New" w:eastAsia="Courier New" w:hAnsi="Courier New"/>
                <w:sz w:val="18"/>
                <w:szCs w:val="18"/>
                <w:color w:val="auto"/>
              </w:rPr>
              <w:t>A5</w:t>
            </w:r>
          </w:p>
        </w:tc>
        <w:tc>
          <w:tcPr>
            <w:tcW w:w="232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rPr>
              <w:t>TM022-MS-26602</w:t>
            </w:r>
          </w:p>
        </w:tc>
        <w:tc>
          <w:tcPr>
            <w:tcW w:w="5740" w:type="dxa"/>
            <w:vAlign w:val="bottom"/>
          </w:tcPr>
          <w:p>
            <w:pPr>
              <w:ind w:left="480"/>
              <w:spacing w:after="0" w:line="192" w:lineRule="exact"/>
              <w:rPr>
                <w:sz w:val="20"/>
                <w:szCs w:val="20"/>
                <w:color w:val="auto"/>
              </w:rPr>
            </w:pPr>
            <w:r>
              <w:rPr>
                <w:rFonts w:ascii="Courier New" w:cs="Courier New" w:eastAsia="Courier New" w:hAnsi="Courier New"/>
                <w:sz w:val="18"/>
                <w:szCs w:val="18"/>
                <w:color w:val="auto"/>
              </w:rPr>
              <w:t>Synopsys VCS ETM9 (large configuration) Design</w:t>
            </w:r>
          </w:p>
        </w:tc>
        <w:tc>
          <w:tcPr>
            <w:tcW w:w="1800" w:type="dxa"/>
            <w:vAlign w:val="bottom"/>
          </w:tcPr>
          <w:p>
            <w:pPr>
              <w:ind w:left="420"/>
              <w:spacing w:after="0" w:line="192" w:lineRule="exact"/>
              <w:rPr>
                <w:sz w:val="20"/>
                <w:szCs w:val="20"/>
                <w:color w:val="auto"/>
              </w:rPr>
            </w:pPr>
            <w:r>
              <w:rPr>
                <w:rFonts w:ascii="Courier New" w:cs="Courier New" w:eastAsia="Courier New" w:hAnsi="Courier New"/>
                <w:sz w:val="18"/>
                <w:szCs w:val="18"/>
                <w:color w:val="auto"/>
                <w:w w:val="96"/>
              </w:rPr>
              <w:t>Sun/Solaris N</w:t>
            </w:r>
          </w:p>
        </w:tc>
      </w:tr>
      <w:tr>
        <w:trPr>
          <w:trHeight w:val="235"/>
        </w:trPr>
        <w:tc>
          <w:tcPr>
            <w:tcW w:w="580" w:type="dxa"/>
            <w:vAlign w:val="bottom"/>
          </w:tcPr>
          <w:p>
            <w:pPr>
              <w:spacing w:after="0"/>
              <w:rPr>
                <w:sz w:val="20"/>
                <w:szCs w:val="20"/>
                <w:color w:val="auto"/>
              </w:rPr>
            </w:pPr>
          </w:p>
        </w:tc>
        <w:tc>
          <w:tcPr>
            <w:tcW w:w="2320" w:type="dxa"/>
            <w:vAlign w:val="bottom"/>
          </w:tcPr>
          <w:p>
            <w:pPr>
              <w:spacing w:after="0"/>
              <w:rPr>
                <w:sz w:val="20"/>
                <w:szCs w:val="20"/>
                <w:color w:val="auto"/>
              </w:rPr>
            </w:pPr>
          </w:p>
        </w:tc>
        <w:tc>
          <w:tcPr>
            <w:tcW w:w="5740" w:type="dxa"/>
            <w:vAlign w:val="bottom"/>
          </w:tcPr>
          <w:p>
            <w:pPr>
              <w:ind w:left="480"/>
              <w:spacing w:after="0"/>
              <w:rPr>
                <w:sz w:val="20"/>
                <w:szCs w:val="20"/>
                <w:color w:val="auto"/>
              </w:rPr>
            </w:pPr>
            <w:r>
              <w:rPr>
                <w:rFonts w:ascii="Courier New" w:cs="Courier New" w:eastAsia="Courier New" w:hAnsi="Courier New"/>
                <w:sz w:val="18"/>
                <w:szCs w:val="18"/>
                <w:color w:val="auto"/>
              </w:rPr>
              <w:t>Simulation Model</w:t>
            </w:r>
          </w:p>
        </w:tc>
        <w:tc>
          <w:tcPr>
            <w:tcW w:w="180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jc w:val="both"/>
        <w:ind w:left="960" w:right="620" w:hanging="3370"/>
        <w:spacing w:after="0"/>
        <w:tabs>
          <w:tab w:leader="none" w:pos="940" w:val="left"/>
        </w:tabs>
        <w:rPr>
          <w:sz w:val="20"/>
          <w:szCs w:val="20"/>
          <w:color w:val="auto"/>
        </w:rPr>
      </w:pPr>
      <w:r>
        <w:rPr>
          <w:rFonts w:ascii="Courier New" w:cs="Courier New" w:eastAsia="Courier New" w:hAnsi="Courier New"/>
          <w:sz w:val="18"/>
          <w:szCs w:val="18"/>
          <w:color w:val="auto"/>
        </w:rPr>
        <w:t>A6</w:t>
      </w:r>
      <w:r>
        <w:rPr>
          <w:sz w:val="20"/>
          <w:szCs w:val="20"/>
          <w:color w:val="auto"/>
        </w:rPr>
        <w:tab/>
      </w:r>
      <w:r>
        <w:rPr>
          <w:rFonts w:ascii="Courier New" w:cs="Courier New" w:eastAsia="Courier New" w:hAnsi="Courier New"/>
          <w:sz w:val="18"/>
          <w:szCs w:val="18"/>
          <w:color w:val="auto"/>
        </w:rPr>
        <w:t>TM022-MS-26605 Synopsys VCS ETM9 (large configuration) Design HP-UX N Simulation Model</w:t>
      </w:r>
    </w:p>
    <w:p>
      <w:pPr>
        <w:spacing w:after="0" w:line="14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580" w:type="dxa"/>
            <w:vAlign w:val="bottom"/>
          </w:tcPr>
          <w:p>
            <w:pPr>
              <w:spacing w:after="0" w:line="192" w:lineRule="exact"/>
              <w:rPr>
                <w:sz w:val="20"/>
                <w:szCs w:val="20"/>
                <w:color w:val="auto"/>
              </w:rPr>
            </w:pPr>
            <w:r>
              <w:rPr>
                <w:rFonts w:ascii="Courier New" w:cs="Courier New" w:eastAsia="Courier New" w:hAnsi="Courier New"/>
                <w:sz w:val="18"/>
                <w:szCs w:val="18"/>
                <w:color w:val="auto"/>
              </w:rPr>
              <w:t>A7</w:t>
            </w:r>
          </w:p>
        </w:tc>
        <w:tc>
          <w:tcPr>
            <w:tcW w:w="2380" w:type="dxa"/>
            <w:vAlign w:val="bottom"/>
          </w:tcPr>
          <w:p>
            <w:pPr>
              <w:ind w:left="380"/>
              <w:spacing w:after="0" w:line="192" w:lineRule="exact"/>
              <w:rPr>
                <w:sz w:val="20"/>
                <w:szCs w:val="20"/>
                <w:color w:val="auto"/>
              </w:rPr>
            </w:pPr>
            <w:r>
              <w:rPr>
                <w:rFonts w:ascii="Courier New" w:cs="Courier New" w:eastAsia="Courier New" w:hAnsi="Courier New"/>
                <w:sz w:val="18"/>
                <w:szCs w:val="18"/>
                <w:color w:val="auto"/>
              </w:rPr>
              <w:t>BST010-MS-26602</w:t>
            </w:r>
          </w:p>
        </w:tc>
        <w:tc>
          <w:tcPr>
            <w:tcW w:w="5480" w:type="dxa"/>
            <w:vAlign w:val="bottom"/>
          </w:tcPr>
          <w:p>
            <w:pPr>
              <w:ind w:left="420"/>
              <w:spacing w:after="0" w:line="192" w:lineRule="exact"/>
              <w:rPr>
                <w:sz w:val="20"/>
                <w:szCs w:val="20"/>
                <w:color w:val="auto"/>
              </w:rPr>
            </w:pPr>
            <w:r>
              <w:rPr>
                <w:rFonts w:ascii="Courier New" w:cs="Courier New" w:eastAsia="Courier New" w:hAnsi="Courier New"/>
                <w:sz w:val="18"/>
                <w:szCs w:val="18"/>
                <w:color w:val="auto"/>
              </w:rPr>
              <w:t>Synopsys VCS Boundary Scan Test Box Design</w:t>
            </w:r>
          </w:p>
        </w:tc>
        <w:tc>
          <w:tcPr>
            <w:tcW w:w="2000" w:type="dxa"/>
            <w:vAlign w:val="bottom"/>
          </w:tcPr>
          <w:p>
            <w:pPr>
              <w:ind w:left="620"/>
              <w:spacing w:after="0" w:line="192" w:lineRule="exact"/>
              <w:rPr>
                <w:sz w:val="20"/>
                <w:szCs w:val="20"/>
                <w:color w:val="auto"/>
              </w:rPr>
            </w:pPr>
            <w:r>
              <w:rPr>
                <w:rFonts w:ascii="Courier New" w:cs="Courier New" w:eastAsia="Courier New" w:hAnsi="Courier New"/>
                <w:sz w:val="18"/>
                <w:szCs w:val="18"/>
                <w:color w:val="auto"/>
                <w:w w:val="96"/>
              </w:rPr>
              <w:t>Sun/Solaris N</w:t>
            </w:r>
          </w:p>
        </w:tc>
      </w:tr>
      <w:tr>
        <w:trPr>
          <w:trHeight w:val="235"/>
        </w:trPr>
        <w:tc>
          <w:tcPr>
            <w:tcW w:w="580" w:type="dxa"/>
            <w:vAlign w:val="bottom"/>
          </w:tcPr>
          <w:p>
            <w:pPr>
              <w:spacing w:after="0"/>
              <w:rPr>
                <w:sz w:val="20"/>
                <w:szCs w:val="20"/>
                <w:color w:val="auto"/>
              </w:rPr>
            </w:pPr>
          </w:p>
        </w:tc>
        <w:tc>
          <w:tcPr>
            <w:tcW w:w="2380" w:type="dxa"/>
            <w:vAlign w:val="bottom"/>
          </w:tcPr>
          <w:p>
            <w:pPr>
              <w:spacing w:after="0"/>
              <w:rPr>
                <w:sz w:val="20"/>
                <w:szCs w:val="20"/>
                <w:color w:val="auto"/>
              </w:rPr>
            </w:pPr>
          </w:p>
        </w:tc>
        <w:tc>
          <w:tcPr>
            <w:tcW w:w="5480" w:type="dxa"/>
            <w:vAlign w:val="bottom"/>
          </w:tcPr>
          <w:p>
            <w:pPr>
              <w:ind w:left="420"/>
              <w:spacing w:after="0"/>
              <w:rPr>
                <w:sz w:val="20"/>
                <w:szCs w:val="20"/>
                <w:color w:val="auto"/>
              </w:rPr>
            </w:pPr>
            <w:r>
              <w:rPr>
                <w:rFonts w:ascii="Courier New" w:cs="Courier New" w:eastAsia="Courier New" w:hAnsi="Courier New"/>
                <w:sz w:val="18"/>
                <w:szCs w:val="18"/>
                <w:color w:val="auto"/>
              </w:rPr>
              <w:t>Simulation Model</w:t>
            </w:r>
          </w:p>
        </w:tc>
        <w:tc>
          <w:tcPr>
            <w:tcW w:w="2000" w:type="dxa"/>
            <w:vAlign w:val="bottom"/>
          </w:tcPr>
          <w:p>
            <w:pPr>
              <w:spacing w:after="0"/>
              <w:rPr>
                <w:sz w:val="20"/>
                <w:szCs w:val="20"/>
                <w:color w:val="auto"/>
              </w:rPr>
            </w:pPr>
          </w:p>
        </w:tc>
      </w:tr>
    </w:tbl>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jc w:val="both"/>
        <w:ind w:left="960" w:right="620" w:hanging="3370"/>
        <w:spacing w:after="0"/>
        <w:tabs>
          <w:tab w:leader="none" w:pos="940" w:val="left"/>
        </w:tabs>
        <w:rPr>
          <w:sz w:val="20"/>
          <w:szCs w:val="20"/>
          <w:color w:val="auto"/>
        </w:rPr>
      </w:pPr>
      <w:r>
        <w:rPr>
          <w:rFonts w:ascii="Courier New" w:cs="Courier New" w:eastAsia="Courier New" w:hAnsi="Courier New"/>
          <w:sz w:val="18"/>
          <w:szCs w:val="18"/>
          <w:color w:val="auto"/>
        </w:rPr>
        <w:t>A8</w:t>
      </w:r>
      <w:r>
        <w:rPr>
          <w:sz w:val="20"/>
          <w:szCs w:val="20"/>
          <w:color w:val="auto"/>
        </w:rPr>
        <w:tab/>
      </w:r>
      <w:r>
        <w:rPr>
          <w:rFonts w:ascii="Courier New" w:cs="Courier New" w:eastAsia="Courier New" w:hAnsi="Courier New"/>
          <w:sz w:val="18"/>
          <w:szCs w:val="18"/>
          <w:color w:val="auto"/>
        </w:rPr>
        <w:t>BST010-MS-26605 Synopsys VCS Boundary Scan Test Box Design HP-UX N Simulation Model</w:t>
      </w:r>
    </w:p>
    <w:p>
      <w:pPr>
        <w:spacing w:after="0" w:line="14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3360" w:val="left"/>
          <w:tab w:leader="none" w:pos="9040" w:val="left"/>
        </w:tabs>
        <w:rPr>
          <w:sz w:val="20"/>
          <w:szCs w:val="20"/>
          <w:color w:val="auto"/>
        </w:rPr>
      </w:pPr>
      <w:r>
        <w:rPr>
          <w:rFonts w:ascii="Courier New" w:cs="Courier New" w:eastAsia="Courier New" w:hAnsi="Courier New"/>
          <w:sz w:val="18"/>
          <w:szCs w:val="18"/>
          <w:color w:val="auto"/>
        </w:rPr>
        <w:t>A9</w:t>
      </w:r>
      <w:r>
        <w:rPr>
          <w:sz w:val="20"/>
          <w:szCs w:val="20"/>
          <w:color w:val="auto"/>
        </w:rPr>
        <w:tab/>
      </w:r>
      <w:r>
        <w:rPr>
          <w:rFonts w:ascii="Courier New" w:cs="Courier New" w:eastAsia="Courier New" w:hAnsi="Courier New"/>
          <w:sz w:val="18"/>
          <w:szCs w:val="18"/>
          <w:color w:val="auto"/>
        </w:rPr>
        <w:t>AT170-MS-26602</w:t>
      </w:r>
      <w:r>
        <w:rPr>
          <w:sz w:val="20"/>
          <w:szCs w:val="20"/>
          <w:color w:val="auto"/>
        </w:rPr>
        <w:tab/>
      </w:r>
      <w:r>
        <w:rPr>
          <w:rFonts w:ascii="Courier New" w:cs="Courier New" w:eastAsia="Courier New" w:hAnsi="Courier New"/>
          <w:sz w:val="18"/>
          <w:szCs w:val="18"/>
          <w:color w:val="auto"/>
        </w:rPr>
        <w:t>Synopsys VCS ARM9E-S Design Simulation Model</w:t>
      </w:r>
      <w:r>
        <w:rPr>
          <w:sz w:val="20"/>
          <w:szCs w:val="20"/>
          <w:color w:val="auto"/>
        </w:rPr>
        <w:tab/>
      </w:r>
      <w:r>
        <w:rPr>
          <w:rFonts w:ascii="Courier New" w:cs="Courier New" w:eastAsia="Courier New" w:hAnsi="Courier New"/>
          <w:sz w:val="16"/>
          <w:szCs w:val="16"/>
          <w:color w:val="auto"/>
        </w:rPr>
        <w:t>Sun/Solaris N</w:t>
      </w: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p>
    <w:p>
      <w:pPr>
        <w:spacing w:after="0"/>
        <w:tabs>
          <w:tab w:leader="none" w:pos="940" w:val="left"/>
          <w:tab w:leader="none" w:pos="3360" w:val="left"/>
          <w:tab w:leader="none" w:pos="9040" w:val="left"/>
          <w:tab w:leader="none" w:pos="10320" w:val="left"/>
        </w:tabs>
        <w:rPr>
          <w:sz w:val="20"/>
          <w:szCs w:val="20"/>
          <w:color w:val="auto"/>
        </w:rPr>
      </w:pPr>
      <w:r>
        <w:rPr>
          <w:rFonts w:ascii="Courier New" w:cs="Courier New" w:eastAsia="Courier New" w:hAnsi="Courier New"/>
          <w:sz w:val="18"/>
          <w:szCs w:val="18"/>
          <w:color w:val="auto"/>
        </w:rPr>
        <w:t>A10</w:t>
      </w:r>
      <w:r>
        <w:rPr>
          <w:sz w:val="20"/>
          <w:szCs w:val="20"/>
          <w:color w:val="auto"/>
        </w:rPr>
        <w:tab/>
      </w:r>
      <w:r>
        <w:rPr>
          <w:rFonts w:ascii="Courier New" w:cs="Courier New" w:eastAsia="Courier New" w:hAnsi="Courier New"/>
          <w:sz w:val="18"/>
          <w:szCs w:val="18"/>
          <w:color w:val="auto"/>
        </w:rPr>
        <w:t>AT170-MS-26605</w:t>
      </w:r>
      <w:r>
        <w:rPr>
          <w:sz w:val="20"/>
          <w:szCs w:val="20"/>
          <w:color w:val="auto"/>
        </w:rPr>
        <w:tab/>
      </w:r>
      <w:r>
        <w:rPr>
          <w:rFonts w:ascii="Courier New" w:cs="Courier New" w:eastAsia="Courier New" w:hAnsi="Courier New"/>
          <w:sz w:val="18"/>
          <w:szCs w:val="18"/>
          <w:color w:val="auto"/>
        </w:rPr>
        <w:t>Synopsys VCS ARM9E-S Design Simulation Model</w:t>
      </w:r>
      <w:r>
        <w:rPr>
          <w:sz w:val="20"/>
          <w:szCs w:val="20"/>
          <w:color w:val="auto"/>
        </w:rPr>
        <w:tab/>
      </w:r>
      <w:r>
        <w:rPr>
          <w:rFonts w:ascii="Courier New" w:cs="Courier New" w:eastAsia="Courier New" w:hAnsi="Courier New"/>
          <w:sz w:val="18"/>
          <w:szCs w:val="18"/>
          <w:color w:val="auto"/>
        </w:rPr>
        <w:t>HP-UX</w:t>
      </w:r>
      <w:r>
        <w:rPr>
          <w:sz w:val="20"/>
          <w:szCs w:val="20"/>
          <w:color w:val="auto"/>
        </w:rPr>
        <w:tab/>
      </w:r>
      <w:r>
        <w:rPr>
          <w:rFonts w:ascii="Courier New" w:cs="Courier New" w:eastAsia="Courier New" w:hAnsi="Courier New"/>
          <w:sz w:val="16"/>
          <w:szCs w:val="16"/>
          <w:color w:val="auto"/>
        </w:rPr>
        <w:t>N</w:t>
      </w: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both"/>
        <w:ind w:right="284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32</w:t>
      </w:r>
    </w:p>
    <w:p>
      <w:pPr>
        <w:sectPr>
          <w:pgSz w:w="11900" w:h="16838" w:orient="portrait"/>
          <w:cols w:equalWidth="0" w:num="1">
            <w:col w:w="11060"/>
          </w:cols>
          <w:pgMar w:left="240" w:top="285" w:right="599" w:bottom="1440" w:gutter="0" w:footer="0" w:header="0"/>
        </w:sectPr>
      </w:pPr>
    </w:p>
    <w:bookmarkStart w:id="87" w:name="page88"/>
    <w:bookmarkEnd w:id="87"/>
    <w:p>
      <w:pPr>
        <w:ind w:left="320"/>
        <w:spacing w:after="0"/>
        <w:rPr>
          <w:sz w:val="20"/>
          <w:szCs w:val="20"/>
          <w:color w:val="auto"/>
        </w:rPr>
      </w:pPr>
      <w:r>
        <w:rPr>
          <w:rFonts w:ascii="Courier New" w:cs="Courier New" w:eastAsia="Courier New" w:hAnsi="Courier New"/>
          <w:sz w:val="18"/>
          <w:szCs w:val="18"/>
          <w:color w:val="auto"/>
        </w:rPr>
        <w:t>33</w:t>
      </w:r>
    </w:p>
    <w:p>
      <w:pPr>
        <w:sectPr>
          <w:pgSz w:w="11900" w:h="16838" w:orient="portrait"/>
          <w:cols w:equalWidth="0" w:num="1">
            <w:col w:w="10219"/>
          </w:cols>
          <w:pgMar w:left="240" w:top="285" w:right="1440"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23rd April 2001</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1380"/>
        <w:spacing w:after="0"/>
        <w:rPr>
          <w:sz w:val="20"/>
          <w:szCs w:val="20"/>
          <w:color w:val="auto"/>
        </w:rPr>
      </w:pPr>
      <w:r>
        <w:rPr>
          <w:rFonts w:ascii="Courier New" w:cs="Courier New" w:eastAsia="Courier New" w:hAnsi="Courier New"/>
          <w:sz w:val="16"/>
          <w:szCs w:val="16"/>
          <w:color w:val="auto"/>
        </w:rPr>
        <w:t>CONFIDENTIAL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LEX-TLA-1951-G</w:t>
      </w:r>
    </w:p>
    <w:p>
      <w:pPr>
        <w:spacing w:after="0" w:line="200" w:lineRule="exact"/>
        <w:rPr>
          <w:sz w:val="20"/>
          <w:szCs w:val="20"/>
          <w:color w:val="auto"/>
        </w:rPr>
      </w:pPr>
    </w:p>
    <w:p>
      <w:pPr>
        <w:sectPr>
          <w:pgSz w:w="11900" w:h="16838" w:orient="portrait"/>
          <w:cols w:equalWidth="0" w:num="3">
            <w:col w:w="2860" w:space="720"/>
            <w:col w:w="2660" w:space="720"/>
            <w:col w:w="3259"/>
          </w:cols>
          <w:pgMar w:left="240" w:top="285" w:right="1440" w:bottom="1440" w:gutter="0" w:footer="0" w:header="0"/>
          <w:type w:val="continuous"/>
        </w:sectPr>
      </w:pPr>
    </w:p>
    <w:p>
      <w:pPr>
        <w:spacing w:after="0" w:line="24"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4</w:t>
      </w:r>
    </w:p>
    <w:p>
      <w:pPr>
        <w:spacing w:after="0" w:line="201"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FORM OF SUBSIDIARY'S UNDERTAKING</w:t>
      </w:r>
    </w:p>
    <w:p>
      <w:pPr>
        <w:sectPr>
          <w:pgSz w:w="11900" w:h="16838" w:orient="portrait"/>
          <w:cols w:equalWidth="0" w:num="1">
            <w:col w:w="10219"/>
          </w:cols>
          <w:pgMar w:left="240" w:top="285" w:right="1440" w:bottom="1440" w:gutter="0" w:footer="0" w:header="0"/>
          <w:type w:val="continuous"/>
        </w:sectPr>
      </w:pP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Name of Subsidiary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___________________________</w:t>
      </w:r>
    </w:p>
    <w:p>
      <w:pPr>
        <w:spacing w:after="0" w:line="200" w:lineRule="exact"/>
        <w:rPr>
          <w:sz w:val="20"/>
          <w:szCs w:val="20"/>
          <w:color w:val="auto"/>
        </w:rPr>
      </w:pPr>
    </w:p>
    <w:p>
      <w:pPr>
        <w:sectPr>
          <w:pgSz w:w="11900" w:h="16838" w:orient="portrait"/>
          <w:cols w:equalWidth="0" w:num="2">
            <w:col w:w="2340" w:space="720"/>
            <w:col w:w="7159"/>
          </w:cols>
          <w:pgMar w:left="240" w:top="285"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Address of Subsidiary</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___________________________</w:t>
      </w:r>
    </w:p>
    <w:p>
      <w:pPr>
        <w:spacing w:after="0" w:line="200" w:lineRule="exact"/>
        <w:rPr>
          <w:sz w:val="20"/>
          <w:szCs w:val="20"/>
          <w:color w:val="auto"/>
        </w:rPr>
      </w:pPr>
    </w:p>
    <w:p>
      <w:pPr>
        <w:sectPr>
          <w:pgSz w:w="11900" w:h="16838" w:orient="portrait"/>
          <w:cols w:equalWidth="0" w:num="2">
            <w:col w:w="2340" w:space="720"/>
            <w:col w:w="7159"/>
          </w:cols>
          <w:pgMar w:left="240" w:top="285" w:right="1440" w:bottom="1440" w:gutter="0" w:footer="0" w:header="0"/>
          <w:type w:val="continuous"/>
        </w:sectPr>
      </w:pPr>
    </w:p>
    <w:p>
      <w:pPr>
        <w:spacing w:after="0" w:line="24"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___________________________</w:t>
      </w:r>
    </w:p>
    <w:p>
      <w:pPr>
        <w:spacing w:after="0" w:line="20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___________________________</w:t>
      </w:r>
    </w:p>
    <w:p>
      <w:pPr>
        <w:spacing w:after="0" w:line="20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___________________________</w:t>
      </w:r>
    </w:p>
    <w:p>
      <w:pPr>
        <w:spacing w:after="0" w:line="201" w:lineRule="exact"/>
        <w:rPr>
          <w:sz w:val="20"/>
          <w:szCs w:val="20"/>
          <w:color w:val="auto"/>
        </w:rPr>
      </w:pPr>
    </w:p>
    <w:p>
      <w:pPr>
        <w:ind w:right="1999"/>
        <w:spacing w:after="0" w:line="309" w:lineRule="auto"/>
        <w:rPr>
          <w:sz w:val="20"/>
          <w:szCs w:val="20"/>
          <w:color w:val="auto"/>
        </w:rPr>
      </w:pPr>
      <w:r>
        <w:rPr>
          <w:rFonts w:ascii="Courier New" w:cs="Courier New" w:eastAsia="Courier New" w:hAnsi="Courier New"/>
          <w:sz w:val="16"/>
          <w:szCs w:val="16"/>
          <w:color w:val="auto"/>
        </w:rPr>
        <w:t>The undersigned has read and understood the terms and conditions of the Technology License Agreement between ARM and LICENSEE dated ______________(the "Agreement"). The Subsidiary hereby agrees to be bound by each and every term</w:t>
      </w:r>
    </w:p>
    <w:p>
      <w:pPr>
        <w:sectPr>
          <w:pgSz w:w="11900" w:h="16838" w:orient="portrait"/>
          <w:cols w:equalWidth="0" w:num="1">
            <w:col w:w="10219"/>
          </w:cols>
          <w:pgMar w:left="240" w:top="285" w:right="1440" w:bottom="1440" w:gutter="0" w:footer="0" w:header="0"/>
          <w:type w:val="continuous"/>
        </w:sectPr>
      </w:pPr>
    </w:p>
    <w:p>
      <w:pPr>
        <w:spacing w:after="0" w:line="1" w:lineRule="exact"/>
        <w:rPr>
          <w:sz w:val="20"/>
          <w:szCs w:val="20"/>
          <w:color w:val="auto"/>
        </w:rPr>
      </w:pPr>
    </w:p>
    <w:p>
      <w:pPr>
        <w:ind w:right="2099"/>
        <w:spacing w:after="0" w:line="238" w:lineRule="auto"/>
        <w:rPr>
          <w:sz w:val="20"/>
          <w:szCs w:val="20"/>
          <w:color w:val="auto"/>
        </w:rPr>
      </w:pPr>
      <w:r>
        <w:rPr>
          <w:rFonts w:ascii="Courier New" w:cs="Courier New" w:eastAsia="Courier New" w:hAnsi="Courier New"/>
          <w:sz w:val="18"/>
          <w:szCs w:val="18"/>
          <w:color w:val="auto"/>
        </w:rPr>
        <w:t>and condition of the Agreement. The undersigned is duly authorized to execute this undertaking for and on behalf of the Subsidiary.</w:t>
      </w:r>
    </w:p>
    <w:p>
      <w:pPr>
        <w:sectPr>
          <w:pgSz w:w="11900" w:h="16838" w:orient="portrait"/>
          <w:cols w:equalWidth="0" w:num="1">
            <w:col w:w="10219"/>
          </w:cols>
          <w:pgMar w:left="240" w:top="285" w:right="1440" w:bottom="1440" w:gutter="0" w:footer="0" w:header="0"/>
          <w:type w:val="continuous"/>
        </w:sectPr>
      </w:pPr>
    </w:p>
    <w:p>
      <w:pPr>
        <w:spacing w:after="0" w:line="3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Signed</w:t>
      </w:r>
    </w:p>
    <w:p>
      <w:pPr>
        <w:spacing w:after="0" w:line="20" w:lineRule="exact"/>
        <w:rPr>
          <w:sz w:val="20"/>
          <w:szCs w:val="20"/>
          <w:color w:val="auto"/>
        </w:rPr>
      </w:pPr>
      <w:r>
        <w:rPr>
          <w:sz w:val="20"/>
          <w:szCs w:val="20"/>
          <w:color w:val="auto"/>
        </w:rPr>
        <w:br w:type="column"/>
      </w:r>
    </w:p>
    <w:p>
      <w:pPr>
        <w:spacing w:after="0" w:line="2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_________________________</w:t>
      </w:r>
    </w:p>
    <w:p>
      <w:pPr>
        <w:spacing w:after="0" w:line="200" w:lineRule="exact"/>
        <w:rPr>
          <w:sz w:val="20"/>
          <w:szCs w:val="20"/>
          <w:color w:val="auto"/>
        </w:rPr>
      </w:pPr>
    </w:p>
    <w:p>
      <w:pPr>
        <w:sectPr>
          <w:pgSz w:w="11900" w:h="16838" w:orient="portrait"/>
          <w:cols w:equalWidth="0" w:num="2">
            <w:col w:w="860" w:space="720"/>
            <w:col w:w="8639"/>
          </w:cols>
          <w:pgMar w:left="240" w:top="285"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Name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_________________________</w:t>
      </w:r>
    </w:p>
    <w:p>
      <w:pPr>
        <w:spacing w:after="0" w:line="200" w:lineRule="exact"/>
        <w:rPr>
          <w:sz w:val="20"/>
          <w:szCs w:val="20"/>
          <w:color w:val="auto"/>
        </w:rPr>
      </w:pPr>
    </w:p>
    <w:p>
      <w:pPr>
        <w:sectPr>
          <w:pgSz w:w="11900" w:h="16838" w:orient="portrait"/>
          <w:cols w:equalWidth="0" w:num="2">
            <w:col w:w="860" w:space="720"/>
            <w:col w:w="8639"/>
          </w:cols>
          <w:pgMar w:left="240" w:top="285"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Title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_________________________</w:t>
      </w:r>
    </w:p>
    <w:p>
      <w:pPr>
        <w:spacing w:after="0" w:line="222" w:lineRule="exact"/>
        <w:rPr>
          <w:sz w:val="20"/>
          <w:szCs w:val="20"/>
          <w:color w:val="auto"/>
        </w:rPr>
      </w:pPr>
    </w:p>
    <w:p>
      <w:pPr>
        <w:sectPr>
          <w:pgSz w:w="11900" w:h="16838" w:orient="portrait"/>
          <w:cols w:equalWidth="0" w:num="2">
            <w:col w:w="860" w:space="720"/>
            <w:col w:w="8639"/>
          </w:cols>
          <w:pgMar w:left="240" w:top="285"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_________________________</w:t>
      </w:r>
    </w:p>
    <w:p>
      <w:pPr>
        <w:spacing w:after="0" w:line="200" w:lineRule="exact"/>
        <w:rPr>
          <w:sz w:val="20"/>
          <w:szCs w:val="20"/>
          <w:color w:val="auto"/>
        </w:rPr>
      </w:pPr>
    </w:p>
    <w:p>
      <w:pPr>
        <w:sectPr>
          <w:pgSz w:w="11900" w:h="16838" w:orient="portrait"/>
          <w:cols w:equalWidth="0" w:num="2">
            <w:col w:w="860" w:space="720"/>
            <w:col w:w="8639"/>
          </w:cols>
          <w:pgMar w:left="240" w:top="285" w:right="1440" w:bottom="1440" w:gutter="0" w:footer="0" w:header="0"/>
          <w:type w:val="continuous"/>
        </w:sectPr>
      </w:pPr>
    </w:p>
    <w:p>
      <w:pPr>
        <w:spacing w:after="0" w:line="226"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33</w:t>
      </w:r>
    </w:p>
    <w:p>
      <w:pPr>
        <w:sectPr>
          <w:pgSz w:w="11900" w:h="16838" w:orient="portrait"/>
          <w:cols w:equalWidth="0" w:num="1">
            <w:col w:w="10219"/>
          </w:cols>
          <w:pgMar w:left="240" w:top="285" w:right="1440" w:bottom="1440" w:gutter="0" w:footer="0" w:header="0"/>
          <w:type w:val="continuous"/>
        </w:sectPr>
      </w:pPr>
    </w:p>
    <w:bookmarkStart w:id="88" w:name="page89"/>
    <w:bookmarkEnd w:id="88"/>
    <w:tbl>
      <w:tblPr>
        <w:tblLayout w:type="fixed"/>
        <w:tblInd w:w="0" w:type="dxa"/>
        <w:tblCellMar>
          <w:top w:w="0" w:type="dxa"/>
          <w:left w:w="0" w:type="dxa"/>
          <w:bottom w:w="0" w:type="dxa"/>
          <w:right w:w="0" w:type="dxa"/>
        </w:tblCellMar>
      </w:tblPr>
      <w:tr>
        <w:trPr>
          <w:trHeight w:val="296"/>
        </w:trPr>
        <w:tc>
          <w:tcPr>
            <w:tcW w:w="3320" w:type="dxa"/>
            <w:vAlign w:val="bottom"/>
          </w:tcPr>
          <w:p>
            <w:pPr>
              <w:ind w:left="320"/>
              <w:spacing w:after="0"/>
              <w:rPr>
                <w:sz w:val="20"/>
                <w:szCs w:val="20"/>
                <w:color w:val="auto"/>
              </w:rPr>
            </w:pPr>
            <w:r>
              <w:rPr>
                <w:rFonts w:ascii="Courier New" w:cs="Courier New" w:eastAsia="Courier New" w:hAnsi="Courier New"/>
                <w:sz w:val="18"/>
                <w:szCs w:val="18"/>
                <w:color w:val="auto"/>
              </w:rPr>
              <w:t>34</w:t>
            </w:r>
          </w:p>
        </w:tc>
        <w:tc>
          <w:tcPr>
            <w:tcW w:w="80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1580" w:type="dxa"/>
            <w:vAlign w:val="bottom"/>
          </w:tcPr>
          <w:p>
            <w:pPr>
              <w:spacing w:after="0"/>
              <w:rPr>
                <w:sz w:val="24"/>
                <w:szCs w:val="24"/>
                <w:color w:val="auto"/>
              </w:rPr>
            </w:pPr>
          </w:p>
        </w:tc>
      </w:tr>
      <w:tr>
        <w:trPr>
          <w:trHeight w:val="405"/>
        </w:trPr>
        <w:tc>
          <w:tcPr>
            <w:tcW w:w="3320" w:type="dxa"/>
            <w:vAlign w:val="bottom"/>
          </w:tcPr>
          <w:p>
            <w:pPr>
              <w:spacing w:after="0"/>
              <w:rPr>
                <w:sz w:val="20"/>
                <w:szCs w:val="20"/>
                <w:color w:val="auto"/>
              </w:rPr>
            </w:pPr>
            <w:r>
              <w:rPr>
                <w:rFonts w:ascii="Courier New" w:cs="Courier New" w:eastAsia="Courier New" w:hAnsi="Courier New"/>
                <w:sz w:val="18"/>
                <w:szCs w:val="18"/>
                <w:color w:val="auto"/>
              </w:rPr>
              <w:t>23rd April 2001</w:t>
            </w:r>
          </w:p>
        </w:tc>
        <w:tc>
          <w:tcPr>
            <w:tcW w:w="3540" w:type="dxa"/>
            <w:vAlign w:val="bottom"/>
            <w:gridSpan w:val="2"/>
          </w:tcPr>
          <w:p>
            <w:pPr>
              <w:jc w:val="center"/>
              <w:ind w:right="1652"/>
              <w:spacing w:after="0"/>
              <w:rPr>
                <w:sz w:val="20"/>
                <w:szCs w:val="20"/>
                <w:color w:val="auto"/>
              </w:rPr>
            </w:pPr>
            <w:r>
              <w:rPr>
                <w:rFonts w:ascii="Courier New" w:cs="Courier New" w:eastAsia="Courier New" w:hAnsi="Courier New"/>
                <w:sz w:val="18"/>
                <w:szCs w:val="18"/>
                <w:color w:val="auto"/>
                <w:w w:val="98"/>
              </w:rPr>
              <w:t>CONFIDENTIAL</w:t>
            </w:r>
          </w:p>
        </w:tc>
        <w:tc>
          <w:tcPr>
            <w:tcW w:w="1580" w:type="dxa"/>
            <w:vAlign w:val="bottom"/>
          </w:tcPr>
          <w:p>
            <w:pPr>
              <w:ind w:left="100"/>
              <w:spacing w:after="0"/>
              <w:rPr>
                <w:sz w:val="20"/>
                <w:szCs w:val="20"/>
                <w:color w:val="auto"/>
              </w:rPr>
            </w:pPr>
            <w:r>
              <w:rPr>
                <w:rFonts w:ascii="Courier New" w:cs="Courier New" w:eastAsia="Courier New" w:hAnsi="Courier New"/>
                <w:sz w:val="18"/>
                <w:szCs w:val="18"/>
                <w:color w:val="auto"/>
                <w:w w:val="96"/>
              </w:rPr>
              <w:t>LEX-TLA-1951-G</w:t>
            </w:r>
          </w:p>
        </w:tc>
      </w:tr>
      <w:tr>
        <w:trPr>
          <w:trHeight w:val="405"/>
        </w:trPr>
        <w:tc>
          <w:tcPr>
            <w:tcW w:w="3320" w:type="dxa"/>
            <w:vAlign w:val="bottom"/>
          </w:tcPr>
          <w:p>
            <w:pPr>
              <w:spacing w:after="0"/>
              <w:rPr>
                <w:sz w:val="24"/>
                <w:szCs w:val="24"/>
                <w:color w:val="auto"/>
              </w:rPr>
            </w:pPr>
          </w:p>
        </w:tc>
        <w:tc>
          <w:tcPr>
            <w:tcW w:w="3540" w:type="dxa"/>
            <w:vAlign w:val="bottom"/>
            <w:gridSpan w:val="2"/>
          </w:tcPr>
          <w:p>
            <w:pPr>
              <w:jc w:val="center"/>
              <w:ind w:right="1652"/>
              <w:spacing w:after="0"/>
              <w:rPr>
                <w:sz w:val="20"/>
                <w:szCs w:val="20"/>
                <w:color w:val="auto"/>
              </w:rPr>
            </w:pPr>
            <w:r>
              <w:rPr>
                <w:rFonts w:ascii="Courier New" w:cs="Courier New" w:eastAsia="Courier New" w:hAnsi="Courier New"/>
                <w:sz w:val="18"/>
                <w:szCs w:val="18"/>
                <w:color w:val="auto"/>
                <w:w w:val="96"/>
              </w:rPr>
              <w:t>SCHEDULE 5</w:t>
            </w:r>
          </w:p>
        </w:tc>
        <w:tc>
          <w:tcPr>
            <w:tcW w:w="1580" w:type="dxa"/>
            <w:vAlign w:val="bottom"/>
          </w:tcPr>
          <w:p>
            <w:pPr>
              <w:spacing w:after="0"/>
              <w:rPr>
                <w:sz w:val="24"/>
                <w:szCs w:val="24"/>
                <w:color w:val="auto"/>
              </w:rPr>
            </w:pPr>
          </w:p>
        </w:tc>
      </w:tr>
      <w:tr>
        <w:trPr>
          <w:trHeight w:val="608"/>
        </w:trPr>
        <w:tc>
          <w:tcPr>
            <w:tcW w:w="3320" w:type="dxa"/>
            <w:vAlign w:val="bottom"/>
          </w:tcPr>
          <w:p>
            <w:pPr>
              <w:spacing w:after="0"/>
              <w:rPr>
                <w:sz w:val="24"/>
                <w:szCs w:val="24"/>
                <w:color w:val="auto"/>
              </w:rPr>
            </w:pPr>
          </w:p>
        </w:tc>
        <w:tc>
          <w:tcPr>
            <w:tcW w:w="3540" w:type="dxa"/>
            <w:vAlign w:val="bottom"/>
            <w:gridSpan w:val="2"/>
          </w:tcPr>
          <w:p>
            <w:pPr>
              <w:jc w:val="center"/>
              <w:ind w:right="1652"/>
              <w:spacing w:after="0"/>
              <w:rPr>
                <w:sz w:val="20"/>
                <w:szCs w:val="20"/>
                <w:color w:val="auto"/>
              </w:rPr>
            </w:pPr>
            <w:r>
              <w:rPr>
                <w:rFonts w:ascii="Courier New" w:cs="Courier New" w:eastAsia="Courier New" w:hAnsi="Courier New"/>
                <w:sz w:val="18"/>
                <w:szCs w:val="18"/>
                <w:color w:val="auto"/>
                <w:w w:val="96"/>
              </w:rPr>
              <w:t>TRADEMARKS</w:t>
            </w:r>
          </w:p>
        </w:tc>
        <w:tc>
          <w:tcPr>
            <w:tcW w:w="1580" w:type="dxa"/>
            <w:vAlign w:val="bottom"/>
          </w:tcPr>
          <w:p>
            <w:pPr>
              <w:spacing w:after="0"/>
              <w:rPr>
                <w:sz w:val="24"/>
                <w:szCs w:val="24"/>
                <w:color w:val="auto"/>
              </w:rPr>
            </w:pPr>
          </w:p>
        </w:tc>
      </w:tr>
      <w:tr>
        <w:trPr>
          <w:trHeight w:val="608"/>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311"/>
        </w:trPr>
        <w:tc>
          <w:tcPr>
            <w:tcW w:w="3320" w:type="dxa"/>
            <w:vAlign w:val="bottom"/>
          </w:tcPr>
          <w:p>
            <w:pPr>
              <w:ind w:left="960"/>
              <w:spacing w:after="0"/>
              <w:rPr>
                <w:sz w:val="20"/>
                <w:szCs w:val="20"/>
                <w:color w:val="auto"/>
              </w:rPr>
            </w:pPr>
            <w:r>
              <w:rPr>
                <w:rFonts w:ascii="Courier New" w:cs="Courier New" w:eastAsia="Courier New" w:hAnsi="Courier New"/>
                <w:sz w:val="18"/>
                <w:szCs w:val="18"/>
                <w:color w:val="auto"/>
              </w:rPr>
              <w:t>TRADEMARK</w:t>
            </w:r>
          </w:p>
        </w:tc>
        <w:tc>
          <w:tcPr>
            <w:tcW w:w="800" w:type="dxa"/>
            <w:vAlign w:val="bottom"/>
          </w:tcPr>
          <w:p>
            <w:pPr>
              <w:spacing w:after="0"/>
              <w:rPr>
                <w:sz w:val="24"/>
                <w:szCs w:val="24"/>
                <w:color w:val="auto"/>
              </w:rPr>
            </w:pPr>
          </w:p>
        </w:tc>
        <w:tc>
          <w:tcPr>
            <w:tcW w:w="2740" w:type="dxa"/>
            <w:vAlign w:val="bottom"/>
          </w:tcPr>
          <w:p>
            <w:pPr>
              <w:ind w:left="200"/>
              <w:spacing w:after="0"/>
              <w:rPr>
                <w:sz w:val="20"/>
                <w:szCs w:val="20"/>
                <w:color w:val="auto"/>
              </w:rPr>
            </w:pPr>
            <w:r>
              <w:rPr>
                <w:rFonts w:ascii="Courier New" w:cs="Courier New" w:eastAsia="Courier New" w:hAnsi="Courier New"/>
                <w:sz w:val="18"/>
                <w:szCs w:val="18"/>
                <w:color w:val="auto"/>
              </w:rPr>
              <w:t>REGISTERED/UNREGISTERED</w:t>
            </w:r>
          </w:p>
        </w:tc>
        <w:tc>
          <w:tcPr>
            <w:tcW w:w="1580" w:type="dxa"/>
            <w:vAlign w:val="bottom"/>
          </w:tcPr>
          <w:p>
            <w:pPr>
              <w:spacing w:after="0"/>
              <w:rPr>
                <w:sz w:val="24"/>
                <w:szCs w:val="24"/>
                <w:color w:val="auto"/>
              </w:rPr>
            </w:pPr>
          </w:p>
        </w:tc>
      </w:tr>
      <w:tr>
        <w:trPr>
          <w:trHeight w:val="296"/>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608"/>
        </w:trPr>
        <w:tc>
          <w:tcPr>
            <w:tcW w:w="3320" w:type="dxa"/>
            <w:vAlign w:val="bottom"/>
          </w:tcPr>
          <w:p>
            <w:pPr>
              <w:ind w:left="960"/>
              <w:spacing w:after="0"/>
              <w:rPr>
                <w:sz w:val="20"/>
                <w:szCs w:val="20"/>
                <w:color w:val="auto"/>
              </w:rPr>
            </w:pPr>
            <w:r>
              <w:rPr>
                <w:rFonts w:ascii="Courier New" w:cs="Courier New" w:eastAsia="Courier New" w:hAnsi="Courier New"/>
                <w:sz w:val="18"/>
                <w:szCs w:val="18"/>
                <w:color w:val="auto"/>
              </w:rPr>
              <w:t>PART A</w:t>
            </w:r>
          </w:p>
        </w:tc>
        <w:tc>
          <w:tcPr>
            <w:tcW w:w="80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1580" w:type="dxa"/>
            <w:vAlign w:val="bottom"/>
          </w:tcPr>
          <w:p>
            <w:pPr>
              <w:spacing w:after="0"/>
              <w:rPr>
                <w:sz w:val="24"/>
                <w:szCs w:val="24"/>
                <w:color w:val="auto"/>
              </w:rPr>
            </w:pPr>
          </w:p>
        </w:tc>
      </w:tr>
      <w:tr>
        <w:trPr>
          <w:trHeight w:val="608"/>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311"/>
        </w:trPr>
        <w:tc>
          <w:tcPr>
            <w:tcW w:w="3320" w:type="dxa"/>
            <w:vAlign w:val="bottom"/>
          </w:tcPr>
          <w:p>
            <w:pPr>
              <w:ind w:left="960"/>
              <w:spacing w:after="0"/>
              <w:rPr>
                <w:sz w:val="20"/>
                <w:szCs w:val="20"/>
                <w:color w:val="auto"/>
              </w:rPr>
            </w:pPr>
            <w:r>
              <w:rPr>
                <w:rFonts w:ascii="Courier New" w:cs="Courier New" w:eastAsia="Courier New" w:hAnsi="Courier New"/>
                <w:sz w:val="18"/>
                <w:szCs w:val="18"/>
                <w:color w:val="auto"/>
              </w:rPr>
              <w:t>ARM [logo] Exhibit A</w:t>
            </w:r>
          </w:p>
        </w:tc>
        <w:tc>
          <w:tcPr>
            <w:tcW w:w="800" w:type="dxa"/>
            <w:vAlign w:val="bottom"/>
          </w:tcPr>
          <w:p>
            <w:pPr>
              <w:spacing w:after="0"/>
              <w:rPr>
                <w:sz w:val="24"/>
                <w:szCs w:val="24"/>
                <w:color w:val="auto"/>
              </w:rPr>
            </w:pPr>
          </w:p>
        </w:tc>
        <w:tc>
          <w:tcPr>
            <w:tcW w:w="2740" w:type="dxa"/>
            <w:vAlign w:val="bottom"/>
          </w:tcPr>
          <w:p>
            <w:pPr>
              <w:ind w:left="200"/>
              <w:spacing w:after="0"/>
              <w:rPr>
                <w:sz w:val="20"/>
                <w:szCs w:val="20"/>
                <w:color w:val="auto"/>
              </w:rPr>
            </w:pPr>
            <w:r>
              <w:rPr>
                <w:rFonts w:ascii="Courier New" w:cs="Courier New" w:eastAsia="Courier New" w:hAnsi="Courier New"/>
                <w:sz w:val="18"/>
                <w:szCs w:val="18"/>
                <w:color w:val="auto"/>
              </w:rPr>
              <w:t>Registered</w:t>
            </w:r>
          </w:p>
        </w:tc>
        <w:tc>
          <w:tcPr>
            <w:tcW w:w="1580" w:type="dxa"/>
            <w:vAlign w:val="bottom"/>
          </w:tcPr>
          <w:p>
            <w:pPr>
              <w:spacing w:after="0"/>
              <w:rPr>
                <w:sz w:val="24"/>
                <w:szCs w:val="24"/>
                <w:color w:val="auto"/>
              </w:rPr>
            </w:pPr>
          </w:p>
        </w:tc>
      </w:tr>
      <w:tr>
        <w:trPr>
          <w:trHeight w:val="296"/>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608"/>
        </w:trPr>
        <w:tc>
          <w:tcPr>
            <w:tcW w:w="3320" w:type="dxa"/>
            <w:vAlign w:val="bottom"/>
          </w:tcPr>
          <w:p>
            <w:pPr>
              <w:ind w:left="960"/>
              <w:spacing w:after="0"/>
              <w:rPr>
                <w:sz w:val="20"/>
                <w:szCs w:val="20"/>
                <w:color w:val="auto"/>
              </w:rPr>
            </w:pPr>
            <w:r>
              <w:rPr>
                <w:rFonts w:ascii="Courier New" w:cs="Courier New" w:eastAsia="Courier New" w:hAnsi="Courier New"/>
                <w:sz w:val="18"/>
                <w:szCs w:val="18"/>
                <w:color w:val="auto"/>
              </w:rPr>
              <w:t>PART B</w:t>
            </w:r>
          </w:p>
        </w:tc>
        <w:tc>
          <w:tcPr>
            <w:tcW w:w="80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1580" w:type="dxa"/>
            <w:vAlign w:val="bottom"/>
          </w:tcPr>
          <w:p>
            <w:pPr>
              <w:spacing w:after="0"/>
              <w:rPr>
                <w:sz w:val="24"/>
                <w:szCs w:val="24"/>
                <w:color w:val="auto"/>
              </w:rPr>
            </w:pPr>
          </w:p>
        </w:tc>
      </w:tr>
      <w:tr>
        <w:trPr>
          <w:trHeight w:val="608"/>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311"/>
        </w:trPr>
        <w:tc>
          <w:tcPr>
            <w:tcW w:w="4120" w:type="dxa"/>
            <w:vAlign w:val="bottom"/>
            <w:gridSpan w:val="2"/>
          </w:tcPr>
          <w:p>
            <w:pPr>
              <w:ind w:left="960"/>
              <w:spacing w:after="0"/>
              <w:rPr>
                <w:sz w:val="20"/>
                <w:szCs w:val="20"/>
                <w:color w:val="auto"/>
              </w:rPr>
            </w:pPr>
            <w:r>
              <w:rPr>
                <w:rFonts w:ascii="Courier New" w:cs="Courier New" w:eastAsia="Courier New" w:hAnsi="Courier New"/>
                <w:sz w:val="18"/>
                <w:szCs w:val="18"/>
                <w:color w:val="auto"/>
              </w:rPr>
              <w:t>ARM POWERED [logo] Exhibit B</w:t>
            </w:r>
          </w:p>
        </w:tc>
        <w:tc>
          <w:tcPr>
            <w:tcW w:w="2740" w:type="dxa"/>
            <w:vAlign w:val="bottom"/>
          </w:tcPr>
          <w:p>
            <w:pPr>
              <w:ind w:left="200"/>
              <w:spacing w:after="0"/>
              <w:rPr>
                <w:sz w:val="20"/>
                <w:szCs w:val="20"/>
                <w:color w:val="auto"/>
              </w:rPr>
            </w:pPr>
            <w:r>
              <w:rPr>
                <w:rFonts w:ascii="Courier New" w:cs="Courier New" w:eastAsia="Courier New" w:hAnsi="Courier New"/>
                <w:sz w:val="18"/>
                <w:szCs w:val="18"/>
                <w:color w:val="auto"/>
              </w:rPr>
              <w:t>Registered</w:t>
            </w:r>
          </w:p>
        </w:tc>
        <w:tc>
          <w:tcPr>
            <w:tcW w:w="1580" w:type="dxa"/>
            <w:vAlign w:val="bottom"/>
          </w:tcPr>
          <w:p>
            <w:pPr>
              <w:spacing w:after="0"/>
              <w:rPr>
                <w:sz w:val="24"/>
                <w:szCs w:val="24"/>
                <w:color w:val="auto"/>
              </w:rPr>
            </w:pPr>
          </w:p>
        </w:tc>
      </w:tr>
      <w:tr>
        <w:trPr>
          <w:trHeight w:val="296"/>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608"/>
        </w:trPr>
        <w:tc>
          <w:tcPr>
            <w:tcW w:w="33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740" w:type="dxa"/>
            <w:vAlign w:val="bottom"/>
          </w:tcPr>
          <w:p>
            <w:pPr>
              <w:ind w:left="840"/>
              <w:spacing w:after="0"/>
              <w:rPr>
                <w:sz w:val="20"/>
                <w:szCs w:val="20"/>
                <w:color w:val="auto"/>
              </w:rPr>
            </w:pPr>
            <w:r>
              <w:rPr>
                <w:rFonts w:ascii="Courier New" w:cs="Courier New" w:eastAsia="Courier New" w:hAnsi="Courier New"/>
                <w:sz w:val="18"/>
                <w:szCs w:val="18"/>
                <w:color w:val="auto"/>
              </w:rPr>
              <w:t>PART C</w:t>
            </w:r>
          </w:p>
        </w:tc>
        <w:tc>
          <w:tcPr>
            <w:tcW w:w="1580" w:type="dxa"/>
            <w:vAlign w:val="bottom"/>
          </w:tcPr>
          <w:p>
            <w:pPr>
              <w:spacing w:after="0"/>
              <w:rPr>
                <w:sz w:val="24"/>
                <w:szCs w:val="24"/>
                <w:color w:val="auto"/>
              </w:rPr>
            </w:pPr>
          </w:p>
        </w:tc>
      </w:tr>
      <w:tr>
        <w:trPr>
          <w:trHeight w:val="405"/>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311"/>
        </w:trPr>
        <w:tc>
          <w:tcPr>
            <w:tcW w:w="3320" w:type="dxa"/>
            <w:vAlign w:val="bottom"/>
          </w:tcPr>
          <w:p>
            <w:pPr>
              <w:ind w:left="960"/>
              <w:spacing w:after="0"/>
              <w:rPr>
                <w:sz w:val="20"/>
                <w:szCs w:val="20"/>
                <w:color w:val="auto"/>
              </w:rPr>
            </w:pPr>
            <w:r>
              <w:rPr>
                <w:rFonts w:ascii="Courier New" w:cs="Courier New" w:eastAsia="Courier New" w:hAnsi="Courier New"/>
                <w:sz w:val="18"/>
                <w:szCs w:val="18"/>
                <w:color w:val="auto"/>
              </w:rPr>
              <w:t>ARM [logo] Exhibit C</w:t>
            </w:r>
          </w:p>
        </w:tc>
        <w:tc>
          <w:tcPr>
            <w:tcW w:w="800" w:type="dxa"/>
            <w:vAlign w:val="bottom"/>
          </w:tcPr>
          <w:p>
            <w:pPr>
              <w:spacing w:after="0"/>
              <w:rPr>
                <w:sz w:val="24"/>
                <w:szCs w:val="24"/>
                <w:color w:val="auto"/>
              </w:rPr>
            </w:pPr>
          </w:p>
        </w:tc>
        <w:tc>
          <w:tcPr>
            <w:tcW w:w="2740" w:type="dxa"/>
            <w:vAlign w:val="bottom"/>
          </w:tcPr>
          <w:p>
            <w:pPr>
              <w:ind w:left="200"/>
              <w:spacing w:after="0"/>
              <w:rPr>
                <w:sz w:val="20"/>
                <w:szCs w:val="20"/>
                <w:color w:val="auto"/>
              </w:rPr>
            </w:pPr>
            <w:r>
              <w:rPr>
                <w:rFonts w:ascii="Courier New" w:cs="Courier New" w:eastAsia="Courier New" w:hAnsi="Courier New"/>
                <w:sz w:val="18"/>
                <w:szCs w:val="18"/>
                <w:color w:val="auto"/>
              </w:rPr>
              <w:t>Registered</w:t>
            </w:r>
          </w:p>
        </w:tc>
        <w:tc>
          <w:tcPr>
            <w:tcW w:w="1580" w:type="dxa"/>
            <w:vAlign w:val="bottom"/>
          </w:tcPr>
          <w:p>
            <w:pPr>
              <w:spacing w:after="0"/>
              <w:rPr>
                <w:sz w:val="24"/>
                <w:szCs w:val="24"/>
                <w:color w:val="auto"/>
              </w:rPr>
            </w:pPr>
          </w:p>
        </w:tc>
      </w:tr>
      <w:tr>
        <w:trPr>
          <w:trHeight w:val="296"/>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608"/>
        </w:trPr>
        <w:tc>
          <w:tcPr>
            <w:tcW w:w="3320" w:type="dxa"/>
            <w:vAlign w:val="bottom"/>
          </w:tcPr>
          <w:p>
            <w:pPr>
              <w:ind w:left="860"/>
              <w:spacing w:after="0"/>
              <w:rPr>
                <w:sz w:val="20"/>
                <w:szCs w:val="20"/>
                <w:color w:val="auto"/>
              </w:rPr>
            </w:pPr>
            <w:r>
              <w:rPr>
                <w:rFonts w:ascii="Courier New" w:cs="Courier New" w:eastAsia="Courier New" w:hAnsi="Courier New"/>
                <w:sz w:val="18"/>
                <w:szCs w:val="18"/>
                <w:color w:val="auto"/>
              </w:rPr>
              <w:t>PART D</w:t>
            </w:r>
          </w:p>
        </w:tc>
        <w:tc>
          <w:tcPr>
            <w:tcW w:w="80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1580" w:type="dxa"/>
            <w:vAlign w:val="bottom"/>
          </w:tcPr>
          <w:p>
            <w:pPr>
              <w:spacing w:after="0"/>
              <w:rPr>
                <w:sz w:val="24"/>
                <w:szCs w:val="24"/>
                <w:color w:val="auto"/>
              </w:rPr>
            </w:pPr>
          </w:p>
        </w:tc>
      </w:tr>
      <w:tr>
        <w:trPr>
          <w:trHeight w:val="608"/>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r>
        <w:trPr>
          <w:trHeight w:val="311"/>
        </w:trPr>
        <w:tc>
          <w:tcPr>
            <w:tcW w:w="3320" w:type="dxa"/>
            <w:vAlign w:val="bottom"/>
          </w:tcPr>
          <w:p>
            <w:pPr>
              <w:ind w:left="960"/>
              <w:spacing w:after="0"/>
              <w:rPr>
                <w:sz w:val="20"/>
                <w:szCs w:val="20"/>
                <w:color w:val="auto"/>
              </w:rPr>
            </w:pPr>
            <w:r>
              <w:rPr>
                <w:rFonts w:ascii="Courier New" w:cs="Courier New" w:eastAsia="Courier New" w:hAnsi="Courier New"/>
                <w:sz w:val="18"/>
                <w:szCs w:val="18"/>
                <w:color w:val="auto"/>
              </w:rPr>
              <w:t>ARM</w:t>
            </w:r>
          </w:p>
        </w:tc>
        <w:tc>
          <w:tcPr>
            <w:tcW w:w="800" w:type="dxa"/>
            <w:vAlign w:val="bottom"/>
          </w:tcPr>
          <w:p>
            <w:pPr>
              <w:spacing w:after="0"/>
              <w:rPr>
                <w:sz w:val="24"/>
                <w:szCs w:val="24"/>
                <w:color w:val="auto"/>
              </w:rPr>
            </w:pPr>
          </w:p>
        </w:tc>
        <w:tc>
          <w:tcPr>
            <w:tcW w:w="2740" w:type="dxa"/>
            <w:vAlign w:val="bottom"/>
          </w:tcPr>
          <w:p>
            <w:pPr>
              <w:ind w:left="200"/>
              <w:spacing w:after="0"/>
              <w:rPr>
                <w:sz w:val="20"/>
                <w:szCs w:val="20"/>
                <w:color w:val="auto"/>
              </w:rPr>
            </w:pPr>
            <w:r>
              <w:rPr>
                <w:rFonts w:ascii="Courier New" w:cs="Courier New" w:eastAsia="Courier New" w:hAnsi="Courier New"/>
                <w:sz w:val="18"/>
                <w:szCs w:val="18"/>
                <w:color w:val="auto"/>
              </w:rPr>
              <w:t>Registered</w:t>
            </w:r>
          </w:p>
        </w:tc>
        <w:tc>
          <w:tcPr>
            <w:tcW w:w="1580" w:type="dxa"/>
            <w:vAlign w:val="bottom"/>
          </w:tcPr>
          <w:p>
            <w:pPr>
              <w:spacing w:after="0"/>
              <w:rPr>
                <w:sz w:val="24"/>
                <w:szCs w:val="24"/>
                <w:color w:val="auto"/>
              </w:rPr>
            </w:pPr>
          </w:p>
        </w:tc>
      </w:tr>
      <w:tr>
        <w:trPr>
          <w:trHeight w:val="203"/>
        </w:trPr>
        <w:tc>
          <w:tcPr>
            <w:tcW w:w="6860" w:type="dxa"/>
            <w:vAlign w:val="bottom"/>
            <w:gridSpan w:val="3"/>
          </w:tcPr>
          <w:p>
            <w:pPr>
              <w:ind w:left="960"/>
              <w:spacing w:after="0" w:line="203" w:lineRule="exact"/>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17"/>
                <w:szCs w:val="17"/>
                <w:color w:val="auto"/>
              </w:rPr>
            </w:pPr>
          </w:p>
        </w:tc>
      </w:tr>
      <w:tr>
        <w:trPr>
          <w:trHeight w:val="203"/>
        </w:trPr>
        <w:tc>
          <w:tcPr>
            <w:tcW w:w="33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MULTIICE</w:t>
            </w:r>
          </w:p>
        </w:tc>
        <w:tc>
          <w:tcPr>
            <w:tcW w:w="800" w:type="dxa"/>
            <w:vAlign w:val="bottom"/>
          </w:tcPr>
          <w:p>
            <w:pPr>
              <w:spacing w:after="0"/>
              <w:rPr>
                <w:sz w:val="17"/>
                <w:szCs w:val="17"/>
                <w:color w:val="auto"/>
              </w:rPr>
            </w:pPr>
          </w:p>
        </w:tc>
        <w:tc>
          <w:tcPr>
            <w:tcW w:w="274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Registered</w:t>
            </w:r>
          </w:p>
        </w:tc>
        <w:tc>
          <w:tcPr>
            <w:tcW w:w="1580" w:type="dxa"/>
            <w:vAlign w:val="bottom"/>
          </w:tcPr>
          <w:p>
            <w:pPr>
              <w:spacing w:after="0"/>
              <w:rPr>
                <w:sz w:val="17"/>
                <w:szCs w:val="17"/>
                <w:color w:val="auto"/>
              </w:rPr>
            </w:pPr>
          </w:p>
        </w:tc>
      </w:tr>
      <w:tr>
        <w:trPr>
          <w:trHeight w:val="203"/>
        </w:trPr>
        <w:tc>
          <w:tcPr>
            <w:tcW w:w="6860" w:type="dxa"/>
            <w:vAlign w:val="bottom"/>
            <w:gridSpan w:val="3"/>
          </w:tcPr>
          <w:p>
            <w:pPr>
              <w:ind w:left="960"/>
              <w:spacing w:after="0" w:line="203" w:lineRule="exact"/>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17"/>
                <w:szCs w:val="17"/>
                <w:color w:val="auto"/>
              </w:rPr>
            </w:pPr>
          </w:p>
        </w:tc>
      </w:tr>
      <w:tr>
        <w:trPr>
          <w:trHeight w:val="203"/>
        </w:trPr>
        <w:tc>
          <w:tcPr>
            <w:tcW w:w="33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ARM946E-S</w:t>
            </w:r>
          </w:p>
        </w:tc>
        <w:tc>
          <w:tcPr>
            <w:tcW w:w="800" w:type="dxa"/>
            <w:vAlign w:val="bottom"/>
          </w:tcPr>
          <w:p>
            <w:pPr>
              <w:spacing w:after="0"/>
              <w:rPr>
                <w:sz w:val="17"/>
                <w:szCs w:val="17"/>
                <w:color w:val="auto"/>
              </w:rPr>
            </w:pPr>
          </w:p>
        </w:tc>
        <w:tc>
          <w:tcPr>
            <w:tcW w:w="274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Unregistered</w:t>
            </w:r>
          </w:p>
        </w:tc>
        <w:tc>
          <w:tcPr>
            <w:tcW w:w="1580" w:type="dxa"/>
            <w:vAlign w:val="bottom"/>
          </w:tcPr>
          <w:p>
            <w:pPr>
              <w:spacing w:after="0"/>
              <w:rPr>
                <w:sz w:val="17"/>
                <w:szCs w:val="17"/>
                <w:color w:val="auto"/>
              </w:rPr>
            </w:pPr>
          </w:p>
        </w:tc>
      </w:tr>
      <w:tr>
        <w:trPr>
          <w:trHeight w:val="203"/>
        </w:trPr>
        <w:tc>
          <w:tcPr>
            <w:tcW w:w="6860" w:type="dxa"/>
            <w:vAlign w:val="bottom"/>
            <w:gridSpan w:val="3"/>
          </w:tcPr>
          <w:p>
            <w:pPr>
              <w:ind w:left="960"/>
              <w:spacing w:after="0" w:line="203" w:lineRule="exact"/>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17"/>
                <w:szCs w:val="17"/>
                <w:color w:val="auto"/>
              </w:rPr>
            </w:pPr>
          </w:p>
        </w:tc>
      </w:tr>
      <w:tr>
        <w:trPr>
          <w:trHeight w:val="203"/>
        </w:trPr>
        <w:tc>
          <w:tcPr>
            <w:tcW w:w="3320" w:type="dxa"/>
            <w:vAlign w:val="bottom"/>
          </w:tcPr>
          <w:p>
            <w:pPr>
              <w:ind w:left="960"/>
              <w:spacing w:after="0" w:line="203" w:lineRule="exact"/>
              <w:rPr>
                <w:sz w:val="20"/>
                <w:szCs w:val="20"/>
                <w:color w:val="auto"/>
              </w:rPr>
            </w:pPr>
            <w:r>
              <w:rPr>
                <w:rFonts w:ascii="Courier New" w:cs="Courier New" w:eastAsia="Courier New" w:hAnsi="Courier New"/>
                <w:sz w:val="18"/>
                <w:szCs w:val="18"/>
                <w:color w:val="auto"/>
              </w:rPr>
              <w:t>ETM9 MACROCELL</w:t>
            </w:r>
          </w:p>
        </w:tc>
        <w:tc>
          <w:tcPr>
            <w:tcW w:w="800" w:type="dxa"/>
            <w:vAlign w:val="bottom"/>
          </w:tcPr>
          <w:p>
            <w:pPr>
              <w:spacing w:after="0"/>
              <w:rPr>
                <w:sz w:val="17"/>
                <w:szCs w:val="17"/>
                <w:color w:val="auto"/>
              </w:rPr>
            </w:pPr>
          </w:p>
        </w:tc>
        <w:tc>
          <w:tcPr>
            <w:tcW w:w="274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Unregistered</w:t>
            </w:r>
          </w:p>
        </w:tc>
        <w:tc>
          <w:tcPr>
            <w:tcW w:w="1580" w:type="dxa"/>
            <w:vAlign w:val="bottom"/>
          </w:tcPr>
          <w:p>
            <w:pPr>
              <w:spacing w:after="0"/>
              <w:rPr>
                <w:sz w:val="17"/>
                <w:szCs w:val="17"/>
                <w:color w:val="auto"/>
              </w:rPr>
            </w:pPr>
          </w:p>
        </w:tc>
      </w:tr>
      <w:tr>
        <w:trPr>
          <w:trHeight w:val="296"/>
        </w:trPr>
        <w:tc>
          <w:tcPr>
            <w:tcW w:w="6860" w:type="dxa"/>
            <w:vAlign w:val="bottom"/>
            <w:gridSpan w:val="3"/>
          </w:tcPr>
          <w:p>
            <w:pPr>
              <w:ind w:left="960"/>
              <w:spacing w:after="0"/>
              <w:rPr>
                <w:sz w:val="20"/>
                <w:szCs w:val="20"/>
                <w:color w:val="auto"/>
              </w:rPr>
            </w:pPr>
            <w:r>
              <w:rPr>
                <w:rFonts w:ascii="Courier New" w:cs="Courier New" w:eastAsia="Courier New" w:hAnsi="Courier New"/>
                <w:sz w:val="18"/>
                <w:szCs w:val="18"/>
                <w:color w:val="auto"/>
                <w:w w:val="98"/>
              </w:rPr>
              <w:t>-------------------------------------------------------</w:t>
            </w:r>
          </w:p>
        </w:tc>
        <w:tc>
          <w:tcPr>
            <w:tcW w:w="158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Rules for Trademark Usage</w:t>
      </w:r>
    </w:p>
    <w:p>
      <w:pPr>
        <w:spacing w:after="0" w:line="201" w:lineRule="exact"/>
        <w:rPr>
          <w:sz w:val="20"/>
          <w:szCs w:val="20"/>
          <w:color w:val="auto"/>
        </w:rPr>
      </w:pPr>
    </w:p>
    <w:p>
      <w:pPr>
        <w:ind w:left="740" w:hanging="732"/>
        <w:spacing w:after="0"/>
        <w:tabs>
          <w:tab w:leader="none" w:pos="740" w:val="left"/>
        </w:tabs>
        <w:numPr>
          <w:ilvl w:val="0"/>
          <w:numId w:val="8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 DIE ENCAPSULATION</w:t>
      </w:r>
    </w:p>
    <w:p>
      <w:pPr>
        <w:spacing w:after="0" w:line="201" w:lineRule="exact"/>
        <w:rPr>
          <w:sz w:val="20"/>
          <w:szCs w:val="20"/>
          <w:color w:val="auto"/>
        </w:rPr>
      </w:pPr>
    </w:p>
    <w:p>
      <w:pPr>
        <w:ind w:left="740" w:right="1779" w:hanging="736"/>
        <w:spacing w:after="0" w:line="347" w:lineRule="auto"/>
        <w:tabs>
          <w:tab w:leader="none" w:pos="720" w:val="left"/>
        </w:tabs>
        <w:rPr>
          <w:sz w:val="20"/>
          <w:szCs w:val="20"/>
          <w:color w:val="auto"/>
        </w:rPr>
      </w:pPr>
      <w:r>
        <w:rPr>
          <w:rFonts w:ascii="Courier New" w:cs="Courier New" w:eastAsia="Courier New" w:hAnsi="Courier New"/>
          <w:sz w:val="18"/>
          <w:szCs w:val="18"/>
          <w:color w:val="auto"/>
        </w:rPr>
        <w:t>1.1</w:t>
      </w:r>
      <w:r>
        <w:rPr>
          <w:sz w:val="20"/>
          <w:szCs w:val="20"/>
          <w:color w:val="auto"/>
        </w:rPr>
        <w:tab/>
      </w:r>
      <w:r>
        <w:rPr>
          <w:rFonts w:ascii="Courier New" w:cs="Courier New" w:eastAsia="Courier New" w:hAnsi="Courier New"/>
          <w:sz w:val="18"/>
          <w:szCs w:val="18"/>
          <w:color w:val="auto"/>
        </w:rPr>
        <w:t>LICENSEE may apply the Trademark identified in PART A OF THIS SCHEDULE to the die encapsulation of each unit of ARM Compliant Product.</w:t>
      </w:r>
    </w:p>
    <w:p>
      <w:pPr>
        <w:spacing w:after="0" w:line="18"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1.2</w:t>
      </w:r>
      <w:r>
        <w:rPr>
          <w:sz w:val="20"/>
          <w:szCs w:val="20"/>
          <w:color w:val="auto"/>
        </w:rPr>
        <w:tab/>
      </w:r>
      <w:r>
        <w:rPr>
          <w:rFonts w:ascii="Courier New" w:cs="Courier New" w:eastAsia="Courier New" w:hAnsi="Courier New"/>
          <w:sz w:val="16"/>
          <w:szCs w:val="16"/>
          <w:color w:val="auto"/>
        </w:rPr>
        <w:t>This is intentionally blank.</w:t>
      </w:r>
    </w:p>
    <w:p>
      <w:pPr>
        <w:spacing w:after="0" w:line="201" w:lineRule="exact"/>
        <w:rPr>
          <w:sz w:val="20"/>
          <w:szCs w:val="20"/>
          <w:color w:val="auto"/>
        </w:rPr>
      </w:pPr>
    </w:p>
    <w:p>
      <w:pPr>
        <w:ind w:left="740" w:right="1779" w:hanging="736"/>
        <w:spacing w:after="0" w:line="282" w:lineRule="auto"/>
        <w:tabs>
          <w:tab w:leader="none" w:pos="720" w:val="left"/>
        </w:tabs>
        <w:rPr>
          <w:sz w:val="20"/>
          <w:szCs w:val="20"/>
          <w:color w:val="auto"/>
        </w:rPr>
      </w:pPr>
      <w:r>
        <w:rPr>
          <w:rFonts w:ascii="Courier New" w:cs="Courier New" w:eastAsia="Courier New" w:hAnsi="Courier New"/>
          <w:sz w:val="18"/>
          <w:szCs w:val="18"/>
          <w:color w:val="auto"/>
        </w:rPr>
        <w:t>1.3</w:t>
      </w:r>
      <w:r>
        <w:rPr>
          <w:sz w:val="20"/>
          <w:szCs w:val="20"/>
          <w:color w:val="auto"/>
        </w:rPr>
        <w:tab/>
      </w:r>
      <w:r>
        <w:rPr>
          <w:rFonts w:ascii="Courier New" w:cs="Courier New" w:eastAsia="Courier New" w:hAnsi="Courier New"/>
          <w:sz w:val="16"/>
          <w:szCs w:val="16"/>
          <w:color w:val="auto"/>
        </w:rPr>
        <w:t>Where LICENSEE is not directly distributing ARM Compliant Products (e.g., where ARM Compliant Products are distributed by LICENSEE's authorised third party distributor), the die encapsulation of each unit of ARM Compliant Product must bear a mark that unambiguously identifies LICENSEE as the source of the ARM Compliant Product. If the die encapsulation cannot accommodate LICENSEE's mark due to the reasons set forth in Sections 1.2.1 - 1.2.3 above, then a prominent statement indicating that LICENSEE is the source of the ARM Compliant Product (e.g., "distributed under rights licensed from LICENSEE") must appear on all product packaging, advertising material or promotional, technical or other documentation, including press releases, associated with the ARM Compliant Product. If the third party distributor refuses to identify</w:t>
      </w:r>
    </w:p>
    <w:p>
      <w:pPr>
        <w:sectPr>
          <w:pgSz w:w="11900" w:h="16838" w:orient="portrait"/>
          <w:cols w:equalWidth="0" w:num="1">
            <w:col w:w="10219"/>
          </w:cols>
          <w:pgMar w:left="240" w:top="285" w:right="1440" w:bottom="0" w:gutter="0" w:footer="0" w:header="0"/>
        </w:sectPr>
      </w:pPr>
    </w:p>
    <w:bookmarkStart w:id="89" w:name="page90"/>
    <w:bookmarkEnd w:id="89"/>
    <w:p>
      <w:pPr>
        <w:ind w:left="740" w:right="1779"/>
        <w:spacing w:after="0" w:line="292" w:lineRule="auto"/>
        <w:rPr>
          <w:sz w:val="20"/>
          <w:szCs w:val="20"/>
          <w:color w:val="auto"/>
        </w:rPr>
      </w:pPr>
      <w:r>
        <w:rPr>
          <w:rFonts w:ascii="Courier New" w:cs="Courier New" w:eastAsia="Courier New" w:hAnsi="Courier New"/>
          <w:sz w:val="18"/>
          <w:szCs w:val="18"/>
          <w:color w:val="auto"/>
        </w:rPr>
        <w:t>LICENSEE as the source of the ARM Compliant Product, then the third party distributor may not identify ARM in any way with the ARM Compliant Product it is distributing.</w:t>
      </w:r>
    </w:p>
    <w:p>
      <w:pPr>
        <w:spacing w:after="0" w:line="66" w:lineRule="exact"/>
        <w:rPr>
          <w:sz w:val="20"/>
          <w:szCs w:val="20"/>
          <w:color w:val="auto"/>
        </w:rPr>
      </w:pPr>
    </w:p>
    <w:p>
      <w:pPr>
        <w:jc w:val="both"/>
        <w:ind w:left="740" w:right="2099" w:hanging="736"/>
        <w:spacing w:after="0" w:line="344" w:lineRule="auto"/>
        <w:tabs>
          <w:tab w:leader="none" w:pos="720" w:val="left"/>
        </w:tabs>
        <w:rPr>
          <w:sz w:val="20"/>
          <w:szCs w:val="20"/>
          <w:color w:val="auto"/>
        </w:rPr>
      </w:pPr>
      <w:r>
        <w:rPr>
          <w:rFonts w:ascii="Courier New" w:cs="Courier New" w:eastAsia="Courier New" w:hAnsi="Courier New"/>
          <w:sz w:val="18"/>
          <w:szCs w:val="18"/>
          <w:color w:val="auto"/>
        </w:rPr>
        <w:t>1.4</w:t>
      </w:r>
      <w:r>
        <w:rPr>
          <w:sz w:val="20"/>
          <w:szCs w:val="20"/>
          <w:color w:val="auto"/>
        </w:rPr>
        <w:tab/>
      </w:r>
      <w:r>
        <w:rPr>
          <w:rFonts w:ascii="Courier New" w:cs="Courier New" w:eastAsia="Courier New" w:hAnsi="Courier New"/>
          <w:sz w:val="16"/>
          <w:szCs w:val="16"/>
          <w:color w:val="auto"/>
        </w:rPr>
        <w:t>Except as agreed in writing by ARM, any application by LICENSEE of the Trademark identified in Part A of this Schedule shall be in accordance with the Trademark Use Guide set out in EXHIBIT A of this Schedule.</w:t>
      </w:r>
    </w:p>
    <w:p>
      <w:pPr>
        <w:spacing w:after="0" w:line="31" w:lineRule="exact"/>
        <w:rPr>
          <w:sz w:val="20"/>
          <w:szCs w:val="20"/>
          <w:color w:val="auto"/>
        </w:rPr>
      </w:pPr>
    </w:p>
    <w:p>
      <w:pPr>
        <w:ind w:left="740" w:hanging="732"/>
        <w:spacing w:after="0"/>
        <w:tabs>
          <w:tab w:leader="none" w:pos="740" w:val="left"/>
        </w:tabs>
        <w:numPr>
          <w:ilvl w:val="0"/>
          <w:numId w:val="84"/>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 PRODUCT PACKAGING, DOCUMENTATION, AND COPY</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2.1</w:t>
      </w:r>
      <w:r>
        <w:rPr>
          <w:rFonts w:ascii="Courier New" w:cs="Courier New" w:eastAsia="Courier New" w:hAnsi="Courier New"/>
          <w:sz w:val="16"/>
          <w:szCs w:val="16"/>
          <w:color w:val="auto"/>
        </w:rPr>
        <w:t>ARM Powered Logo (Exhibit B)</w:t>
      </w:r>
    </w:p>
    <w:p>
      <w:pPr>
        <w:spacing w:after="0" w:line="20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34</w:t>
      </w:r>
    </w:p>
    <w:p>
      <w:pPr>
        <w:sectPr>
          <w:pgSz w:w="11900" w:h="16838" w:orient="portrait"/>
          <w:cols w:equalWidth="0" w:num="1">
            <w:col w:w="10219"/>
          </w:cols>
          <w:pgMar w:left="240" w:top="110" w:right="1440" w:bottom="1440" w:gutter="0" w:footer="0" w:header="0"/>
        </w:sectPr>
      </w:pPr>
    </w:p>
    <w:bookmarkStart w:id="90" w:name="page91"/>
    <w:bookmarkEnd w:id="90"/>
    <w:p>
      <w:pPr>
        <w:ind w:left="320"/>
        <w:spacing w:after="0"/>
        <w:rPr>
          <w:sz w:val="20"/>
          <w:szCs w:val="20"/>
          <w:color w:val="auto"/>
        </w:rPr>
      </w:pPr>
      <w:r>
        <w:rPr>
          <w:rFonts w:ascii="Courier New" w:cs="Courier New" w:eastAsia="Courier New" w:hAnsi="Courier New"/>
          <w:sz w:val="18"/>
          <w:szCs w:val="18"/>
          <w:color w:val="auto"/>
        </w:rPr>
        <w:t>35</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1480" w:right="1779" w:hanging="736"/>
        <w:spacing w:after="0" w:line="249" w:lineRule="auto"/>
        <w:tabs>
          <w:tab w:leader="none" w:pos="1460" w:val="left"/>
        </w:tabs>
        <w:rPr>
          <w:sz w:val="20"/>
          <w:szCs w:val="20"/>
          <w:color w:val="auto"/>
        </w:rPr>
      </w:pPr>
      <w:r>
        <w:rPr>
          <w:rFonts w:ascii="Courier New" w:cs="Courier New" w:eastAsia="Courier New" w:hAnsi="Courier New"/>
          <w:sz w:val="18"/>
          <w:szCs w:val="18"/>
          <w:color w:val="auto"/>
        </w:rPr>
        <w:t>2.1.1</w:t>
        <w:tab/>
        <w:t>LICENSEE SHALL apply the Trademark identified in PART B OF THIS SCHEDULE to any product packaging, advertising material or promotional, technical or other documentation for, or relating to, any ARM Compliant Product distributed under license from ARM; provided, however, that LICENSEE shall not be obliged to apply the Trademark identified in PART B OF THIS SCHEDULE to product packaging where such product packaging is generic to LICENSEE. For the avoidance of doubt, LICENSEE shall apply the Trademark in PART B OF THIS SCHEDULE to product packaging if such product packaging contains any other company's mark or if such product packaging is product-specific.</w:t>
      </w:r>
    </w:p>
    <w:p>
      <w:pPr>
        <w:spacing w:after="0" w:line="104" w:lineRule="exact"/>
        <w:rPr>
          <w:sz w:val="20"/>
          <w:szCs w:val="20"/>
          <w:color w:val="auto"/>
        </w:rPr>
      </w:pPr>
    </w:p>
    <w:p>
      <w:pPr>
        <w:ind w:left="1480" w:right="1879" w:hanging="736"/>
        <w:spacing w:after="0" w:line="250" w:lineRule="auto"/>
        <w:tabs>
          <w:tab w:leader="none" w:pos="1460" w:val="left"/>
        </w:tabs>
        <w:rPr>
          <w:sz w:val="20"/>
          <w:szCs w:val="20"/>
          <w:color w:val="auto"/>
        </w:rPr>
      </w:pPr>
      <w:r>
        <w:rPr>
          <w:rFonts w:ascii="Courier New" w:cs="Courier New" w:eastAsia="Courier New" w:hAnsi="Courier New"/>
          <w:sz w:val="18"/>
          <w:szCs w:val="18"/>
          <w:color w:val="auto"/>
        </w:rPr>
        <w:t>2.1.2</w:t>
        <w:tab/>
        <w:t>Any use or application by LICENSEE of the Trademark identified in PART B OF THIS SCHEDULE shall be in accordance with; (i) the Trademark Use Guide set out IN EXHIBIT B OF THIS SCHEDULE; and</w:t>
      </w:r>
    </w:p>
    <w:p>
      <w:pPr>
        <w:spacing w:after="0" w:line="3" w:lineRule="exact"/>
        <w:rPr>
          <w:sz w:val="20"/>
          <w:szCs w:val="20"/>
          <w:color w:val="auto"/>
        </w:rPr>
      </w:pPr>
    </w:p>
    <w:p>
      <w:pPr>
        <w:ind w:left="2000" w:hanging="517"/>
        <w:spacing w:after="0"/>
        <w:tabs>
          <w:tab w:leader="none" w:pos="2000" w:val="left"/>
        </w:tabs>
        <w:numPr>
          <w:ilvl w:val="0"/>
          <w:numId w:val="8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accepted trademark use standards.</w:t>
      </w:r>
    </w:p>
    <w:p>
      <w:pPr>
        <w:spacing w:after="0" w:line="169"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2.2</w:t>
      </w:r>
      <w:r>
        <w:rPr>
          <w:rFonts w:ascii="Courier New" w:cs="Courier New" w:eastAsia="Courier New" w:hAnsi="Courier New"/>
          <w:sz w:val="16"/>
          <w:szCs w:val="16"/>
          <w:color w:val="auto"/>
        </w:rPr>
        <w:t>ARM Logo (Exhibit C); Corporate Signature</w:t>
      </w:r>
    </w:p>
    <w:p>
      <w:pPr>
        <w:spacing w:after="0" w:line="201" w:lineRule="exact"/>
        <w:rPr>
          <w:sz w:val="20"/>
          <w:szCs w:val="20"/>
          <w:color w:val="auto"/>
        </w:rPr>
      </w:pPr>
    </w:p>
    <w:p>
      <w:pPr>
        <w:ind w:left="1480" w:right="1779" w:hanging="736"/>
        <w:spacing w:after="0" w:line="256" w:lineRule="auto"/>
        <w:tabs>
          <w:tab w:leader="none" w:pos="1460" w:val="left"/>
        </w:tabs>
        <w:rPr>
          <w:sz w:val="20"/>
          <w:szCs w:val="20"/>
          <w:color w:val="auto"/>
        </w:rPr>
      </w:pPr>
      <w:r>
        <w:rPr>
          <w:rFonts w:ascii="Courier New" w:cs="Courier New" w:eastAsia="Courier New" w:hAnsi="Courier New"/>
          <w:sz w:val="18"/>
          <w:szCs w:val="18"/>
          <w:color w:val="auto"/>
        </w:rPr>
        <w:t>2.2.1</w:t>
        <w:tab/>
        <w:t>Subject to the restriction in Section 2.6 of this Agreement, LICENSEE MAY apply the Trademark identified in PART C OF THIS SCHEDULE to any product packaging, advertising material or promotional, technical or other documentation for, or relating to, any product distributed by LICENSEE under license from ARM which incorporates or takes into use any ARM technology or intellectual property.</w:t>
      </w:r>
    </w:p>
    <w:p>
      <w:pPr>
        <w:spacing w:after="0" w:line="98" w:lineRule="exact"/>
        <w:rPr>
          <w:sz w:val="20"/>
          <w:szCs w:val="20"/>
          <w:color w:val="auto"/>
        </w:rPr>
      </w:pPr>
    </w:p>
    <w:p>
      <w:pPr>
        <w:ind w:left="1480" w:right="1999" w:hanging="736"/>
        <w:spacing w:after="0" w:line="274" w:lineRule="auto"/>
        <w:tabs>
          <w:tab w:leader="none" w:pos="1460" w:val="left"/>
        </w:tabs>
        <w:rPr>
          <w:sz w:val="20"/>
          <w:szCs w:val="20"/>
          <w:color w:val="auto"/>
        </w:rPr>
      </w:pPr>
      <w:r>
        <w:rPr>
          <w:rFonts w:ascii="Courier New" w:cs="Courier New" w:eastAsia="Courier New" w:hAnsi="Courier New"/>
          <w:sz w:val="18"/>
          <w:szCs w:val="18"/>
          <w:color w:val="auto"/>
        </w:rPr>
        <w:t>2.2.2</w:t>
        <w:tab/>
        <w:t>Any application of the Trademark identified in PART C OF THIS SCHEDULE by LICENSEE shall be in accordance with; (i) the Trademark Use Guide in EXHIBIT C OF THIS SCHEDULE; and (ii) with accepted trademark use standards.</w:t>
      </w:r>
    </w:p>
    <w:p>
      <w:pPr>
        <w:spacing w:after="0" w:line="82" w:lineRule="exact"/>
        <w:rPr>
          <w:sz w:val="20"/>
          <w:szCs w:val="20"/>
          <w:color w:val="auto"/>
        </w:rPr>
      </w:pPr>
    </w:p>
    <w:p>
      <w:pPr>
        <w:ind w:left="1480" w:right="1999" w:hanging="736"/>
        <w:spacing w:after="0" w:line="265" w:lineRule="auto"/>
        <w:tabs>
          <w:tab w:leader="none" w:pos="1460" w:val="left"/>
        </w:tabs>
        <w:rPr>
          <w:sz w:val="20"/>
          <w:szCs w:val="20"/>
          <w:color w:val="auto"/>
        </w:rPr>
      </w:pPr>
      <w:r>
        <w:rPr>
          <w:rFonts w:ascii="Courier New" w:cs="Courier New" w:eastAsia="Courier New" w:hAnsi="Courier New"/>
          <w:sz w:val="18"/>
          <w:szCs w:val="18"/>
          <w:color w:val="auto"/>
        </w:rPr>
        <w:t>2.2.3</w:t>
        <w:tab/>
        <w:t>The Trademark identified in PART C OF THIS SCHEDULE may ONLY be used separately and ONLY to identify ARM (including ARM Holdings plc, its operating company ARM Limited, and the regional subsidiaries, ARM, Inc.; ARM KK; and ARM Korea Limited) and may NOT be incorporated into a body of text.</w:t>
      </w:r>
    </w:p>
    <w:p>
      <w:pPr>
        <w:spacing w:after="0" w:line="90"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2.3</w:t>
      </w:r>
      <w:r>
        <w:rPr>
          <w:sz w:val="20"/>
          <w:szCs w:val="20"/>
          <w:color w:val="auto"/>
        </w:rPr>
        <w:tab/>
      </w:r>
      <w:r>
        <w:rPr>
          <w:rFonts w:ascii="Courier New" w:cs="Courier New" w:eastAsia="Courier New" w:hAnsi="Courier New"/>
          <w:sz w:val="16"/>
          <w:szCs w:val="16"/>
          <w:color w:val="auto"/>
        </w:rPr>
        <w:t>Other Trademarks</w:t>
      </w:r>
    </w:p>
    <w:p>
      <w:pPr>
        <w:spacing w:after="0" w:line="201" w:lineRule="exact"/>
        <w:rPr>
          <w:sz w:val="20"/>
          <w:szCs w:val="20"/>
          <w:color w:val="auto"/>
        </w:rPr>
      </w:pPr>
    </w:p>
    <w:p>
      <w:pPr>
        <w:ind w:left="1480" w:right="1779" w:hanging="736"/>
        <w:spacing w:after="0" w:line="249" w:lineRule="auto"/>
        <w:tabs>
          <w:tab w:leader="none" w:pos="1460" w:val="left"/>
        </w:tabs>
        <w:rPr>
          <w:sz w:val="20"/>
          <w:szCs w:val="20"/>
          <w:color w:val="auto"/>
        </w:rPr>
      </w:pPr>
      <w:r>
        <w:rPr>
          <w:rFonts w:ascii="Courier New" w:cs="Courier New" w:eastAsia="Courier New" w:hAnsi="Courier New"/>
          <w:sz w:val="18"/>
          <w:szCs w:val="18"/>
          <w:color w:val="auto"/>
        </w:rPr>
        <w:t>2.3.1</w:t>
        <w:tab/>
        <w:t>LICENSEE SHALL apply the appropriate Trademark from those identified in PART D OF THIS SCHEDULE to any product packaging, advertising material or promotional, technical or other documentation relating to the respective product distributed by LICENSEE under license from ARM; provided, however that LICENSEE shall not be obliged to apply the Trademark identified in PART B OF THIS SCHEDULE to product packaging where such product packaging is generic to LICENSEE. For the avoidance of doubt, LICENSEE shall apply the Trademark in PART B OF THIS SCHEDULE to product packaging if such product packaging contains any other company's mark or if such product packaging is product-specific.</w:t>
      </w:r>
    </w:p>
    <w:p>
      <w:pPr>
        <w:spacing w:after="0" w:line="104" w:lineRule="exact"/>
        <w:rPr>
          <w:sz w:val="20"/>
          <w:szCs w:val="20"/>
          <w:color w:val="auto"/>
        </w:rPr>
      </w:pPr>
    </w:p>
    <w:p>
      <w:pPr>
        <w:jc w:val="center"/>
        <w:ind w:right="1039"/>
        <w:spacing w:after="0"/>
        <w:tabs>
          <w:tab w:leader="none" w:pos="180" w:val="left"/>
        </w:tabs>
        <w:rPr>
          <w:sz w:val="20"/>
          <w:szCs w:val="20"/>
          <w:color w:val="auto"/>
        </w:rPr>
      </w:pPr>
      <w:r>
        <w:rPr>
          <w:rFonts w:ascii="Courier New" w:cs="Courier New" w:eastAsia="Courier New" w:hAnsi="Courier New"/>
          <w:sz w:val="18"/>
          <w:szCs w:val="18"/>
          <w:color w:val="auto"/>
        </w:rPr>
        <w:t>2.3.2</w:t>
      </w:r>
      <w:r>
        <w:rPr>
          <w:sz w:val="20"/>
          <w:szCs w:val="20"/>
          <w:color w:val="auto"/>
        </w:rPr>
        <w:tab/>
      </w:r>
      <w:r>
        <w:rPr>
          <w:rFonts w:ascii="Courier New" w:cs="Courier New" w:eastAsia="Courier New" w:hAnsi="Courier New"/>
          <w:sz w:val="16"/>
          <w:szCs w:val="16"/>
          <w:color w:val="auto"/>
        </w:rPr>
        <w:t>Any use of the Trademarks identified in PART D OF THIS SCHEDULE by</w:t>
      </w:r>
    </w:p>
    <w:p>
      <w:pPr>
        <w:spacing w:after="0" w:line="31" w:lineRule="exact"/>
        <w:rPr>
          <w:sz w:val="20"/>
          <w:szCs w:val="20"/>
          <w:color w:val="auto"/>
        </w:rPr>
      </w:pPr>
    </w:p>
    <w:p>
      <w:pPr>
        <w:ind w:left="1480" w:right="2519"/>
        <w:spacing w:after="0" w:line="309" w:lineRule="auto"/>
        <w:rPr>
          <w:sz w:val="20"/>
          <w:szCs w:val="20"/>
          <w:color w:val="auto"/>
        </w:rPr>
      </w:pPr>
      <w:r>
        <w:rPr>
          <w:rFonts w:ascii="Courier New" w:cs="Courier New" w:eastAsia="Courier New" w:hAnsi="Courier New"/>
          <w:sz w:val="18"/>
          <w:szCs w:val="18"/>
          <w:color w:val="auto"/>
        </w:rPr>
        <w:t>LICENSEE shall be in accordance with accepted trademark use standards including but not limited to the following;</w:t>
      </w:r>
    </w:p>
    <w:p>
      <w:pPr>
        <w:spacing w:after="0" w:line="51" w:lineRule="exact"/>
        <w:rPr>
          <w:sz w:val="20"/>
          <w:szCs w:val="20"/>
          <w:color w:val="auto"/>
        </w:rPr>
      </w:pPr>
    </w:p>
    <w:p>
      <w:pPr>
        <w:ind w:left="2220" w:right="2519"/>
        <w:spacing w:after="0" w:line="344" w:lineRule="auto"/>
        <w:tabs>
          <w:tab w:leader="none" w:pos="2641" w:val="left"/>
        </w:tabs>
        <w:numPr>
          <w:ilvl w:val="0"/>
          <w:numId w:val="86"/>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use of the Trademarks only in conjunction with a generic term for the respective product (e.g. ARM processor, where processor is the generic term); and</w:t>
      </w:r>
    </w:p>
    <w:p>
      <w:pPr>
        <w:spacing w:after="0" w:line="30" w:lineRule="exact"/>
        <w:rPr>
          <w:rFonts w:ascii="Courier New" w:cs="Courier New" w:eastAsia="Courier New" w:hAnsi="Courier New"/>
          <w:sz w:val="16"/>
          <w:szCs w:val="16"/>
          <w:color w:val="auto"/>
        </w:rPr>
      </w:pPr>
    </w:p>
    <w:p>
      <w:pPr>
        <w:ind w:left="2220" w:right="1879"/>
        <w:spacing w:after="0" w:line="347" w:lineRule="auto"/>
        <w:tabs>
          <w:tab w:leader="none" w:pos="2747" w:val="left"/>
        </w:tabs>
        <w:numPr>
          <w:ilvl w:val="0"/>
          <w:numId w:val="8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avoiding use of the Trademark, ARM, in the possessive (e.g. ARM's processor).</w:t>
      </w:r>
    </w:p>
    <w:p>
      <w:pPr>
        <w:spacing w:after="0" w:line="18" w:lineRule="exact"/>
        <w:rPr>
          <w:sz w:val="20"/>
          <w:szCs w:val="20"/>
          <w:color w:val="auto"/>
        </w:rPr>
      </w:pPr>
    </w:p>
    <w:p>
      <w:pPr>
        <w:ind w:left="740" w:hanging="732"/>
        <w:spacing w:after="0"/>
        <w:tabs>
          <w:tab w:leader="none" w:pos="740" w:val="left"/>
        </w:tabs>
        <w:numPr>
          <w:ilvl w:val="0"/>
          <w:numId w:val="87"/>
        </w:numPr>
        <w:rPr>
          <w:rFonts w:ascii="Courier New" w:cs="Courier New" w:eastAsia="Courier New" w:hAnsi="Courier New"/>
          <w:sz w:val="18"/>
          <w:szCs w:val="18"/>
          <w:color w:val="auto"/>
        </w:rPr>
      </w:pPr>
      <w:r>
        <w:rPr>
          <w:rFonts w:ascii="Courier New" w:cs="Courier New" w:eastAsia="Courier New" w:hAnsi="Courier New"/>
          <w:sz w:val="18"/>
          <w:szCs w:val="18"/>
          <w:color w:val="auto"/>
        </w:rPr>
        <w:t>ON WEBSITE</w:t>
      </w:r>
    </w:p>
    <w:p>
      <w:pPr>
        <w:spacing w:after="0" w:line="201" w:lineRule="exact"/>
        <w:rPr>
          <w:rFonts w:ascii="Courier New" w:cs="Courier New" w:eastAsia="Courier New" w:hAnsi="Courier New"/>
          <w:sz w:val="18"/>
          <w:szCs w:val="18"/>
          <w:color w:val="auto"/>
        </w:rPr>
      </w:pPr>
    </w:p>
    <w:p>
      <w:pPr>
        <w:ind w:left="1480" w:right="1779" w:hanging="737"/>
        <w:spacing w:after="0" w:line="27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3.1</w:t>
      </w:r>
      <w:r>
        <w:rPr>
          <w:rFonts w:ascii="Courier New" w:cs="Courier New" w:eastAsia="Courier New" w:hAnsi="Courier New"/>
          <w:sz w:val="16"/>
          <w:szCs w:val="16"/>
          <w:color w:val="auto"/>
        </w:rPr>
        <w:t>LICENSEE MAY apply the Trademarks identified in PART D OF THIS SCHEDULE to the page(s) of LICENSEE's website relating to any ARM Compliant Product distributed under license from ARM. Any use or application by LICENSEE on its website of the Trademarks identified in PART D OF THIS SCHEDULE shall be in accordance with:</w:t>
      </w:r>
    </w:p>
    <w:p>
      <w:pPr>
        <w:spacing w:after="0" w:line="2" w:lineRule="exact"/>
        <w:rPr>
          <w:rFonts w:ascii="Courier New" w:cs="Courier New" w:eastAsia="Courier New" w:hAnsi="Courier New"/>
          <w:sz w:val="18"/>
          <w:szCs w:val="18"/>
          <w:color w:val="auto"/>
        </w:rPr>
      </w:pPr>
    </w:p>
    <w:p>
      <w:pPr>
        <w:ind w:left="1480" w:right="1779" w:firstLine="3"/>
        <w:spacing w:after="0" w:line="309" w:lineRule="auto"/>
        <w:tabs>
          <w:tab w:leader="none" w:pos="1901" w:val="left"/>
        </w:tabs>
        <w:numPr>
          <w:ilvl w:val="1"/>
          <w:numId w:val="8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accepted trademark use standards; and (ii) the restrictions in Section 2.3.2 above.</w:t>
      </w:r>
    </w:p>
    <w:p>
      <w:pPr>
        <w:spacing w:after="0" w:line="5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0" w:gutter="0" w:footer="0" w:header="0"/>
        </w:sectPr>
      </w:pPr>
    </w:p>
    <w:bookmarkStart w:id="91" w:name="page92"/>
    <w:bookmarkEnd w:id="91"/>
    <w:p>
      <w:pPr>
        <w:ind w:left="2600"/>
        <w:spacing w:after="0"/>
        <w:rPr>
          <w:sz w:val="20"/>
          <w:szCs w:val="20"/>
          <w:color w:val="auto"/>
        </w:rPr>
      </w:pPr>
      <w:r>
        <w:rPr>
          <w:rFonts w:ascii="Courier New" w:cs="Courier New" w:eastAsia="Courier New" w:hAnsi="Courier New"/>
          <w:sz w:val="16"/>
          <w:szCs w:val="16"/>
          <w:color w:val="auto"/>
        </w:rPr>
        <w:t>Page 35</w:t>
      </w:r>
    </w:p>
    <w:p>
      <w:pPr>
        <w:sectPr>
          <w:pgSz w:w="11900" w:h="16838" w:orient="portrait"/>
          <w:cols w:equalWidth="0" w:num="1">
            <w:col w:w="9019"/>
          </w:cols>
          <w:pgMar w:left="1440" w:top="515" w:right="1440" w:bottom="1440" w:gutter="0" w:footer="0" w:header="0"/>
        </w:sectPr>
      </w:pPr>
    </w:p>
    <w:bookmarkStart w:id="92" w:name="page93"/>
    <w:bookmarkEnd w:id="92"/>
    <w:p>
      <w:pPr>
        <w:ind w:left="320"/>
        <w:spacing w:after="0"/>
        <w:rPr>
          <w:sz w:val="20"/>
          <w:szCs w:val="20"/>
          <w:color w:val="auto"/>
        </w:rPr>
      </w:pPr>
      <w:r>
        <w:rPr>
          <w:rFonts w:ascii="Courier New" w:cs="Courier New" w:eastAsia="Courier New" w:hAnsi="Courier New"/>
          <w:sz w:val="18"/>
          <w:szCs w:val="18"/>
          <w:color w:val="auto"/>
        </w:rPr>
        <w:t>36</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1480" w:right="1779" w:hanging="736"/>
        <w:spacing w:after="0" w:line="293" w:lineRule="auto"/>
        <w:tabs>
          <w:tab w:leader="none" w:pos="1460" w:val="left"/>
        </w:tabs>
        <w:rPr>
          <w:sz w:val="20"/>
          <w:szCs w:val="20"/>
          <w:color w:val="auto"/>
        </w:rPr>
      </w:pPr>
      <w:r>
        <w:rPr>
          <w:rFonts w:ascii="Courier New" w:cs="Courier New" w:eastAsia="Courier New" w:hAnsi="Courier New"/>
          <w:sz w:val="18"/>
          <w:szCs w:val="18"/>
          <w:color w:val="auto"/>
        </w:rPr>
        <w:t>3.2</w:t>
      </w:r>
      <w:r>
        <w:rPr>
          <w:sz w:val="20"/>
          <w:szCs w:val="20"/>
          <w:color w:val="auto"/>
        </w:rPr>
        <w:tab/>
      </w:r>
      <w:r>
        <w:rPr>
          <w:rFonts w:ascii="Courier New" w:cs="Courier New" w:eastAsia="Courier New" w:hAnsi="Courier New"/>
          <w:sz w:val="16"/>
          <w:szCs w:val="16"/>
          <w:color w:val="auto"/>
        </w:rPr>
        <w:t>LICENSEE MAY use the Trademark identified in PART C OF THIS SCHEDULE to create a hyperlink between LICENSEE's website and the primary page of ARM's website. Any use or application by LICENSEE on its website of the Trademarks identified in Part D of this Schedule shall be in accordance with; (i) the Trademark Use Guides set out in EXHIBIT C OF THIS SCHEDULE; (ii) accepted trademark use standards; and (iii) the restriction in Section 2.2.3 above.</w:t>
      </w:r>
    </w:p>
    <w:p>
      <w:pPr>
        <w:spacing w:after="0" w:line="274" w:lineRule="exact"/>
        <w:rPr>
          <w:sz w:val="20"/>
          <w:szCs w:val="20"/>
          <w:color w:val="auto"/>
        </w:rPr>
      </w:pPr>
    </w:p>
    <w:p>
      <w:pPr>
        <w:ind w:left="1480" w:right="2099" w:hanging="736"/>
        <w:spacing w:after="0" w:line="292" w:lineRule="auto"/>
        <w:tabs>
          <w:tab w:leader="none" w:pos="1460" w:val="left"/>
        </w:tabs>
        <w:rPr>
          <w:sz w:val="20"/>
          <w:szCs w:val="20"/>
          <w:color w:val="auto"/>
        </w:rPr>
      </w:pPr>
      <w:r>
        <w:rPr>
          <w:rFonts w:ascii="Courier New" w:cs="Courier New" w:eastAsia="Courier New" w:hAnsi="Courier New"/>
          <w:sz w:val="18"/>
          <w:szCs w:val="18"/>
          <w:color w:val="auto"/>
        </w:rPr>
        <w:t>3.3</w:t>
      </w:r>
      <w:r>
        <w:rPr>
          <w:sz w:val="20"/>
          <w:szCs w:val="20"/>
          <w:color w:val="auto"/>
        </w:rPr>
        <w:tab/>
      </w:r>
      <w:r>
        <w:rPr>
          <w:rFonts w:ascii="Courier New" w:cs="Courier New" w:eastAsia="Courier New" w:hAnsi="Courier New"/>
          <w:sz w:val="18"/>
          <w:szCs w:val="18"/>
          <w:color w:val="auto"/>
        </w:rPr>
        <w:t>LICENSEE SHALL apply the Trademark identified in PART B OF THIS SCHEDULE to all LICENSEE web site pages referencing LICENSEE products containing ARM Compliant Products.</w:t>
      </w:r>
    </w:p>
    <w:p>
      <w:pPr>
        <w:spacing w:after="0" w:line="66" w:lineRule="exact"/>
        <w:rPr>
          <w:sz w:val="20"/>
          <w:szCs w:val="20"/>
          <w:color w:val="auto"/>
        </w:rPr>
      </w:pPr>
    </w:p>
    <w:p>
      <w:pPr>
        <w:ind w:left="740" w:right="1779" w:hanging="732"/>
        <w:spacing w:after="0" w:line="260" w:lineRule="auto"/>
        <w:tabs>
          <w:tab w:leader="none" w:pos="740" w:val="left"/>
        </w:tabs>
        <w:numPr>
          <w:ilvl w:val="0"/>
          <w:numId w:val="8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Where any registered Trademark (as identified in Parts A through D of this Schedule 5) is applied to any product packaging, advertising material or promotional, technical or other documentation relating to any product distributed under license from ARM, then for each prominent use and the first use in any text of any such mark the mark must appear with the symbol "(R)" at the upper right corner of the mark.</w:t>
      </w:r>
    </w:p>
    <w:p>
      <w:pPr>
        <w:spacing w:after="0" w:line="92" w:lineRule="exact"/>
        <w:rPr>
          <w:rFonts w:ascii="Courier New" w:cs="Courier New" w:eastAsia="Courier New" w:hAnsi="Courier New"/>
          <w:sz w:val="18"/>
          <w:szCs w:val="18"/>
          <w:color w:val="auto"/>
        </w:rPr>
      </w:pPr>
    </w:p>
    <w:p>
      <w:pPr>
        <w:ind w:left="740" w:right="1999" w:hanging="732"/>
        <w:spacing w:after="0" w:line="298" w:lineRule="auto"/>
        <w:tabs>
          <w:tab w:leader="none" w:pos="740" w:val="left"/>
        </w:tabs>
        <w:numPr>
          <w:ilvl w:val="0"/>
          <w:numId w:val="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Where any unregistered Trademark (as identified in Parts A through D of this Schedule 5) is applied to any product packaging, advertising material and promotional, technical or other documentation relating to the any product distributed under license from ARM, then for each prominent use and the first use in any text of any such mark the mark must appear with the symbol "TM" at the upper right corner of the mark.</w:t>
      </w:r>
    </w:p>
    <w:p>
      <w:pPr>
        <w:spacing w:after="0" w:line="67" w:lineRule="exact"/>
        <w:rPr>
          <w:rFonts w:ascii="Courier New" w:cs="Courier New" w:eastAsia="Courier New" w:hAnsi="Courier New"/>
          <w:sz w:val="16"/>
          <w:szCs w:val="16"/>
          <w:color w:val="auto"/>
        </w:rPr>
      </w:pPr>
    </w:p>
    <w:p>
      <w:pPr>
        <w:ind w:left="740" w:right="1779" w:hanging="732"/>
        <w:spacing w:after="0" w:line="274" w:lineRule="auto"/>
        <w:tabs>
          <w:tab w:leader="none" w:pos="740" w:val="left"/>
        </w:tabs>
        <w:numPr>
          <w:ilvl w:val="0"/>
          <w:numId w:val="88"/>
        </w:numPr>
        <w:rPr>
          <w:rFonts w:ascii="Courier New" w:cs="Courier New" w:eastAsia="Courier New" w:hAnsi="Courier New"/>
          <w:sz w:val="18"/>
          <w:szCs w:val="18"/>
          <w:color w:val="auto"/>
        </w:rPr>
      </w:pPr>
      <w:r>
        <w:rPr>
          <w:rFonts w:ascii="Courier New" w:cs="Courier New" w:eastAsia="Courier New" w:hAnsi="Courier New"/>
          <w:sz w:val="18"/>
          <w:szCs w:val="18"/>
          <w:color w:val="auto"/>
        </w:rPr>
        <w:t>LICENSEE shall include appropriate notices in substantially the following form on any product packaging, advertising material and promotional, technical or other documentation relating to any product distributed under license from ARM;</w:t>
      </w:r>
    </w:p>
    <w:p>
      <w:pPr>
        <w:spacing w:after="0" w:line="81" w:lineRule="exact"/>
        <w:rPr>
          <w:rFonts w:ascii="Courier New" w:cs="Courier New" w:eastAsia="Courier New" w:hAnsi="Courier New"/>
          <w:sz w:val="18"/>
          <w:szCs w:val="18"/>
          <w:color w:val="auto"/>
        </w:rPr>
      </w:pPr>
    </w:p>
    <w:p>
      <w:pPr>
        <w:ind w:left="74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For registered Trademarks</w:t>
      </w:r>
    </w:p>
    <w:p>
      <w:pPr>
        <w:spacing w:after="0" w:line="201" w:lineRule="exact"/>
        <w:rPr>
          <w:rFonts w:ascii="Courier New" w:cs="Courier New" w:eastAsia="Courier New" w:hAnsi="Courier New"/>
          <w:sz w:val="18"/>
          <w:szCs w:val="18"/>
          <w:color w:val="auto"/>
        </w:rPr>
      </w:pPr>
    </w:p>
    <w:p>
      <w:pPr>
        <w:ind w:left="740" w:right="1779"/>
        <w:spacing w:after="0" w:line="47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"[Cite Trademark(s)] is [are] the registered trademark(s) of ARM Limited. For unregistered Trademarks</w:t>
      </w:r>
    </w:p>
    <w:p>
      <w:pPr>
        <w:spacing w:after="0" w:line="1" w:lineRule="exact"/>
        <w:rPr>
          <w:rFonts w:ascii="Courier New" w:cs="Courier New" w:eastAsia="Courier New" w:hAnsi="Courier New"/>
          <w:sz w:val="18"/>
          <w:szCs w:val="18"/>
          <w:color w:val="auto"/>
        </w:rPr>
      </w:pPr>
    </w:p>
    <w:p>
      <w:pPr>
        <w:ind w:left="74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"[Cite Trademark(s)] is [are] the trademark(s) of ARM Limited.</w:t>
      </w:r>
    </w:p>
    <w:p>
      <w:pPr>
        <w:spacing w:after="0" w:line="201" w:lineRule="exact"/>
        <w:rPr>
          <w:rFonts w:ascii="Courier New" w:cs="Courier New" w:eastAsia="Courier New" w:hAnsi="Courier New"/>
          <w:sz w:val="18"/>
          <w:szCs w:val="18"/>
          <w:color w:val="auto"/>
        </w:rPr>
      </w:pPr>
    </w:p>
    <w:p>
      <w:pPr>
        <w:ind w:left="740" w:right="1779" w:hanging="732"/>
        <w:spacing w:after="0" w:line="265" w:lineRule="auto"/>
        <w:tabs>
          <w:tab w:leader="none" w:pos="740" w:val="left"/>
        </w:tabs>
        <w:numPr>
          <w:ilvl w:val="0"/>
          <w:numId w:val="8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ARM will provide its LICENSEE with camera ready and electronic artwork of the Trademarks together with specific Pantone colour references. The Trademarks must not be altered or modified in any way. The Trademarks may be used in black and white or the exact colour reference identified in the relevant Exhibit.</w:t>
      </w:r>
    </w:p>
    <w:p>
      <w:pPr>
        <w:spacing w:after="0" w:line="89" w:lineRule="exact"/>
        <w:rPr>
          <w:rFonts w:ascii="Courier New" w:cs="Courier New" w:eastAsia="Courier New" w:hAnsi="Courier New"/>
          <w:sz w:val="18"/>
          <w:szCs w:val="18"/>
          <w:color w:val="auto"/>
        </w:rPr>
      </w:pPr>
    </w:p>
    <w:p>
      <w:pPr>
        <w:ind w:left="740" w:right="1999" w:hanging="732"/>
        <w:spacing w:after="0" w:line="344" w:lineRule="auto"/>
        <w:tabs>
          <w:tab w:leader="none" w:pos="740" w:val="left"/>
        </w:tabs>
        <w:numPr>
          <w:ilvl w:val="0"/>
          <w:numId w:val="88"/>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addition to the rules set out above ARM may provide LICENSEE with additional instructions relating to the use of the Trademarks from time to time which LICENSEE shall follow in its use of the Trademarks.</w:t>
      </w:r>
    </w:p>
    <w:p>
      <w:pPr>
        <w:spacing w:after="0" w:line="3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36</w:t>
      </w:r>
    </w:p>
    <w:p>
      <w:pPr>
        <w:sectPr>
          <w:pgSz w:w="11900" w:h="16838" w:orient="portrait"/>
          <w:cols w:equalWidth="0" w:num="1">
            <w:col w:w="10219"/>
          </w:cols>
          <w:pgMar w:left="240" w:top="285" w:right="1440" w:bottom="1440" w:gutter="0" w:footer="0" w:header="0"/>
        </w:sectPr>
      </w:pPr>
    </w:p>
    <w:bookmarkStart w:id="93" w:name="page94"/>
    <w:bookmarkEnd w:id="93"/>
    <w:p>
      <w:pPr>
        <w:ind w:left="320"/>
        <w:spacing w:after="0"/>
        <w:rPr>
          <w:sz w:val="20"/>
          <w:szCs w:val="20"/>
          <w:color w:val="auto"/>
        </w:rPr>
      </w:pPr>
      <w:r>
        <w:rPr>
          <w:rFonts w:ascii="Courier New" w:cs="Courier New" w:eastAsia="Courier New" w:hAnsi="Courier New"/>
          <w:sz w:val="18"/>
          <w:szCs w:val="18"/>
          <w:color w:val="auto"/>
        </w:rPr>
        <w:t>37</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TRADEMARK USE GUIDE</w:t>
      </w:r>
    </w:p>
    <w:p>
      <w:pPr>
        <w:spacing w:after="0" w:line="200" w:lineRule="exact"/>
        <w:rPr>
          <w:sz w:val="20"/>
          <w:szCs w:val="20"/>
          <w:color w:val="auto"/>
        </w:rPr>
      </w:pPr>
    </w:p>
    <w:p>
      <w:pPr>
        <w:spacing w:after="0" w:line="204"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[ARM LOGO]</w:t>
      </w:r>
    </w:p>
    <w:p>
      <w:pPr>
        <w:spacing w:after="0" w:line="200" w:lineRule="exact"/>
        <w:rPr>
          <w:sz w:val="20"/>
          <w:szCs w:val="20"/>
          <w:color w:val="auto"/>
        </w:rPr>
      </w:pPr>
    </w:p>
    <w:p>
      <w:pPr>
        <w:spacing w:after="0" w:line="204"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The mark must appear exactly as shown in this guide; the elements, proportions and relationships must not change. The mark is available in stat repro form and in .eps for Macintosh or .WMF for PC platforms. These formats ensure the highest possible reproduction quality. However, should you need another format for a specific project, please contact your local ARM office for advice.</w:t>
      </w:r>
    </w:p>
    <w:p>
      <w:pPr>
        <w:spacing w:after="0" w:line="90" w:lineRule="exact"/>
        <w:rPr>
          <w:sz w:val="20"/>
          <w:szCs w:val="20"/>
          <w:color w:val="auto"/>
        </w:rPr>
      </w:pPr>
    </w:p>
    <w:p>
      <w:pPr>
        <w:ind w:right="1779"/>
        <w:spacing w:after="0" w:line="402" w:lineRule="auto"/>
        <w:rPr>
          <w:sz w:val="20"/>
          <w:szCs w:val="20"/>
          <w:color w:val="auto"/>
        </w:rPr>
      </w:pPr>
      <w:r>
        <w:rPr>
          <w:rFonts w:ascii="Courier New" w:cs="Courier New" w:eastAsia="Courier New" w:hAnsi="Courier New"/>
          <w:sz w:val="16"/>
          <w:szCs w:val="16"/>
          <w:color w:val="auto"/>
        </w:rPr>
        <w:t>When produced in colour, the mark should be printed in Pantone 314 blue. Process colour reproduction may not match Pantone-identified solid colour standards.</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When specifying the colour of the mark with process inks, the correct mix is: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35"/>
        </w:trPr>
        <w:tc>
          <w:tcPr>
            <w:tcW w:w="4280" w:type="dxa"/>
            <w:vAlign w:val="bottom"/>
          </w:tcPr>
          <w:p>
            <w:pPr>
              <w:spacing w:after="0"/>
              <w:rPr>
                <w:sz w:val="20"/>
                <w:szCs w:val="20"/>
                <w:color w:val="auto"/>
              </w:rPr>
            </w:pPr>
            <w:r>
              <w:rPr>
                <w:rFonts w:ascii="Courier New" w:cs="Courier New" w:eastAsia="Courier New" w:hAnsi="Courier New"/>
                <w:sz w:val="18"/>
                <w:szCs w:val="18"/>
                <w:color w:val="auto"/>
              </w:rPr>
              <w:t>CYAN</w:t>
            </w:r>
          </w:p>
        </w:tc>
        <w:tc>
          <w:tcPr>
            <w:tcW w:w="4160" w:type="dxa"/>
            <w:vAlign w:val="bottom"/>
          </w:tcPr>
          <w:p>
            <w:pPr>
              <w:jc w:val="right"/>
              <w:spacing w:after="0"/>
              <w:rPr>
                <w:sz w:val="20"/>
                <w:szCs w:val="20"/>
                <w:color w:val="auto"/>
              </w:rPr>
            </w:pPr>
            <w:r>
              <w:rPr>
                <w:rFonts w:ascii="Courier New" w:cs="Courier New" w:eastAsia="Courier New" w:hAnsi="Courier New"/>
                <w:sz w:val="18"/>
                <w:szCs w:val="18"/>
                <w:color w:val="auto"/>
              </w:rPr>
              <w:t>100</w:t>
            </w: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4440" w:type="dxa"/>
            <w:vAlign w:val="bottom"/>
            <w:gridSpan w:val="2"/>
          </w:tcPr>
          <w:p>
            <w:pPr>
              <w:spacing w:after="0" w:line="192" w:lineRule="exact"/>
              <w:rPr>
                <w:sz w:val="20"/>
                <w:szCs w:val="20"/>
                <w:color w:val="auto"/>
              </w:rPr>
            </w:pPr>
            <w:r>
              <w:rPr>
                <w:rFonts w:ascii="Courier New" w:cs="Courier New" w:eastAsia="Courier New" w:hAnsi="Courier New"/>
                <w:sz w:val="18"/>
                <w:szCs w:val="18"/>
                <w:color w:val="auto"/>
              </w:rPr>
              <w:t>MAGENTA</w:t>
            </w:r>
          </w:p>
        </w:tc>
        <w:tc>
          <w:tcPr>
            <w:tcW w:w="4200" w:type="dxa"/>
            <w:vAlign w:val="bottom"/>
          </w:tcPr>
          <w:p>
            <w:pPr>
              <w:jc w:val="right"/>
              <w:ind w:right="112"/>
              <w:spacing w:after="0" w:line="192" w:lineRule="exact"/>
              <w:rPr>
                <w:sz w:val="20"/>
                <w:szCs w:val="20"/>
                <w:color w:val="auto"/>
              </w:rPr>
            </w:pPr>
            <w:r>
              <w:rPr>
                <w:rFonts w:ascii="Courier New" w:cs="Courier New" w:eastAsia="Courier New" w:hAnsi="Courier New"/>
                <w:sz w:val="18"/>
                <w:szCs w:val="18"/>
                <w:color w:val="auto"/>
              </w:rPr>
              <w:t>0</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444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YELLOW</w:t>
            </w:r>
          </w:p>
        </w:tc>
        <w:tc>
          <w:tcPr>
            <w:tcW w:w="4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8.5</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4440" w:type="dxa"/>
            <w:vAlign w:val="bottom"/>
            <w:gridSpan w:val="2"/>
          </w:tcPr>
          <w:p>
            <w:pPr>
              <w:spacing w:after="0"/>
              <w:rPr>
                <w:sz w:val="20"/>
                <w:szCs w:val="20"/>
                <w:color w:val="auto"/>
              </w:rPr>
            </w:pPr>
            <w:r>
              <w:rPr>
                <w:rFonts w:ascii="Courier New" w:cs="Courier New" w:eastAsia="Courier New" w:hAnsi="Courier New"/>
                <w:sz w:val="18"/>
                <w:szCs w:val="18"/>
                <w:color w:val="auto"/>
              </w:rPr>
              <w:t>BLACK</w:t>
            </w:r>
          </w:p>
        </w:tc>
        <w:tc>
          <w:tcPr>
            <w:tcW w:w="420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34</w:t>
            </w:r>
          </w:p>
        </w:tc>
      </w:tr>
    </w:tbl>
    <w:p>
      <w:pPr>
        <w:ind w:left="220" w:hanging="212"/>
        <w:spacing w:after="0"/>
        <w:tabs>
          <w:tab w:leader="none" w:pos="220" w:val="left"/>
        </w:tabs>
        <w:numPr>
          <w:ilvl w:val="0"/>
          <w:numId w:val="8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8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r>
        <w:rPr>
          <w:rFonts w:ascii="Courier New" w:cs="Courier New" w:eastAsia="Courier New" w:hAnsi="Courier New"/>
          <w:sz w:val="16"/>
          <w:szCs w:val="16"/>
          <w:color w:val="auto"/>
        </w:rPr>
        <w:t>DO NOT ALTER OR DEFORM THE SHAPE OF THE MARK.</w:t>
      </w:r>
    </w:p>
    <w:p>
      <w:pPr>
        <w:spacing w:after="0" w:line="201" w:lineRule="exact"/>
        <w:rPr>
          <w:rFonts w:ascii="Courier New" w:cs="Courier New" w:eastAsia="Courier New" w:hAnsi="Courier New"/>
          <w:sz w:val="18"/>
          <w:szCs w:val="18"/>
          <w:color w:val="auto"/>
        </w:rPr>
      </w:pPr>
    </w:p>
    <w:p>
      <w:pPr>
        <w:ind w:left="740" w:right="1579" w:hanging="732"/>
        <w:spacing w:after="0" w:line="347" w:lineRule="auto"/>
        <w:tabs>
          <w:tab w:leader="none" w:pos="213" w:val="left"/>
        </w:tabs>
        <w:numPr>
          <w:ilvl w:val="0"/>
          <w:numId w:val="89"/>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NOT REPLACE THE LOGOTYPE WITH A DIFFERENT TYPEFACE OR ATTEMPT TO MIMIC THE LOGOTYPE TYPEFACE.</w:t>
      </w:r>
    </w:p>
    <w:p>
      <w:pPr>
        <w:spacing w:after="0" w:line="18"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8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r>
        <w:rPr>
          <w:rFonts w:ascii="Courier New" w:cs="Courier New" w:eastAsia="Courier New" w:hAnsi="Courier New"/>
          <w:sz w:val="16"/>
          <w:szCs w:val="16"/>
          <w:color w:val="auto"/>
        </w:rPr>
        <w:t>DO NOT PLACE COMPETING VISUAL ELEMENTS CLOSE TO THE MARK.</w:t>
      </w:r>
    </w:p>
    <w:p>
      <w:pPr>
        <w:spacing w:after="0" w:line="201" w:lineRule="exact"/>
        <w:rPr>
          <w:rFonts w:ascii="Courier New" w:cs="Courier New" w:eastAsia="Courier New" w:hAnsi="Courier New"/>
          <w:sz w:val="18"/>
          <w:szCs w:val="18"/>
          <w:color w:val="auto"/>
        </w:rPr>
      </w:pPr>
    </w:p>
    <w:p>
      <w:pPr>
        <w:ind w:left="740" w:right="1779" w:hanging="732"/>
        <w:spacing w:after="0" w:line="347" w:lineRule="auto"/>
        <w:tabs>
          <w:tab w:leader="none" w:pos="213" w:val="left"/>
        </w:tabs>
        <w:numPr>
          <w:ilvl w:val="0"/>
          <w:numId w:val="89"/>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NOT SET TYPE NEAR TO THE MARK THAT COULD BE CONSTRUED AS A CORPORATE SLOGAN OR MOTTO.</w:t>
      </w:r>
    </w:p>
    <w:p>
      <w:pPr>
        <w:spacing w:after="0" w:line="1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37</w:t>
      </w:r>
    </w:p>
    <w:p>
      <w:pPr>
        <w:sectPr>
          <w:pgSz w:w="11900" w:h="16838" w:orient="portrait"/>
          <w:cols w:equalWidth="0" w:num="1">
            <w:col w:w="10219"/>
          </w:cols>
          <w:pgMar w:left="240" w:top="285" w:right="1440" w:bottom="1440" w:gutter="0" w:footer="0" w:header="0"/>
        </w:sectPr>
      </w:pPr>
    </w:p>
    <w:bookmarkStart w:id="94" w:name="page95"/>
    <w:bookmarkEnd w:id="94"/>
    <w:p>
      <w:pPr>
        <w:ind w:left="320"/>
        <w:spacing w:after="0"/>
        <w:rPr>
          <w:sz w:val="20"/>
          <w:szCs w:val="20"/>
          <w:color w:val="auto"/>
        </w:rPr>
      </w:pPr>
      <w:r>
        <w:rPr>
          <w:rFonts w:ascii="Courier New" w:cs="Courier New" w:eastAsia="Courier New" w:hAnsi="Courier New"/>
          <w:sz w:val="18"/>
          <w:szCs w:val="18"/>
          <w:color w:val="auto"/>
        </w:rPr>
        <w:t>38</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EXHIBIT B</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TRADEMARK USE GUIDE</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[ARM LOGOS]</w:t>
      </w:r>
    </w:p>
    <w:p>
      <w:pPr>
        <w:spacing w:after="0" w:line="201"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The mark must appear exactly as shown in this guide; the elements, proportions and relationships must not change. The mark is available in stat repro form and in .eps for Macintosh or .WMF for PC platforms. These formats ensure the highest possible reproduction quality. However, should you need another format for a specific project, please contact your local ARM office for advice.</w:t>
      </w:r>
    </w:p>
    <w:p>
      <w:pPr>
        <w:spacing w:after="0" w:line="90" w:lineRule="exact"/>
        <w:rPr>
          <w:sz w:val="20"/>
          <w:szCs w:val="20"/>
          <w:color w:val="auto"/>
        </w:rPr>
      </w:pPr>
    </w:p>
    <w:p>
      <w:pPr>
        <w:ind w:right="1779"/>
        <w:spacing w:after="0" w:line="402" w:lineRule="auto"/>
        <w:rPr>
          <w:sz w:val="20"/>
          <w:szCs w:val="20"/>
          <w:color w:val="auto"/>
        </w:rPr>
      </w:pPr>
      <w:r>
        <w:rPr>
          <w:rFonts w:ascii="Courier New" w:cs="Courier New" w:eastAsia="Courier New" w:hAnsi="Courier New"/>
          <w:sz w:val="16"/>
          <w:szCs w:val="16"/>
          <w:color w:val="auto"/>
        </w:rPr>
        <w:t>When produced in colour, the mark should be printed in Pantone 314 blue. Process colour reproduction may not match Pantone-identified solid colour standards.</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When specifying the colour of the mark with process inks, the correct mix is: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35"/>
        </w:trPr>
        <w:tc>
          <w:tcPr>
            <w:tcW w:w="4280" w:type="dxa"/>
            <w:vAlign w:val="bottom"/>
          </w:tcPr>
          <w:p>
            <w:pPr>
              <w:spacing w:after="0"/>
              <w:rPr>
                <w:sz w:val="20"/>
                <w:szCs w:val="20"/>
                <w:color w:val="auto"/>
              </w:rPr>
            </w:pPr>
            <w:r>
              <w:rPr>
                <w:rFonts w:ascii="Courier New" w:cs="Courier New" w:eastAsia="Courier New" w:hAnsi="Courier New"/>
                <w:sz w:val="18"/>
                <w:szCs w:val="18"/>
                <w:color w:val="auto"/>
              </w:rPr>
              <w:t>CYAN</w:t>
            </w:r>
          </w:p>
        </w:tc>
        <w:tc>
          <w:tcPr>
            <w:tcW w:w="4160" w:type="dxa"/>
            <w:vAlign w:val="bottom"/>
          </w:tcPr>
          <w:p>
            <w:pPr>
              <w:jc w:val="right"/>
              <w:spacing w:after="0"/>
              <w:rPr>
                <w:sz w:val="20"/>
                <w:szCs w:val="20"/>
                <w:color w:val="auto"/>
              </w:rPr>
            </w:pPr>
            <w:r>
              <w:rPr>
                <w:rFonts w:ascii="Courier New" w:cs="Courier New" w:eastAsia="Courier New" w:hAnsi="Courier New"/>
                <w:sz w:val="18"/>
                <w:szCs w:val="18"/>
                <w:color w:val="auto"/>
              </w:rPr>
              <w:t>100</w:t>
            </w: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4440" w:type="dxa"/>
            <w:vAlign w:val="bottom"/>
            <w:gridSpan w:val="2"/>
          </w:tcPr>
          <w:p>
            <w:pPr>
              <w:spacing w:after="0" w:line="192" w:lineRule="exact"/>
              <w:rPr>
                <w:sz w:val="20"/>
                <w:szCs w:val="20"/>
                <w:color w:val="auto"/>
              </w:rPr>
            </w:pPr>
            <w:r>
              <w:rPr>
                <w:rFonts w:ascii="Courier New" w:cs="Courier New" w:eastAsia="Courier New" w:hAnsi="Courier New"/>
                <w:sz w:val="18"/>
                <w:szCs w:val="18"/>
                <w:color w:val="auto"/>
              </w:rPr>
              <w:t>MAGENTA</w:t>
            </w:r>
          </w:p>
        </w:tc>
        <w:tc>
          <w:tcPr>
            <w:tcW w:w="4200" w:type="dxa"/>
            <w:vAlign w:val="bottom"/>
          </w:tcPr>
          <w:p>
            <w:pPr>
              <w:jc w:val="right"/>
              <w:ind w:right="112"/>
              <w:spacing w:after="0" w:line="192" w:lineRule="exact"/>
              <w:rPr>
                <w:sz w:val="20"/>
                <w:szCs w:val="20"/>
                <w:color w:val="auto"/>
              </w:rPr>
            </w:pPr>
            <w:r>
              <w:rPr>
                <w:rFonts w:ascii="Courier New" w:cs="Courier New" w:eastAsia="Courier New" w:hAnsi="Courier New"/>
                <w:sz w:val="18"/>
                <w:szCs w:val="18"/>
                <w:color w:val="auto"/>
              </w:rPr>
              <w:t>0</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444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YELLOW</w:t>
            </w:r>
          </w:p>
        </w:tc>
        <w:tc>
          <w:tcPr>
            <w:tcW w:w="4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8.5</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4440" w:type="dxa"/>
            <w:vAlign w:val="bottom"/>
            <w:gridSpan w:val="2"/>
          </w:tcPr>
          <w:p>
            <w:pPr>
              <w:spacing w:after="0"/>
              <w:rPr>
                <w:sz w:val="20"/>
                <w:szCs w:val="20"/>
                <w:color w:val="auto"/>
              </w:rPr>
            </w:pPr>
            <w:r>
              <w:rPr>
                <w:rFonts w:ascii="Courier New" w:cs="Courier New" w:eastAsia="Courier New" w:hAnsi="Courier New"/>
                <w:sz w:val="18"/>
                <w:szCs w:val="18"/>
                <w:color w:val="auto"/>
              </w:rPr>
              <w:t>BLACK</w:t>
            </w:r>
          </w:p>
        </w:tc>
        <w:tc>
          <w:tcPr>
            <w:tcW w:w="420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34</w:t>
            </w:r>
          </w:p>
        </w:tc>
      </w:tr>
    </w:tbl>
    <w:p>
      <w:pPr>
        <w:ind w:left="220" w:hanging="212"/>
        <w:spacing w:after="0"/>
        <w:tabs>
          <w:tab w:leader="none" w:pos="220" w:val="left"/>
        </w:tabs>
        <w:numPr>
          <w:ilvl w:val="0"/>
          <w:numId w:val="9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r>
        <w:rPr>
          <w:rFonts w:ascii="Courier New" w:cs="Courier New" w:eastAsia="Courier New" w:hAnsi="Courier New"/>
          <w:sz w:val="16"/>
          <w:szCs w:val="16"/>
          <w:color w:val="auto"/>
        </w:rPr>
        <w:t>DO NOT ALTER OR DEFORM THE SHAPE OF THE MARK.</w:t>
      </w:r>
    </w:p>
    <w:p>
      <w:pPr>
        <w:spacing w:after="0" w:line="201" w:lineRule="exact"/>
        <w:rPr>
          <w:rFonts w:ascii="Courier New" w:cs="Courier New" w:eastAsia="Courier New" w:hAnsi="Courier New"/>
          <w:sz w:val="18"/>
          <w:szCs w:val="18"/>
          <w:color w:val="auto"/>
        </w:rPr>
      </w:pPr>
    </w:p>
    <w:p>
      <w:pPr>
        <w:ind w:left="740" w:right="1579" w:hanging="732"/>
        <w:spacing w:after="0" w:line="347" w:lineRule="auto"/>
        <w:tabs>
          <w:tab w:leader="none" w:pos="213" w:val="left"/>
        </w:tabs>
        <w:numPr>
          <w:ilvl w:val="0"/>
          <w:numId w:val="90"/>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NOT REPLACE THE LOGOTYPE WITH A DIFFERENT TYPEFACE OR ATTEMPT TO MIMIC THE LOGOTYPE TYPEFACE.</w:t>
      </w:r>
    </w:p>
    <w:p>
      <w:pPr>
        <w:spacing w:after="0" w:line="18"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9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r>
        <w:rPr>
          <w:rFonts w:ascii="Courier New" w:cs="Courier New" w:eastAsia="Courier New" w:hAnsi="Courier New"/>
          <w:sz w:val="16"/>
          <w:szCs w:val="16"/>
          <w:color w:val="auto"/>
        </w:rPr>
        <w:t>DO NOT PLACE COMPETING VISUAL ELEMENTS CLOSE TO THE MARK.</w:t>
      </w:r>
    </w:p>
    <w:p>
      <w:pPr>
        <w:spacing w:after="0" w:line="201" w:lineRule="exact"/>
        <w:rPr>
          <w:rFonts w:ascii="Courier New" w:cs="Courier New" w:eastAsia="Courier New" w:hAnsi="Courier New"/>
          <w:sz w:val="18"/>
          <w:szCs w:val="18"/>
          <w:color w:val="auto"/>
        </w:rPr>
      </w:pPr>
    </w:p>
    <w:p>
      <w:pPr>
        <w:ind w:left="740" w:right="1779" w:hanging="732"/>
        <w:spacing w:after="0" w:line="347" w:lineRule="auto"/>
        <w:tabs>
          <w:tab w:leader="none" w:pos="213" w:val="left"/>
        </w:tabs>
        <w:numPr>
          <w:ilvl w:val="0"/>
          <w:numId w:val="90"/>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NOT SET TYPE NEAR TO THE MARK THAT COULD BE CONSTRUED AS A CORPORATE SLOGAN OR MOTTO.</w:t>
      </w:r>
    </w:p>
    <w:p>
      <w:pPr>
        <w:spacing w:after="0" w:line="1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38</w:t>
      </w:r>
    </w:p>
    <w:p>
      <w:pPr>
        <w:sectPr>
          <w:pgSz w:w="11900" w:h="16838" w:orient="portrait"/>
          <w:cols w:equalWidth="0" w:num="1">
            <w:col w:w="10219"/>
          </w:cols>
          <w:pgMar w:left="240" w:top="285" w:right="1440" w:bottom="1440" w:gutter="0" w:footer="0" w:header="0"/>
        </w:sectPr>
      </w:pPr>
    </w:p>
    <w:bookmarkStart w:id="95" w:name="page96"/>
    <w:bookmarkEnd w:id="95"/>
    <w:p>
      <w:pPr>
        <w:ind w:left="320"/>
        <w:spacing w:after="0"/>
        <w:rPr>
          <w:sz w:val="20"/>
          <w:szCs w:val="20"/>
          <w:color w:val="auto"/>
        </w:rPr>
      </w:pPr>
      <w:r>
        <w:rPr>
          <w:rFonts w:ascii="Courier New" w:cs="Courier New" w:eastAsia="Courier New" w:hAnsi="Courier New"/>
          <w:sz w:val="18"/>
          <w:szCs w:val="18"/>
          <w:color w:val="auto"/>
        </w:rPr>
        <w:t>39</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EXHIBIT 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TRADEMARK USE GUIDE</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[ARM LOGOS]</w:t>
      </w:r>
    </w:p>
    <w:p>
      <w:pPr>
        <w:spacing w:after="0" w:line="201"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The mark must appear exactly as shown in this guide; the elements, proportions and relationships must not change. The mark is available in stat repro form and in .eps for Macintosh or .WMF for PC platforms. These formats ensure the highest possible reproduction quality. However, should you need another format for a specific project, please contact your local ARM office for advice.</w:t>
      </w:r>
    </w:p>
    <w:p>
      <w:pPr>
        <w:spacing w:after="0" w:line="90" w:lineRule="exact"/>
        <w:rPr>
          <w:sz w:val="20"/>
          <w:szCs w:val="20"/>
          <w:color w:val="auto"/>
        </w:rPr>
      </w:pPr>
    </w:p>
    <w:p>
      <w:pPr>
        <w:ind w:right="1779"/>
        <w:spacing w:after="0" w:line="402" w:lineRule="auto"/>
        <w:rPr>
          <w:sz w:val="20"/>
          <w:szCs w:val="20"/>
          <w:color w:val="auto"/>
        </w:rPr>
      </w:pPr>
      <w:r>
        <w:rPr>
          <w:rFonts w:ascii="Courier New" w:cs="Courier New" w:eastAsia="Courier New" w:hAnsi="Courier New"/>
          <w:sz w:val="16"/>
          <w:szCs w:val="16"/>
          <w:color w:val="auto"/>
        </w:rPr>
        <w:t>When produced in colour, the mark should be printed in Pantone 314 blue. Process colour reproduction may not match Pantone-identified solid colour standards.</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When specifying the colour of the mark with process inks, the correct mix is: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35"/>
        </w:trPr>
        <w:tc>
          <w:tcPr>
            <w:tcW w:w="4280" w:type="dxa"/>
            <w:vAlign w:val="bottom"/>
          </w:tcPr>
          <w:p>
            <w:pPr>
              <w:spacing w:after="0"/>
              <w:rPr>
                <w:sz w:val="20"/>
                <w:szCs w:val="20"/>
                <w:color w:val="auto"/>
              </w:rPr>
            </w:pPr>
            <w:r>
              <w:rPr>
                <w:rFonts w:ascii="Courier New" w:cs="Courier New" w:eastAsia="Courier New" w:hAnsi="Courier New"/>
                <w:sz w:val="18"/>
                <w:szCs w:val="18"/>
                <w:color w:val="auto"/>
              </w:rPr>
              <w:t>CYAN</w:t>
            </w:r>
          </w:p>
        </w:tc>
        <w:tc>
          <w:tcPr>
            <w:tcW w:w="4160" w:type="dxa"/>
            <w:vAlign w:val="bottom"/>
          </w:tcPr>
          <w:p>
            <w:pPr>
              <w:jc w:val="right"/>
              <w:spacing w:after="0"/>
              <w:rPr>
                <w:sz w:val="20"/>
                <w:szCs w:val="20"/>
                <w:color w:val="auto"/>
              </w:rPr>
            </w:pPr>
            <w:r>
              <w:rPr>
                <w:rFonts w:ascii="Courier New" w:cs="Courier New" w:eastAsia="Courier New" w:hAnsi="Courier New"/>
                <w:sz w:val="18"/>
                <w:szCs w:val="18"/>
                <w:color w:val="auto"/>
              </w:rPr>
              <w:t>100</w:t>
            </w:r>
          </w:p>
        </w:tc>
      </w:tr>
    </w:tbl>
    <w:p>
      <w:pPr>
        <w:spacing w:after="0"/>
        <w:rPr>
          <w:sz w:val="20"/>
          <w:szCs w:val="20"/>
          <w:color w:val="auto"/>
        </w:rPr>
      </w:pPr>
      <w:r>
        <w:rPr>
          <w:rFonts w:ascii="Courier New" w:cs="Courier New" w:eastAsia="Courier New" w:hAnsi="Courier New"/>
          <w:sz w:val="16"/>
          <w:szCs w:val="16"/>
          <w:color w:val="auto"/>
        </w:rPr>
        <w:t>- --------------------------------------------------------------------------------</w:t>
      </w:r>
    </w:p>
    <w:tbl>
      <w:tblPr>
        <w:tblLayout w:type="fixed"/>
        <w:tblInd w:w="0" w:type="dxa"/>
        <w:tblCellMar>
          <w:top w:w="0" w:type="dxa"/>
          <w:left w:w="0" w:type="dxa"/>
          <w:bottom w:w="0" w:type="dxa"/>
          <w:right w:w="0" w:type="dxa"/>
        </w:tblCellMar>
      </w:tblPr>
      <w:tr>
        <w:trPr>
          <w:trHeight w:val="192"/>
        </w:trPr>
        <w:tc>
          <w:tcPr>
            <w:tcW w:w="4440" w:type="dxa"/>
            <w:vAlign w:val="bottom"/>
            <w:gridSpan w:val="2"/>
          </w:tcPr>
          <w:p>
            <w:pPr>
              <w:spacing w:after="0" w:line="192" w:lineRule="exact"/>
              <w:rPr>
                <w:sz w:val="20"/>
                <w:szCs w:val="20"/>
                <w:color w:val="auto"/>
              </w:rPr>
            </w:pPr>
            <w:r>
              <w:rPr>
                <w:rFonts w:ascii="Courier New" w:cs="Courier New" w:eastAsia="Courier New" w:hAnsi="Courier New"/>
                <w:sz w:val="18"/>
                <w:szCs w:val="18"/>
                <w:color w:val="auto"/>
              </w:rPr>
              <w:t>MAGENTA</w:t>
            </w:r>
          </w:p>
        </w:tc>
        <w:tc>
          <w:tcPr>
            <w:tcW w:w="4200" w:type="dxa"/>
            <w:vAlign w:val="bottom"/>
          </w:tcPr>
          <w:p>
            <w:pPr>
              <w:jc w:val="right"/>
              <w:ind w:right="112"/>
              <w:spacing w:after="0" w:line="192" w:lineRule="exact"/>
              <w:rPr>
                <w:sz w:val="20"/>
                <w:szCs w:val="20"/>
                <w:color w:val="auto"/>
              </w:rPr>
            </w:pPr>
            <w:r>
              <w:rPr>
                <w:rFonts w:ascii="Courier New" w:cs="Courier New" w:eastAsia="Courier New" w:hAnsi="Courier New"/>
                <w:sz w:val="18"/>
                <w:szCs w:val="18"/>
                <w:color w:val="auto"/>
              </w:rPr>
              <w:t>0</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8"/>
              </w:rPr>
              <w:t>-------------------------------------------------------------------------------</w:t>
            </w:r>
          </w:p>
        </w:tc>
      </w:tr>
      <w:tr>
        <w:trPr>
          <w:trHeight w:val="203"/>
        </w:trPr>
        <w:tc>
          <w:tcPr>
            <w:tcW w:w="444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YELLOW</w:t>
            </w:r>
          </w:p>
        </w:tc>
        <w:tc>
          <w:tcPr>
            <w:tcW w:w="420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8.5</w:t>
            </w:r>
          </w:p>
        </w:tc>
      </w:tr>
      <w:tr>
        <w:trPr>
          <w:trHeight w:val="203"/>
        </w:trPr>
        <w:tc>
          <w:tcPr>
            <w:tcW w:w="16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84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35"/>
        </w:trPr>
        <w:tc>
          <w:tcPr>
            <w:tcW w:w="4440" w:type="dxa"/>
            <w:vAlign w:val="bottom"/>
            <w:gridSpan w:val="2"/>
          </w:tcPr>
          <w:p>
            <w:pPr>
              <w:spacing w:after="0"/>
              <w:rPr>
                <w:sz w:val="20"/>
                <w:szCs w:val="20"/>
                <w:color w:val="auto"/>
              </w:rPr>
            </w:pPr>
            <w:r>
              <w:rPr>
                <w:rFonts w:ascii="Courier New" w:cs="Courier New" w:eastAsia="Courier New" w:hAnsi="Courier New"/>
                <w:sz w:val="18"/>
                <w:szCs w:val="18"/>
                <w:color w:val="auto"/>
              </w:rPr>
              <w:t>BLACK</w:t>
            </w:r>
          </w:p>
        </w:tc>
        <w:tc>
          <w:tcPr>
            <w:tcW w:w="420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34</w:t>
            </w:r>
          </w:p>
        </w:tc>
      </w:tr>
    </w:tbl>
    <w:p>
      <w:pPr>
        <w:ind w:left="220" w:hanging="212"/>
        <w:spacing w:after="0"/>
        <w:tabs>
          <w:tab w:leader="none" w:pos="220" w:val="left"/>
        </w:tabs>
        <w:numPr>
          <w:ilvl w:val="0"/>
          <w:numId w:val="9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r>
        <w:rPr>
          <w:rFonts w:ascii="Courier New" w:cs="Courier New" w:eastAsia="Courier New" w:hAnsi="Courier New"/>
          <w:sz w:val="16"/>
          <w:szCs w:val="16"/>
          <w:color w:val="auto"/>
        </w:rPr>
        <w:t>DO NOT ALTER OR DEFORM THE SHAPE OF THE MARK.</w:t>
      </w:r>
    </w:p>
    <w:p>
      <w:pPr>
        <w:spacing w:after="0" w:line="201" w:lineRule="exact"/>
        <w:rPr>
          <w:rFonts w:ascii="Courier New" w:cs="Courier New" w:eastAsia="Courier New" w:hAnsi="Courier New"/>
          <w:sz w:val="18"/>
          <w:szCs w:val="18"/>
          <w:color w:val="auto"/>
        </w:rPr>
      </w:pPr>
    </w:p>
    <w:p>
      <w:pPr>
        <w:ind w:left="740" w:right="1579" w:hanging="732"/>
        <w:spacing w:after="0" w:line="347" w:lineRule="auto"/>
        <w:tabs>
          <w:tab w:leader="none" w:pos="213" w:val="left"/>
        </w:tabs>
        <w:numPr>
          <w:ilvl w:val="0"/>
          <w:numId w:val="91"/>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NOT REPLACE THE LOGOTYPE WITH A DIFFERENT TYPEFACE OR ATTEMPT TO MIMIC THE LOGOTYPE TYPEFACE.</w:t>
      </w:r>
    </w:p>
    <w:p>
      <w:pPr>
        <w:spacing w:after="0" w:line="18"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9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r>
        <w:rPr>
          <w:rFonts w:ascii="Courier New" w:cs="Courier New" w:eastAsia="Courier New" w:hAnsi="Courier New"/>
          <w:sz w:val="16"/>
          <w:szCs w:val="16"/>
          <w:color w:val="auto"/>
        </w:rPr>
        <w:t>DO NOT PLACE COMPETING VISUAL ELEMENTS CLOSE TO THE MARK.</w:t>
      </w:r>
    </w:p>
    <w:p>
      <w:pPr>
        <w:spacing w:after="0" w:line="201" w:lineRule="exact"/>
        <w:rPr>
          <w:rFonts w:ascii="Courier New" w:cs="Courier New" w:eastAsia="Courier New" w:hAnsi="Courier New"/>
          <w:sz w:val="18"/>
          <w:szCs w:val="18"/>
          <w:color w:val="auto"/>
        </w:rPr>
      </w:pPr>
    </w:p>
    <w:p>
      <w:pPr>
        <w:ind w:left="740" w:right="1779" w:hanging="732"/>
        <w:spacing w:after="0" w:line="347" w:lineRule="auto"/>
        <w:tabs>
          <w:tab w:leader="none" w:pos="213" w:val="left"/>
        </w:tabs>
        <w:numPr>
          <w:ilvl w:val="0"/>
          <w:numId w:val="91"/>
        </w:numPr>
        <w:rPr>
          <w:rFonts w:ascii="Courier New" w:cs="Courier New" w:eastAsia="Courier New" w:hAnsi="Courier New"/>
          <w:sz w:val="18"/>
          <w:szCs w:val="18"/>
          <w:color w:val="auto"/>
        </w:rPr>
      </w:pPr>
      <w:r>
        <w:rPr>
          <w:rFonts w:ascii="Courier New" w:cs="Courier New" w:eastAsia="Courier New" w:hAnsi="Courier New"/>
          <w:sz w:val="18"/>
          <w:szCs w:val="18"/>
          <w:color w:val="auto"/>
        </w:rPr>
        <w:t>-DO NOT SET TYPE NEAR TO THE MARK THAT COULD BE CONSTRUED AS A CORPORATE SLOGAN OR MOTTO.</w:t>
      </w:r>
    </w:p>
    <w:p>
      <w:pPr>
        <w:spacing w:after="0" w:line="18"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39</w:t>
      </w:r>
    </w:p>
    <w:p>
      <w:pPr>
        <w:sectPr>
          <w:pgSz w:w="11900" w:h="16838" w:orient="portrait"/>
          <w:cols w:equalWidth="0" w:num="1">
            <w:col w:w="10219"/>
          </w:cols>
          <w:pgMar w:left="240" w:top="285" w:right="1440" w:bottom="1440" w:gutter="0" w:footer="0" w:header="0"/>
        </w:sectPr>
      </w:pPr>
    </w:p>
    <w:bookmarkStart w:id="96" w:name="page97"/>
    <w:bookmarkEnd w:id="96"/>
    <w:p>
      <w:pPr>
        <w:ind w:left="320"/>
        <w:spacing w:after="0"/>
        <w:rPr>
          <w:sz w:val="20"/>
          <w:szCs w:val="20"/>
          <w:color w:val="auto"/>
        </w:rPr>
      </w:pPr>
      <w:r>
        <w:rPr>
          <w:rFonts w:ascii="Courier New" w:cs="Courier New" w:eastAsia="Courier New" w:hAnsi="Courier New"/>
          <w:sz w:val="18"/>
          <w:szCs w:val="18"/>
          <w:color w:val="auto"/>
        </w:rPr>
        <w:t>40</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SCHEDULE 6</w:t>
      </w:r>
    </w:p>
    <w:p>
      <w:pPr>
        <w:spacing w:after="0" w:line="201"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RUNNING ROYALTY PAYMENT TERMS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580" w:type="dxa"/>
            <w:vAlign w:val="bottom"/>
          </w:tcPr>
          <w:p>
            <w:pPr>
              <w:spacing w:after="0"/>
              <w:rPr>
                <w:sz w:val="20"/>
                <w:szCs w:val="20"/>
                <w:color w:val="auto"/>
              </w:rPr>
            </w:pPr>
            <w:r>
              <w:rPr>
                <w:rFonts w:ascii="Courier New" w:cs="Courier New" w:eastAsia="Courier New" w:hAnsi="Courier New"/>
                <w:sz w:val="18"/>
                <w:szCs w:val="18"/>
                <w:color w:val="auto"/>
              </w:rPr>
              <w:t>Currency:</w:t>
            </w:r>
          </w:p>
        </w:tc>
        <w:tc>
          <w:tcPr>
            <w:tcW w:w="396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US Dollars</w:t>
            </w:r>
          </w:p>
        </w:tc>
        <w:tc>
          <w:tcPr>
            <w:tcW w:w="2800" w:type="dxa"/>
            <w:vAlign w:val="bottom"/>
          </w:tcPr>
          <w:p>
            <w:pPr>
              <w:spacing w:after="0"/>
              <w:rPr>
                <w:sz w:val="24"/>
                <w:szCs w:val="24"/>
                <w:color w:val="auto"/>
              </w:rPr>
            </w:pPr>
          </w:p>
        </w:tc>
      </w:tr>
      <w:tr>
        <w:trPr>
          <w:trHeight w:val="311"/>
        </w:trPr>
        <w:tc>
          <w:tcPr>
            <w:tcW w:w="1580" w:type="dxa"/>
            <w:vAlign w:val="bottom"/>
          </w:tcPr>
          <w:p>
            <w:pPr>
              <w:spacing w:after="0"/>
              <w:rPr>
                <w:sz w:val="20"/>
                <w:szCs w:val="20"/>
                <w:color w:val="auto"/>
              </w:rPr>
            </w:pPr>
            <w:r>
              <w:rPr>
                <w:rFonts w:ascii="Courier New" w:cs="Courier New" w:eastAsia="Courier New" w:hAnsi="Courier New"/>
                <w:sz w:val="18"/>
                <w:szCs w:val="18"/>
                <w:color w:val="auto"/>
              </w:rPr>
              <w:t>Frequency:</w:t>
            </w:r>
          </w:p>
        </w:tc>
        <w:tc>
          <w:tcPr>
            <w:tcW w:w="3960" w:type="dxa"/>
            <w:vAlign w:val="bottom"/>
            <w:gridSpan w:val="2"/>
          </w:tcPr>
          <w:p>
            <w:pPr>
              <w:ind w:left="320"/>
              <w:spacing w:after="0"/>
              <w:rPr>
                <w:sz w:val="20"/>
                <w:szCs w:val="20"/>
                <w:color w:val="auto"/>
              </w:rPr>
            </w:pPr>
            <w:r>
              <w:rPr>
                <w:rFonts w:ascii="Courier New" w:cs="Courier New" w:eastAsia="Courier New" w:hAnsi="Courier New"/>
                <w:sz w:val="18"/>
                <w:szCs w:val="18"/>
                <w:color w:val="auto"/>
                <w:w w:val="98"/>
              </w:rPr>
              <w:t>During the term of this Agreement,</w:t>
            </w:r>
          </w:p>
        </w:tc>
        <w:tc>
          <w:tcPr>
            <w:tcW w:w="2800" w:type="dxa"/>
            <w:vAlign w:val="bottom"/>
          </w:tcPr>
          <w:p>
            <w:pPr>
              <w:ind w:left="60"/>
              <w:spacing w:after="0"/>
              <w:rPr>
                <w:sz w:val="20"/>
                <w:szCs w:val="20"/>
                <w:color w:val="auto"/>
              </w:rPr>
            </w:pPr>
            <w:r>
              <w:rPr>
                <w:rFonts w:ascii="Courier New" w:cs="Courier New" w:eastAsia="Courier New" w:hAnsi="Courier New"/>
                <w:sz w:val="18"/>
                <w:szCs w:val="18"/>
                <w:color w:val="auto"/>
                <w:w w:val="96"/>
              </w:rPr>
              <w:t>at the end of each Quarter</w:t>
            </w:r>
          </w:p>
        </w:tc>
      </w:tr>
      <w:tr>
        <w:trPr>
          <w:trHeight w:val="296"/>
        </w:trPr>
        <w:tc>
          <w:tcPr>
            <w:tcW w:w="1580" w:type="dxa"/>
            <w:vAlign w:val="bottom"/>
          </w:tcPr>
          <w:p>
            <w:pPr>
              <w:spacing w:after="0"/>
              <w:rPr>
                <w:sz w:val="24"/>
                <w:szCs w:val="24"/>
                <w:color w:val="auto"/>
              </w:rPr>
            </w:pPr>
          </w:p>
        </w:tc>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of each</w:t>
            </w:r>
          </w:p>
        </w:tc>
        <w:tc>
          <w:tcPr>
            <w:tcW w:w="56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year in which Royalties are payable.</w:t>
            </w:r>
          </w:p>
        </w:tc>
      </w:tr>
      <w:tr>
        <w:trPr>
          <w:trHeight w:val="311"/>
        </w:trPr>
        <w:tc>
          <w:tcPr>
            <w:tcW w:w="1580" w:type="dxa"/>
            <w:vAlign w:val="bottom"/>
          </w:tcPr>
          <w:p>
            <w:pPr>
              <w:spacing w:after="0"/>
              <w:rPr>
                <w:sz w:val="20"/>
                <w:szCs w:val="20"/>
                <w:color w:val="auto"/>
              </w:rPr>
            </w:pPr>
            <w:r>
              <w:rPr>
                <w:rFonts w:ascii="Courier New" w:cs="Courier New" w:eastAsia="Courier New" w:hAnsi="Courier New"/>
                <w:sz w:val="18"/>
                <w:szCs w:val="18"/>
                <w:color w:val="auto"/>
              </w:rPr>
              <w:t>When due:</w:t>
            </w:r>
          </w:p>
        </w:tc>
        <w:tc>
          <w:tcPr>
            <w:tcW w:w="676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Within thirty (30) days after the end of each Quarter,</w:t>
            </w:r>
          </w:p>
        </w:tc>
      </w:tr>
      <w:tr>
        <w:trPr>
          <w:trHeight w:val="203"/>
        </w:trPr>
        <w:tc>
          <w:tcPr>
            <w:tcW w:w="1580" w:type="dxa"/>
            <w:vAlign w:val="bottom"/>
          </w:tcPr>
          <w:p>
            <w:pPr>
              <w:spacing w:after="0"/>
              <w:rPr>
                <w:sz w:val="17"/>
                <w:szCs w:val="17"/>
                <w:color w:val="auto"/>
              </w:rPr>
            </w:pPr>
          </w:p>
        </w:tc>
        <w:tc>
          <w:tcPr>
            <w:tcW w:w="396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w w:val="98"/>
              </w:rPr>
              <w:t>LICENSEE shall deliver the Royalty</w:t>
            </w:r>
          </w:p>
        </w:tc>
        <w:tc>
          <w:tcPr>
            <w:tcW w:w="2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6"/>
              </w:rPr>
              <w:t>Report by first class mail</w:t>
            </w:r>
          </w:p>
        </w:tc>
      </w:tr>
      <w:tr>
        <w:trPr>
          <w:trHeight w:val="296"/>
        </w:trPr>
        <w:tc>
          <w:tcPr>
            <w:tcW w:w="1580" w:type="dxa"/>
            <w:vAlign w:val="bottom"/>
          </w:tcPr>
          <w:p>
            <w:pPr>
              <w:spacing w:after="0"/>
              <w:rPr>
                <w:sz w:val="24"/>
                <w:szCs w:val="24"/>
                <w:color w:val="auto"/>
              </w:rPr>
            </w:pPr>
          </w:p>
        </w:tc>
        <w:tc>
          <w:tcPr>
            <w:tcW w:w="396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or email and pay the Royalties.</w:t>
            </w:r>
          </w:p>
        </w:tc>
        <w:tc>
          <w:tcPr>
            <w:tcW w:w="2800" w:type="dxa"/>
            <w:vAlign w:val="bottom"/>
          </w:tcPr>
          <w:p>
            <w:pPr>
              <w:spacing w:after="0"/>
              <w:rPr>
                <w:sz w:val="24"/>
                <w:szCs w:val="24"/>
                <w:color w:val="auto"/>
              </w:rPr>
            </w:pPr>
          </w:p>
        </w:tc>
      </w:tr>
      <w:tr>
        <w:trPr>
          <w:trHeight w:val="311"/>
        </w:trPr>
        <w:tc>
          <w:tcPr>
            <w:tcW w:w="1580" w:type="dxa"/>
            <w:vAlign w:val="bottom"/>
          </w:tcPr>
          <w:p>
            <w:pPr>
              <w:spacing w:after="0"/>
              <w:rPr>
                <w:sz w:val="20"/>
                <w:szCs w:val="20"/>
                <w:color w:val="auto"/>
              </w:rPr>
            </w:pPr>
            <w:r>
              <w:rPr>
                <w:rFonts w:ascii="Courier New" w:cs="Courier New" w:eastAsia="Courier New" w:hAnsi="Courier New"/>
                <w:sz w:val="18"/>
                <w:szCs w:val="18"/>
                <w:color w:val="auto"/>
              </w:rPr>
              <w:t>What is due:</w:t>
            </w:r>
          </w:p>
        </w:tc>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Payment</w:t>
            </w:r>
          </w:p>
        </w:tc>
        <w:tc>
          <w:tcPr>
            <w:tcW w:w="2840" w:type="dxa"/>
            <w:vAlign w:val="bottom"/>
          </w:tcPr>
          <w:p>
            <w:pPr>
              <w:ind w:left="40"/>
              <w:spacing w:after="0"/>
              <w:rPr>
                <w:sz w:val="20"/>
                <w:szCs w:val="20"/>
                <w:color w:val="auto"/>
              </w:rPr>
            </w:pPr>
            <w:r>
              <w:rPr>
                <w:rFonts w:ascii="Courier New" w:cs="Courier New" w:eastAsia="Courier New" w:hAnsi="Courier New"/>
                <w:sz w:val="18"/>
                <w:szCs w:val="18"/>
                <w:color w:val="auto"/>
                <w:w w:val="98"/>
              </w:rPr>
              <w:t>by telegraphic transfer to</w:t>
            </w:r>
          </w:p>
        </w:tc>
        <w:tc>
          <w:tcPr>
            <w:tcW w:w="2800" w:type="dxa"/>
            <w:vAlign w:val="bottom"/>
          </w:tcPr>
          <w:p>
            <w:pPr>
              <w:ind w:left="60"/>
              <w:spacing w:after="0"/>
              <w:rPr>
                <w:sz w:val="20"/>
                <w:szCs w:val="20"/>
                <w:color w:val="auto"/>
              </w:rPr>
            </w:pPr>
            <w:r>
              <w:rPr>
                <w:rFonts w:ascii="Courier New" w:cs="Courier New" w:eastAsia="Courier New" w:hAnsi="Courier New"/>
                <w:sz w:val="18"/>
                <w:szCs w:val="18"/>
                <w:color w:val="auto"/>
              </w:rPr>
              <w:t>National Westminster Bank</w:t>
            </w:r>
          </w:p>
        </w:tc>
      </w:tr>
      <w:tr>
        <w:trPr>
          <w:trHeight w:val="296"/>
        </w:trPr>
        <w:tc>
          <w:tcPr>
            <w:tcW w:w="1580" w:type="dxa"/>
            <w:vAlign w:val="bottom"/>
          </w:tcPr>
          <w:p>
            <w:pPr>
              <w:spacing w:after="0"/>
              <w:rPr>
                <w:sz w:val="24"/>
                <w:szCs w:val="24"/>
                <w:color w:val="auto"/>
              </w:rPr>
            </w:pPr>
          </w:p>
        </w:tc>
        <w:tc>
          <w:tcPr>
            <w:tcW w:w="1120" w:type="dxa"/>
            <w:vAlign w:val="bottom"/>
          </w:tcPr>
          <w:p>
            <w:pPr>
              <w:ind w:left="320"/>
              <w:spacing w:after="0"/>
              <w:rPr>
                <w:sz w:val="20"/>
                <w:szCs w:val="20"/>
                <w:color w:val="auto"/>
              </w:rPr>
            </w:pPr>
            <w:r>
              <w:rPr>
                <w:rFonts w:ascii="Courier New" w:cs="Courier New" w:eastAsia="Courier New" w:hAnsi="Courier New"/>
                <w:sz w:val="18"/>
                <w:szCs w:val="18"/>
                <w:color w:val="auto"/>
              </w:rPr>
              <w:t>PLC, 56</w:t>
            </w:r>
          </w:p>
        </w:tc>
        <w:tc>
          <w:tcPr>
            <w:tcW w:w="56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St. Andrews Street, Cambridge, CB2 3DA, UK.</w:t>
            </w:r>
          </w:p>
        </w:tc>
      </w:tr>
    </w:tbl>
    <w:p>
      <w:pPr>
        <w:spacing w:after="0" w:line="109" w:lineRule="exact"/>
        <w:rPr>
          <w:sz w:val="20"/>
          <w:szCs w:val="20"/>
          <w:color w:val="auto"/>
        </w:rPr>
      </w:pPr>
    </w:p>
    <w:p>
      <w:pPr>
        <w:ind w:left="1900"/>
        <w:spacing w:after="0"/>
        <w:tabs>
          <w:tab w:leader="none" w:pos="3780" w:val="left"/>
        </w:tabs>
        <w:rPr>
          <w:sz w:val="20"/>
          <w:szCs w:val="20"/>
          <w:color w:val="auto"/>
        </w:rPr>
      </w:pPr>
      <w:r>
        <w:rPr>
          <w:rFonts w:ascii="Courier New" w:cs="Courier New" w:eastAsia="Courier New" w:hAnsi="Courier New"/>
          <w:sz w:val="18"/>
          <w:szCs w:val="18"/>
          <w:color w:val="auto"/>
        </w:rPr>
        <w:t>Account name:</w:t>
      </w:r>
      <w:r>
        <w:rPr>
          <w:sz w:val="20"/>
          <w:szCs w:val="20"/>
          <w:color w:val="auto"/>
        </w:rPr>
        <w:tab/>
      </w:r>
      <w:r>
        <w:rPr>
          <w:rFonts w:ascii="Courier New" w:cs="Courier New" w:eastAsia="Courier New" w:hAnsi="Courier New"/>
          <w:sz w:val="16"/>
          <w:szCs w:val="16"/>
          <w:color w:val="auto"/>
        </w:rPr>
        <w:t>ARM Limited</w:t>
      </w:r>
    </w:p>
    <w:p>
      <w:pPr>
        <w:spacing w:after="0" w:line="29" w:lineRule="exact"/>
        <w:rPr>
          <w:sz w:val="20"/>
          <w:szCs w:val="20"/>
          <w:color w:val="auto"/>
        </w:rPr>
      </w:pPr>
    </w:p>
    <w:p>
      <w:pPr>
        <w:ind w:left="1900"/>
        <w:spacing w:after="0"/>
        <w:tabs>
          <w:tab w:leader="none" w:pos="3780" w:val="left"/>
        </w:tabs>
        <w:rPr>
          <w:sz w:val="20"/>
          <w:szCs w:val="20"/>
          <w:color w:val="auto"/>
        </w:rPr>
      </w:pPr>
      <w:r>
        <w:rPr>
          <w:rFonts w:ascii="Courier New" w:cs="Courier New" w:eastAsia="Courier New" w:hAnsi="Courier New"/>
          <w:sz w:val="18"/>
          <w:szCs w:val="18"/>
          <w:color w:val="auto"/>
        </w:rPr>
        <w:t>Account No:</w:t>
      </w:r>
      <w:r>
        <w:rPr>
          <w:sz w:val="20"/>
          <w:szCs w:val="20"/>
          <w:color w:val="auto"/>
        </w:rPr>
        <w:tab/>
      </w:r>
      <w:r>
        <w:rPr>
          <w:rFonts w:ascii="Courier New" w:cs="Courier New" w:eastAsia="Courier New" w:hAnsi="Courier New"/>
          <w:sz w:val="16"/>
          <w:szCs w:val="16"/>
          <w:color w:val="auto"/>
        </w:rPr>
        <w:t>***</w:t>
      </w:r>
    </w:p>
    <w:p>
      <w:pPr>
        <w:ind w:left="1900"/>
        <w:spacing w:after="0"/>
        <w:tabs>
          <w:tab w:leader="none" w:pos="3780" w:val="left"/>
        </w:tabs>
        <w:rPr>
          <w:sz w:val="20"/>
          <w:szCs w:val="20"/>
          <w:color w:val="auto"/>
        </w:rPr>
      </w:pPr>
      <w:r>
        <w:rPr>
          <w:rFonts w:ascii="Courier New" w:cs="Courier New" w:eastAsia="Courier New" w:hAnsi="Courier New"/>
          <w:sz w:val="18"/>
          <w:szCs w:val="18"/>
          <w:color w:val="auto"/>
        </w:rPr>
        <w:t>Sort Code:</w:t>
      </w:r>
      <w:r>
        <w:rPr>
          <w:sz w:val="20"/>
          <w:szCs w:val="20"/>
          <w:color w:val="auto"/>
        </w:rPr>
        <w:tab/>
      </w:r>
      <w:r>
        <w:rPr>
          <w:rFonts w:ascii="Courier New" w:cs="Courier New" w:eastAsia="Courier New" w:hAnsi="Courier New"/>
          <w:sz w:val="16"/>
          <w:szCs w:val="16"/>
          <w:color w:val="auto"/>
        </w:rPr>
        <w:t>***</w:t>
      </w:r>
    </w:p>
    <w:p>
      <w:pPr>
        <w:ind w:left="1900"/>
        <w:spacing w:after="0"/>
        <w:tabs>
          <w:tab w:leader="none" w:pos="3780" w:val="left"/>
        </w:tabs>
        <w:rPr>
          <w:sz w:val="20"/>
          <w:szCs w:val="20"/>
          <w:color w:val="auto"/>
        </w:rPr>
      </w:pPr>
      <w:r>
        <w:rPr>
          <w:rFonts w:ascii="Courier New" w:cs="Courier New" w:eastAsia="Courier New" w:hAnsi="Courier New"/>
          <w:sz w:val="18"/>
          <w:szCs w:val="18"/>
          <w:color w:val="auto"/>
        </w:rPr>
        <w:t>SWIFT code:</w:t>
      </w:r>
      <w:r>
        <w:rPr>
          <w:sz w:val="20"/>
          <w:szCs w:val="20"/>
          <w:color w:val="auto"/>
        </w:rPr>
        <w:tab/>
      </w:r>
      <w:r>
        <w:rPr>
          <w:rFonts w:ascii="Courier New" w:cs="Courier New" w:eastAsia="Courier New" w:hAnsi="Courier New"/>
          <w:sz w:val="16"/>
          <w:szCs w:val="16"/>
          <w:color w:val="auto"/>
        </w:rPr>
        <w:t>***</w:t>
      </w:r>
    </w:p>
    <w:p>
      <w:pPr>
        <w:sectPr>
          <w:pgSz w:w="11900" w:h="16838" w:orient="portrait"/>
          <w:cols w:equalWidth="0" w:num="1">
            <w:col w:w="10219"/>
          </w:cols>
          <w:pgMar w:left="240" w:top="285" w:right="1440" w:bottom="1440" w:gutter="0" w:footer="0" w:header="0"/>
        </w:sectPr>
      </w:pP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Royalty Report:</w:t>
      </w:r>
    </w:p>
    <w:p>
      <w:pPr>
        <w:spacing w:after="0" w:line="20" w:lineRule="exact"/>
        <w:rPr>
          <w:sz w:val="20"/>
          <w:szCs w:val="20"/>
          <w:color w:val="auto"/>
        </w:rPr>
      </w:pPr>
      <w:r>
        <w:rPr>
          <w:sz w:val="20"/>
          <w:szCs w:val="20"/>
          <w:color w:val="auto"/>
        </w:rPr>
        <w:br w:type="column"/>
      </w:r>
    </w:p>
    <w:p>
      <w:pPr>
        <w:spacing w:after="0" w:line="149"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Each Royalty Report shall contain no less information than is set forth in Exhibit 1 to this Schedule 6.</w:t>
      </w:r>
    </w:p>
    <w:p>
      <w:pPr>
        <w:spacing w:after="0" w:line="18" w:lineRule="exact"/>
        <w:rPr>
          <w:sz w:val="20"/>
          <w:szCs w:val="20"/>
          <w:color w:val="auto"/>
        </w:rPr>
      </w:pPr>
    </w:p>
    <w:p>
      <w:pPr>
        <w:sectPr>
          <w:pgSz w:w="11900" w:h="16838" w:orient="portrait"/>
          <w:cols w:equalWidth="0" w:num="2">
            <w:col w:w="1580" w:space="320"/>
            <w:col w:w="8319"/>
          </w:cols>
          <w:pgMar w:left="240" w:top="285"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Where sent:</w:t>
      </w:r>
    </w:p>
    <w:p>
      <w:pPr>
        <w:spacing w:after="0" w:line="20" w:lineRule="exact"/>
        <w:rPr>
          <w:sz w:val="20"/>
          <w:szCs w:val="20"/>
          <w:color w:val="auto"/>
        </w:rPr>
      </w:pPr>
      <w:r>
        <w:rPr>
          <w:sz w:val="20"/>
          <w:szCs w:val="20"/>
          <w:color w:val="auto"/>
        </w:rPr>
        <w:br w:type="column"/>
      </w:r>
    </w:p>
    <w:p>
      <w:pPr>
        <w:ind w:right="1999"/>
        <w:spacing w:after="0" w:line="347" w:lineRule="auto"/>
        <w:rPr>
          <w:sz w:val="20"/>
          <w:szCs w:val="20"/>
          <w:color w:val="auto"/>
        </w:rPr>
      </w:pPr>
      <w:r>
        <w:rPr>
          <w:rFonts w:ascii="Courier New" w:cs="Courier New" w:eastAsia="Courier New" w:hAnsi="Courier New"/>
          <w:sz w:val="18"/>
          <w:szCs w:val="18"/>
          <w:color w:val="auto"/>
        </w:rPr>
        <w:t>To the address for ARM set forth in this Agreement via first class mail.</w:t>
      </w:r>
    </w:p>
    <w:p>
      <w:pPr>
        <w:spacing w:after="0" w:line="200" w:lineRule="exact"/>
        <w:rPr>
          <w:sz w:val="20"/>
          <w:szCs w:val="20"/>
          <w:color w:val="auto"/>
        </w:rPr>
      </w:pPr>
    </w:p>
    <w:p>
      <w:pPr>
        <w:sectPr>
          <w:pgSz w:w="11900" w:h="16838" w:orient="portrait"/>
          <w:cols w:equalWidth="0" w:num="2">
            <w:col w:w="1180" w:space="720"/>
            <w:col w:w="8319"/>
          </w:cols>
          <w:pgMar w:left="240" w:top="285" w:right="1440" w:bottom="1440" w:gutter="0" w:footer="0" w:header="0"/>
          <w:type w:val="continuous"/>
        </w:sectPr>
      </w:pPr>
    </w:p>
    <w:p>
      <w:pPr>
        <w:spacing w:after="0" w:line="21"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40</w:t>
      </w:r>
    </w:p>
    <w:p>
      <w:pPr>
        <w:sectPr>
          <w:pgSz w:w="11900" w:h="16838" w:orient="portrait"/>
          <w:cols w:equalWidth="0" w:num="1">
            <w:col w:w="10219"/>
          </w:cols>
          <w:pgMar w:left="240" w:top="285" w:right="1440" w:bottom="1440" w:gutter="0" w:footer="0" w:header="0"/>
          <w:type w:val="continuous"/>
        </w:sectPr>
      </w:pPr>
    </w:p>
    <w:bookmarkStart w:id="97" w:name="page98"/>
    <w:bookmarkEnd w:id="97"/>
    <w:p>
      <w:pPr>
        <w:ind w:left="320"/>
        <w:spacing w:after="0"/>
        <w:rPr>
          <w:sz w:val="20"/>
          <w:szCs w:val="20"/>
          <w:color w:val="auto"/>
        </w:rPr>
      </w:pPr>
      <w:r>
        <w:rPr>
          <w:rFonts w:ascii="Courier New" w:cs="Courier New" w:eastAsia="Courier New" w:hAnsi="Courier New"/>
          <w:sz w:val="18"/>
          <w:szCs w:val="18"/>
          <w:color w:val="auto"/>
        </w:rPr>
        <w:t>41</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EXHIBIT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FORM OF ROYALTY REPORT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CUMULATIVE SALES OF ARM CORES PER DESIGN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spacing w:after="0"/>
        <w:tabs>
          <w:tab w:leader="none" w:pos="3460" w:val="left"/>
          <w:tab w:leader="none" w:pos="6720" w:val="left"/>
          <w:tab w:leader="none" w:pos="8740" w:val="left"/>
        </w:tabs>
        <w:rPr>
          <w:sz w:val="20"/>
          <w:szCs w:val="20"/>
          <w:color w:val="auto"/>
        </w:rPr>
      </w:pPr>
      <w:r>
        <w:rPr>
          <w:rFonts w:ascii="Courier New" w:cs="Courier New" w:eastAsia="Courier New" w:hAnsi="Courier New"/>
          <w:sz w:val="18"/>
          <w:szCs w:val="18"/>
          <w:color w:val="auto"/>
        </w:rPr>
        <w:t>ARM DESIGN</w:t>
      </w:r>
      <w:r>
        <w:rPr>
          <w:sz w:val="20"/>
          <w:szCs w:val="20"/>
          <w:color w:val="auto"/>
        </w:rPr>
        <w:tab/>
      </w:r>
      <w:r>
        <w:rPr>
          <w:rFonts w:ascii="Courier New" w:cs="Courier New" w:eastAsia="Courier New" w:hAnsi="Courier New"/>
          <w:sz w:val="18"/>
          <w:szCs w:val="18"/>
          <w:color w:val="auto"/>
        </w:rPr>
        <w:t>VOLUME BREAK POINTS</w:t>
      </w:r>
      <w:r>
        <w:rPr>
          <w:sz w:val="20"/>
          <w:szCs w:val="20"/>
          <w:color w:val="auto"/>
        </w:rPr>
        <w:tab/>
      </w:r>
      <w:r>
        <w:rPr>
          <w:rFonts w:ascii="Courier New" w:cs="Courier New" w:eastAsia="Courier New" w:hAnsi="Courier New"/>
          <w:sz w:val="18"/>
          <w:szCs w:val="18"/>
          <w:color w:val="auto"/>
        </w:rPr>
        <w:t>NUMBER OF ARM</w:t>
      </w:r>
      <w:r>
        <w:rPr>
          <w:sz w:val="20"/>
          <w:szCs w:val="20"/>
          <w:color w:val="auto"/>
        </w:rPr>
        <w:tab/>
      </w:r>
      <w:r>
        <w:rPr>
          <w:rFonts w:ascii="Courier New" w:cs="Courier New" w:eastAsia="Courier New" w:hAnsi="Courier New"/>
          <w:sz w:val="16"/>
          <w:szCs w:val="16"/>
          <w:color w:val="auto"/>
        </w:rPr>
        <w:t>APPLICABLE</w:t>
      </w:r>
    </w:p>
    <w:p>
      <w:pPr>
        <w:ind w:left="6640"/>
        <w:spacing w:after="0"/>
        <w:tabs>
          <w:tab w:leader="none" w:pos="9040" w:val="left"/>
        </w:tabs>
        <w:rPr>
          <w:sz w:val="20"/>
          <w:szCs w:val="20"/>
          <w:color w:val="auto"/>
        </w:rPr>
      </w:pPr>
      <w:r>
        <w:rPr>
          <w:rFonts w:ascii="Courier New" w:cs="Courier New" w:eastAsia="Courier New" w:hAnsi="Courier New"/>
          <w:sz w:val="18"/>
          <w:szCs w:val="18"/>
          <w:color w:val="auto"/>
        </w:rPr>
        <w:t>CORES PER DESIGN</w:t>
      </w:r>
      <w:r>
        <w:rPr>
          <w:sz w:val="20"/>
          <w:szCs w:val="20"/>
          <w:color w:val="auto"/>
        </w:rPr>
        <w:tab/>
      </w:r>
      <w:r>
        <w:rPr>
          <w:rFonts w:ascii="Courier New" w:cs="Courier New" w:eastAsia="Courier New" w:hAnsi="Courier New"/>
          <w:sz w:val="16"/>
          <w:szCs w:val="16"/>
          <w:color w:val="auto"/>
        </w:rPr>
        <w:t>RATE</w:t>
      </w:r>
    </w:p>
    <w:p>
      <w:pPr>
        <w:ind w:left="6860"/>
        <w:spacing w:after="0"/>
        <w:rPr>
          <w:sz w:val="20"/>
          <w:szCs w:val="20"/>
          <w:color w:val="auto"/>
        </w:rPr>
      </w:pPr>
      <w:r>
        <w:rPr>
          <w:rFonts w:ascii="Courier New" w:cs="Courier New" w:eastAsia="Courier New" w:hAnsi="Courier New"/>
          <w:sz w:val="18"/>
          <w:szCs w:val="18"/>
          <w:color w:val="auto"/>
        </w:rPr>
        <w:t>DISTRIBUTED</w:t>
      </w:r>
    </w:p>
    <w:p>
      <w:pPr>
        <w:ind w:left="220" w:hanging="212"/>
        <w:spacing w:after="0"/>
        <w:tabs>
          <w:tab w:leader="none" w:pos="220" w:val="left"/>
        </w:tabs>
        <w:numPr>
          <w:ilvl w:val="0"/>
          <w:numId w:val="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8960"/>
        <w:spacing w:after="0"/>
        <w:rPr>
          <w:sz w:val="20"/>
          <w:szCs w:val="20"/>
          <w:color w:val="auto"/>
        </w:rPr>
      </w:pPr>
      <w:r>
        <w:rPr>
          <w:rFonts w:ascii="Courier New" w:cs="Courier New" w:eastAsia="Courier New" w:hAnsi="Courier New"/>
          <w:sz w:val="18"/>
          <w:szCs w:val="18"/>
          <w:color w:val="auto"/>
        </w:rPr>
        <w:t>$XXX</w:t>
      </w:r>
    </w:p>
    <w:p>
      <w:pPr>
        <w:spacing w:after="0" w:line="31" w:lineRule="exact"/>
        <w:rPr>
          <w:sz w:val="20"/>
          <w:szCs w:val="20"/>
          <w:color w:val="auto"/>
        </w:rPr>
      </w:pP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89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$XXX</w:t>
      </w: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89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$XXX</w:t>
      </w: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89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$XXX</w:t>
      </w: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89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$XXX</w:t>
      </w: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89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$XXX</w:t>
      </w: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spacing w:after="0"/>
        <w:tabs>
          <w:tab w:leader="none" w:pos="8940" w:val="left"/>
        </w:tabs>
        <w:rPr>
          <w:sz w:val="20"/>
          <w:szCs w:val="20"/>
          <w:color w:val="auto"/>
        </w:rPr>
      </w:pPr>
      <w:r>
        <w:rPr>
          <w:rFonts w:ascii="Courier New" w:cs="Courier New" w:eastAsia="Courier New" w:hAnsi="Courier New"/>
          <w:sz w:val="18"/>
          <w:szCs w:val="18"/>
          <w:color w:val="auto"/>
        </w:rPr>
        <w:t>TOTAL ROYALTY DUE</w:t>
      </w:r>
      <w:r>
        <w:rPr>
          <w:sz w:val="20"/>
          <w:szCs w:val="20"/>
          <w:color w:val="auto"/>
        </w:rPr>
        <w:tab/>
      </w:r>
      <w:r>
        <w:rPr>
          <w:rFonts w:ascii="Courier New" w:cs="Courier New" w:eastAsia="Courier New" w:hAnsi="Courier New"/>
          <w:sz w:val="16"/>
          <w:szCs w:val="16"/>
          <w:color w:val="auto"/>
        </w:rPr>
        <w:t>$XXXXX</w:t>
      </w: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pacing w:after="0" w:line="39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w:t>
      </w:r>
    </w:p>
    <w:p>
      <w:pPr>
        <w:spacing w:after="0" w:line="201" w:lineRule="exact"/>
        <w:rPr>
          <w:sz w:val="20"/>
          <w:szCs w:val="20"/>
          <w:color w:val="auto"/>
        </w:rPr>
      </w:pPr>
    </w:p>
    <w:p>
      <w:pPr>
        <w:ind w:right="2120" w:firstLine="737"/>
        <w:spacing w:after="0" w:line="265" w:lineRule="auto"/>
        <w:rPr>
          <w:sz w:val="20"/>
          <w:szCs w:val="20"/>
          <w:color w:val="auto"/>
        </w:rPr>
      </w:pPr>
      <w:r>
        <w:rPr>
          <w:rFonts w:ascii="Courier New" w:cs="Courier New" w:eastAsia="Courier New" w:hAnsi="Courier New"/>
          <w:sz w:val="18"/>
          <w:szCs w:val="18"/>
          <w:color w:val="auto"/>
        </w:rPr>
        <w:t>During the term of this Agreement, LICENSEE shall, upon ARM's request, discuss with ARM details of LICENSEE's product lines and product plans for the following Quarter which are expected to incorporate any ARM Intellectual Property. Such information shall be non-binding, supplied in good faith and treated as Confidential Information of LICENSEE.</w:t>
      </w:r>
    </w:p>
    <w:p>
      <w:pPr>
        <w:spacing w:after="0" w:line="90" w:lineRule="exact"/>
        <w:rPr>
          <w:sz w:val="20"/>
          <w:szCs w:val="20"/>
          <w:color w:val="auto"/>
        </w:rPr>
      </w:pPr>
    </w:p>
    <w:p>
      <w:pPr>
        <w:jc w:val="both"/>
        <w:ind w:right="21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41</w:t>
      </w:r>
    </w:p>
    <w:p>
      <w:pPr>
        <w:sectPr>
          <w:pgSz w:w="11900" w:h="16838" w:orient="portrait"/>
          <w:cols w:equalWidth="0" w:num="1">
            <w:col w:w="10340"/>
          </w:cols>
          <w:pgMar w:left="240" w:top="285" w:right="1319" w:bottom="1440" w:gutter="0" w:footer="0" w:header="0"/>
        </w:sectPr>
      </w:pPr>
    </w:p>
    <w:bookmarkStart w:id="98" w:name="page99"/>
    <w:bookmarkEnd w:id="98"/>
    <w:p>
      <w:pPr>
        <w:ind w:left="320"/>
        <w:spacing w:after="0"/>
        <w:rPr>
          <w:sz w:val="20"/>
          <w:szCs w:val="20"/>
          <w:color w:val="auto"/>
        </w:rPr>
      </w:pPr>
      <w:r>
        <w:rPr>
          <w:rFonts w:ascii="Courier New" w:cs="Courier New" w:eastAsia="Courier New" w:hAnsi="Courier New"/>
          <w:sz w:val="18"/>
          <w:szCs w:val="18"/>
          <w:color w:val="auto"/>
        </w:rPr>
        <w:t>42</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SCHEDULE 7</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SOFTWARE END USER LICENSE</w:t>
      </w:r>
    </w:p>
    <w:p>
      <w:pPr>
        <w:spacing w:after="0" w:line="201" w:lineRule="exact"/>
        <w:rPr>
          <w:sz w:val="20"/>
          <w:szCs w:val="20"/>
          <w:color w:val="auto"/>
        </w:rPr>
      </w:pPr>
    </w:p>
    <w:p>
      <w:pPr>
        <w:ind w:right="2199" w:firstLine="737"/>
        <w:spacing w:after="0" w:line="292" w:lineRule="auto"/>
        <w:rPr>
          <w:sz w:val="20"/>
          <w:szCs w:val="20"/>
          <w:color w:val="auto"/>
        </w:rPr>
      </w:pPr>
      <w:r>
        <w:rPr>
          <w:rFonts w:ascii="Courier New" w:cs="Courier New" w:eastAsia="Courier New" w:hAnsi="Courier New"/>
          <w:sz w:val="18"/>
          <w:szCs w:val="18"/>
          <w:color w:val="auto"/>
        </w:rPr>
        <w:t>MARVELL INTERNATIONAL LIMITED. ("LICENSEE") hereby grants and the END USER hereby accepts a non transferable and non-exclusive license to use the Software under the following terms and conditions:</w:t>
      </w:r>
    </w:p>
    <w:p>
      <w:pPr>
        <w:spacing w:after="0" w:line="66" w:lineRule="exact"/>
        <w:rPr>
          <w:sz w:val="20"/>
          <w:szCs w:val="20"/>
          <w:color w:val="auto"/>
        </w:rPr>
      </w:pPr>
    </w:p>
    <w:p>
      <w:pPr>
        <w:ind w:right="1779" w:firstLine="8"/>
        <w:spacing w:after="0" w:line="292" w:lineRule="auto"/>
        <w:tabs>
          <w:tab w:leader="none" w:pos="316" w:val="left"/>
        </w:tabs>
        <w:numPr>
          <w:ilvl w:val="0"/>
          <w:numId w:val="94"/>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The Software is the property of LICENSEE and/or its licensors. The END USER acquires no title, right or interest in the Software other than the license rights granted herein.</w:t>
      </w:r>
    </w:p>
    <w:p>
      <w:pPr>
        <w:spacing w:after="0" w:line="66" w:lineRule="exact"/>
        <w:rPr>
          <w:rFonts w:ascii="Courier New" w:cs="Courier New" w:eastAsia="Courier New" w:hAnsi="Courier New"/>
          <w:sz w:val="18"/>
          <w:szCs w:val="18"/>
          <w:color w:val="auto"/>
        </w:rPr>
      </w:pPr>
    </w:p>
    <w:p>
      <w:pPr>
        <w:ind w:right="1779" w:firstLine="8"/>
        <w:spacing w:after="0" w:line="265" w:lineRule="auto"/>
        <w:tabs>
          <w:tab w:leader="none" w:pos="316" w:val="left"/>
        </w:tabs>
        <w:numPr>
          <w:ilvl w:val="0"/>
          <w:numId w:val="94"/>
        </w:numPr>
        <w:rPr>
          <w:rFonts w:ascii="Courier New" w:cs="Courier New" w:eastAsia="Courier New" w:hAnsi="Courier New"/>
          <w:sz w:val="18"/>
          <w:szCs w:val="18"/>
          <w:color w:val="auto"/>
        </w:rPr>
      </w:pPr>
      <w:r>
        <w:rPr>
          <w:rFonts w:ascii="Courier New" w:cs="Courier New" w:eastAsia="Courier New" w:hAnsi="Courier New"/>
          <w:sz w:val="18"/>
          <w:szCs w:val="18"/>
          <w:color w:val="auto"/>
        </w:rPr>
        <w:t>Use. The END USER may use the Software on any one computer at one time except that the Software may be executed from a common disc shared by multiple CPUs provided that one authorized copy of the Software has been licensed from LICENSEE for each CPU executing the Software. END USER shall not reverse engineer, decompile or disassemble the Software, in whole or in part.</w:t>
      </w:r>
    </w:p>
    <w:p>
      <w:pPr>
        <w:spacing w:after="0" w:line="89" w:lineRule="exact"/>
        <w:rPr>
          <w:rFonts w:ascii="Courier New" w:cs="Courier New" w:eastAsia="Courier New" w:hAnsi="Courier New"/>
          <w:sz w:val="18"/>
          <w:szCs w:val="18"/>
          <w:color w:val="auto"/>
        </w:rPr>
      </w:pPr>
    </w:p>
    <w:p>
      <w:pPr>
        <w:jc w:val="both"/>
        <w:ind w:right="1779" w:firstLine="8"/>
        <w:spacing w:after="0" w:line="292" w:lineRule="auto"/>
        <w:tabs>
          <w:tab w:leader="none" w:pos="316" w:val="left"/>
        </w:tabs>
        <w:numPr>
          <w:ilvl w:val="0"/>
          <w:numId w:val="9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The END USER may make copies of the Software for back up and archival purposes only. All copies of the Software must bear the same notice(s) contained on the original copies supplied by LICENSEE.</w:t>
      </w:r>
    </w:p>
    <w:p>
      <w:pPr>
        <w:spacing w:after="0" w:line="66" w:lineRule="exact"/>
        <w:rPr>
          <w:rFonts w:ascii="Courier New" w:cs="Courier New" w:eastAsia="Courier New" w:hAnsi="Courier New"/>
          <w:sz w:val="18"/>
          <w:szCs w:val="18"/>
          <w:color w:val="auto"/>
        </w:rPr>
      </w:pPr>
    </w:p>
    <w:p>
      <w:pPr>
        <w:ind w:right="1879" w:firstLine="8"/>
        <w:spacing w:after="0" w:line="247" w:lineRule="auto"/>
        <w:tabs>
          <w:tab w:leader="none" w:pos="316" w:val="left"/>
        </w:tabs>
        <w:numPr>
          <w:ilvl w:val="0"/>
          <w:numId w:val="9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Software Limited Warranty. LICENSEE warrants that the disks containing the Software shall be free from defects and workmanship under normal use and the programs will perform in accordance with the accompanying documentation for a period of ninety (90) days from the date of delivery. Any written or oral information or advice given by LICENSEE distributors, agents or employees will in no way increase the scope of this warranty. LICENSEE's entire liability and the END USER's exclusive remedy will be, at LICENSEE's sole option, to replace the disk or to use LICENSEE's reasonable efforts to make the Software meet the warranty set forth above. Any replacement Software will be warranted for the remainder of the original warranty period or thirty (30) days, whichever is the longer. The END USER agrees that the supply of the Software does not include updates and upgrades, which may be available from LICENSEE under a separate support agreement.</w:t>
      </w:r>
    </w:p>
    <w:p>
      <w:pPr>
        <w:spacing w:after="0" w:line="108"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THE ABOVE WARRANTIES ARE EXCLUSIVE AND IN LIEU OF ALL OTHER WARRANTIES, WHETHER EXPRESS OR IMPLIED INCLUDING, WITHOUT LIMITATION, THE IMPLIED WARRANTIES OF MERCHANTABILITY OR FITNESS FOR A PARTICULAR PURPOSE.</w:t>
      </w:r>
    </w:p>
    <w:p>
      <w:pPr>
        <w:spacing w:after="0" w:line="66" w:lineRule="exact"/>
        <w:rPr>
          <w:sz w:val="20"/>
          <w:szCs w:val="20"/>
          <w:color w:val="auto"/>
        </w:rPr>
      </w:pPr>
    </w:p>
    <w:p>
      <w:pPr>
        <w:ind w:right="1779" w:firstLine="737"/>
        <w:spacing w:after="0" w:line="260" w:lineRule="auto"/>
        <w:rPr>
          <w:sz w:val="20"/>
          <w:szCs w:val="20"/>
          <w:color w:val="auto"/>
        </w:rPr>
      </w:pPr>
      <w:r>
        <w:rPr>
          <w:rFonts w:ascii="Courier New" w:cs="Courier New" w:eastAsia="Courier New" w:hAnsi="Courier New"/>
          <w:sz w:val="18"/>
          <w:szCs w:val="18"/>
          <w:color w:val="auto"/>
        </w:rPr>
        <w:t>IN NO EVENT SHALL LICENSEE BE LIABLE FOR ANY INDIRECT, SPECIAL, INCIDENTAL OR CONSEQUENTIAL DAMAGES RESULTING FROM ITS PERFORMANCE OR FAILURE TO PERFORM UNDER THIS AGREEMENT OR THE FURNISHING, PERFORMANCE, OR USE OF ANY SOFTWARE LICENSED HERETO, WHETHER DUE TO BREACH OF CONTRACT, BREACH OF WARRANTY, OR NEGLIGENCE EVEN IF LICENSEE HAS BEEN ADVISED OF THE POSSIBILITY OF SUCH DAMAGES.</w:t>
      </w:r>
    </w:p>
    <w:p>
      <w:pPr>
        <w:spacing w:after="0" w:line="93" w:lineRule="exact"/>
        <w:rPr>
          <w:sz w:val="20"/>
          <w:szCs w:val="20"/>
          <w:color w:val="auto"/>
        </w:rPr>
      </w:pPr>
    </w:p>
    <w:p>
      <w:pPr>
        <w:ind w:right="1999" w:firstLine="737"/>
        <w:spacing w:after="0" w:line="347" w:lineRule="auto"/>
        <w:rPr>
          <w:sz w:val="20"/>
          <w:szCs w:val="20"/>
          <w:color w:val="auto"/>
        </w:rPr>
      </w:pPr>
      <w:r>
        <w:rPr>
          <w:rFonts w:ascii="Courier New" w:cs="Courier New" w:eastAsia="Courier New" w:hAnsi="Courier New"/>
          <w:sz w:val="18"/>
          <w:szCs w:val="18"/>
          <w:color w:val="auto"/>
        </w:rPr>
        <w:t>THE MAXIMUM LIABILITY OF LICENSEE SHALL BE LIMITED TO REFUND TO THE END USER THE FEE PAID BY THE END USER FOR THE SOFTWARE.</w:t>
      </w:r>
    </w:p>
    <w:p>
      <w:pPr>
        <w:spacing w:after="0" w:line="18" w:lineRule="exact"/>
        <w:rPr>
          <w:sz w:val="20"/>
          <w:szCs w:val="20"/>
          <w:color w:val="auto"/>
        </w:rPr>
      </w:pPr>
    </w:p>
    <w:p>
      <w:pPr>
        <w:ind w:right="1779" w:firstLine="8"/>
        <w:spacing w:after="0" w:line="298" w:lineRule="auto"/>
        <w:tabs>
          <w:tab w:leader="none" w:pos="316" w:val="left"/>
        </w:tabs>
        <w:numPr>
          <w:ilvl w:val="0"/>
          <w:numId w:val="9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Assignment of the Agreement. This Agreement and any license granted hereunder to the END USER may not be assigned, sub-licensed or otherwise transferred by the END USER to any third party without the prior written consent of LICENSEE. Transfer to a U.S. government department or agency or to a prime or lower tier contractor in connection with a U.S. government contract shall be made only upon the prior written agreement to terms agreed by LICENSEE.</w:t>
      </w:r>
    </w:p>
    <w:p>
      <w:pPr>
        <w:spacing w:after="0" w:line="67" w:lineRule="exact"/>
        <w:rPr>
          <w:rFonts w:ascii="Courier New" w:cs="Courier New" w:eastAsia="Courier New" w:hAnsi="Courier New"/>
          <w:sz w:val="16"/>
          <w:szCs w:val="16"/>
          <w:color w:val="auto"/>
        </w:rPr>
      </w:pPr>
    </w:p>
    <w:p>
      <w:pPr>
        <w:ind w:right="1999" w:firstLine="8"/>
        <w:spacing w:after="0" w:line="289" w:lineRule="auto"/>
        <w:tabs>
          <w:tab w:leader="none" w:pos="316" w:val="left"/>
        </w:tabs>
        <w:numPr>
          <w:ilvl w:val="0"/>
          <w:numId w:val="9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Terms and Termination. This Agreement and licenses granted hereunder may be terminated forthwith by LICENSEE by written notice to the END USER in case of</w:t>
      </w:r>
    </w:p>
    <w:p>
      <w:pPr>
        <w:ind w:right="2319"/>
        <w:spacing w:after="0" w:line="273"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 breach by the END USER of any provisions of this Agreement, and (ii) non-payment by the END USER in due time of any sum due from the END USER in consideration of delivery and license of this Software.</w:t>
      </w:r>
    </w:p>
    <w:p>
      <w:pPr>
        <w:spacing w:after="0" w:line="82"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285" w:right="1440" w:bottom="1440" w:gutter="0" w:footer="0" w:header="0"/>
        </w:sectPr>
      </w:pP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Page 42</w:t>
      </w:r>
    </w:p>
    <w:p>
      <w:pPr>
        <w:sectPr>
          <w:pgSz w:w="11900" w:h="16838" w:orient="portrait"/>
          <w:cols w:equalWidth="0" w:num="1">
            <w:col w:w="10219"/>
          </w:cols>
          <w:pgMar w:left="240" w:top="285" w:right="1440" w:bottom="1440" w:gutter="0" w:footer="0" w:header="0"/>
          <w:type w:val="continuous"/>
        </w:sectPr>
      </w:pPr>
    </w:p>
    <w:bookmarkStart w:id="99" w:name="page100"/>
    <w:bookmarkEnd w:id="99"/>
    <w:p>
      <w:pPr>
        <w:ind w:left="320"/>
        <w:spacing w:after="0"/>
        <w:rPr>
          <w:sz w:val="20"/>
          <w:szCs w:val="20"/>
          <w:color w:val="auto"/>
        </w:rPr>
      </w:pPr>
      <w:r>
        <w:rPr>
          <w:rFonts w:ascii="Courier New" w:cs="Courier New" w:eastAsia="Courier New" w:hAnsi="Courier New"/>
          <w:sz w:val="18"/>
          <w:szCs w:val="18"/>
          <w:color w:val="auto"/>
        </w:rPr>
        <w:t>43</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740" w:right="1879" w:firstLine="737"/>
        <w:spacing w:after="0" w:line="265" w:lineRule="auto"/>
        <w:rPr>
          <w:sz w:val="20"/>
          <w:szCs w:val="20"/>
          <w:color w:val="auto"/>
        </w:rPr>
      </w:pPr>
      <w:r>
        <w:rPr>
          <w:rFonts w:ascii="Courier New" w:cs="Courier New" w:eastAsia="Courier New" w:hAnsi="Courier New"/>
          <w:sz w:val="18"/>
          <w:szCs w:val="18"/>
          <w:color w:val="auto"/>
        </w:rPr>
        <w:t>Upon termination of this Agreement and of the license granted hereunder, the END USER shall refrain from any further use of the Software, and LICENSEE may request either the destruction of any copy of the Software, in any form, in the possession of the END USER or the return of the same to LICENSEE.</w:t>
      </w:r>
    </w:p>
    <w:p>
      <w:pPr>
        <w:spacing w:after="0" w:line="90" w:lineRule="exact"/>
        <w:rPr>
          <w:sz w:val="20"/>
          <w:szCs w:val="20"/>
          <w:color w:val="auto"/>
        </w:rPr>
      </w:pPr>
    </w:p>
    <w:p>
      <w:pPr>
        <w:ind w:left="740" w:right="1879" w:hanging="732"/>
        <w:spacing w:after="0" w:line="265" w:lineRule="auto"/>
        <w:tabs>
          <w:tab w:leader="none" w:pos="740" w:val="left"/>
        </w:tabs>
        <w:numPr>
          <w:ilvl w:val="0"/>
          <w:numId w:val="9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Applicability. The limitations and exclusions above may not apply in certain countries or states where they conflict with local law. In cases where such a conflict exists the local law shall prevail and the remaining provisions of the Agreement shall remain in full force and effect.</w:t>
      </w:r>
    </w:p>
    <w:p>
      <w:pPr>
        <w:spacing w:after="0" w:line="90"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43</w:t>
      </w:r>
    </w:p>
    <w:p>
      <w:pPr>
        <w:sectPr>
          <w:pgSz w:w="11900" w:h="16838" w:orient="portrait"/>
          <w:cols w:equalWidth="0" w:num="1">
            <w:col w:w="10219"/>
          </w:cols>
          <w:pgMar w:left="240" w:top="285" w:right="1440" w:bottom="1440" w:gutter="0" w:footer="0" w:header="0"/>
        </w:sectPr>
      </w:pPr>
    </w:p>
    <w:bookmarkStart w:id="100" w:name="page101"/>
    <w:bookmarkEnd w:id="100"/>
    <w:p>
      <w:pPr>
        <w:ind w:left="320"/>
        <w:spacing w:after="0"/>
        <w:rPr>
          <w:sz w:val="20"/>
          <w:szCs w:val="20"/>
          <w:color w:val="auto"/>
        </w:rPr>
      </w:pPr>
      <w:r>
        <w:rPr>
          <w:rFonts w:ascii="Courier New" w:cs="Courier New" w:eastAsia="Courier New" w:hAnsi="Courier New"/>
          <w:sz w:val="18"/>
          <w:szCs w:val="18"/>
          <w:color w:val="auto"/>
        </w:rPr>
        <w:t>44</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SCHEDULE 8</w:t>
      </w:r>
    </w:p>
    <w:p>
      <w:pPr>
        <w:spacing w:after="0" w:line="200" w:lineRule="exact"/>
        <w:rPr>
          <w:sz w:val="20"/>
          <w:szCs w:val="20"/>
          <w:color w:val="auto"/>
        </w:rPr>
      </w:pPr>
    </w:p>
    <w:p>
      <w:pPr>
        <w:spacing w:after="0" w:line="204"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PAYMENT SCHEDULE</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right="2200"/>
        <w:spacing w:after="0" w:line="402" w:lineRule="auto"/>
        <w:rPr>
          <w:sz w:val="20"/>
          <w:szCs w:val="20"/>
          <w:color w:val="auto"/>
        </w:rPr>
      </w:pPr>
      <w:r>
        <w:rPr>
          <w:rFonts w:ascii="Courier New" w:cs="Courier New" w:eastAsia="Courier New" w:hAnsi="Courier New"/>
          <w:sz w:val="16"/>
          <w:szCs w:val="16"/>
          <w:color w:val="auto"/>
        </w:rPr>
        <w:t>All sums due in accordance with the provisions of this Schedule shall be payable forty-five (45) days from receipt by LICENSEE of ARM's invoice therefor.</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A</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ind w:left="540"/>
        <w:spacing w:after="0"/>
        <w:tabs>
          <w:tab w:leader="none" w:pos="4300" w:val="left"/>
          <w:tab w:leader="none" w:pos="7360" w:val="left"/>
        </w:tabs>
        <w:rPr>
          <w:sz w:val="20"/>
          <w:szCs w:val="20"/>
          <w:color w:val="auto"/>
        </w:rPr>
      </w:pPr>
      <w:r>
        <w:rPr>
          <w:rFonts w:ascii="Courier New" w:cs="Courier New" w:eastAsia="Courier New" w:hAnsi="Courier New"/>
          <w:sz w:val="18"/>
          <w:szCs w:val="18"/>
          <w:color w:val="auto"/>
        </w:rPr>
        <w:t>TECHNOLOGY LICENSE FEES</w:t>
      </w:r>
      <w:r>
        <w:rPr>
          <w:sz w:val="20"/>
          <w:szCs w:val="20"/>
          <w:color w:val="auto"/>
        </w:rPr>
        <w:tab/>
      </w:r>
      <w:r>
        <w:rPr>
          <w:rFonts w:ascii="Courier New" w:cs="Courier New" w:eastAsia="Courier New" w:hAnsi="Courier New"/>
          <w:sz w:val="18"/>
          <w:szCs w:val="18"/>
          <w:color w:val="auto"/>
        </w:rPr>
        <w:t>PRICE US$</w:t>
      </w:r>
      <w:r>
        <w:rPr>
          <w:sz w:val="20"/>
          <w:szCs w:val="20"/>
          <w:color w:val="auto"/>
        </w:rPr>
        <w:tab/>
      </w:r>
      <w:r>
        <w:rPr>
          <w:rFonts w:ascii="Courier New" w:cs="Courier New" w:eastAsia="Courier New" w:hAnsi="Courier New"/>
          <w:sz w:val="16"/>
          <w:szCs w:val="16"/>
          <w:color w:val="auto"/>
        </w:rPr>
        <w:t>PAYMENT DUE DATE</w:t>
      </w:r>
    </w:p>
    <w:p>
      <w:pPr>
        <w:ind w:left="220" w:hanging="212"/>
        <w:spacing w:after="0"/>
        <w:tabs>
          <w:tab w:leader="none" w:pos="220" w:val="left"/>
        </w:tabs>
        <w:numPr>
          <w:ilvl w:val="0"/>
          <w:numId w:val="9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ARM946E-S CORE LICENSE FEE</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US$*** on Effective Date</w:t>
      </w:r>
    </w:p>
    <w:p>
      <w:pPr>
        <w:spacing w:after="0" w:line="201" w:lineRule="exact"/>
        <w:rPr>
          <w:sz w:val="20"/>
          <w:szCs w:val="20"/>
          <w:color w:val="auto"/>
        </w:rPr>
      </w:pPr>
    </w:p>
    <w:p>
      <w:pPr>
        <w:ind w:left="220" w:hanging="212"/>
        <w:spacing w:after="0"/>
        <w:tabs>
          <w:tab w:leader="none" w:pos="220" w:val="left"/>
        </w:tabs>
        <w:numPr>
          <w:ilvl w:val="0"/>
          <w:numId w:val="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rFonts w:ascii="Courier New" w:cs="Courier New" w:eastAsia="Courier New" w:hAnsi="Courier New"/>
          <w:sz w:val="16"/>
          <w:szCs w:val="16"/>
          <w:color w:val="auto"/>
        </w:rPr>
      </w:pPr>
    </w:p>
    <w:p>
      <w:pPr>
        <w:ind w:left="6220" w:right="4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US$*** on the first anniversary of the Effective Date</w:t>
      </w:r>
    </w:p>
    <w:p>
      <w:pPr>
        <w:ind w:left="220" w:hanging="212"/>
        <w:spacing w:after="0"/>
        <w:tabs>
          <w:tab w:leader="none" w:pos="220" w:val="left"/>
        </w:tabs>
        <w:numPr>
          <w:ilvl w:val="0"/>
          <w:numId w:val="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6220" w:right="30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US$*** on the second anniversary of the Effective Date</w:t>
      </w:r>
    </w:p>
    <w:p>
      <w:pPr>
        <w:ind w:left="220" w:hanging="212"/>
        <w:spacing w:after="0"/>
        <w:tabs>
          <w:tab w:leader="none" w:pos="220" w:val="left"/>
        </w:tabs>
        <w:numPr>
          <w:ilvl w:val="0"/>
          <w:numId w:val="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ARM966E-S CORE LICENSE FEE</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US$*** on Effective Date</w:t>
      </w:r>
    </w:p>
    <w:p>
      <w:pPr>
        <w:ind w:left="220" w:hanging="212"/>
        <w:spacing w:after="0"/>
        <w:tabs>
          <w:tab w:leader="none" w:pos="220" w:val="left"/>
        </w:tabs>
        <w:numPr>
          <w:ilvl w:val="0"/>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6220" w:right="4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US$*** on the first anniversary of the Effective Date</w:t>
      </w:r>
    </w:p>
    <w:p>
      <w:pPr>
        <w:ind w:left="220" w:hanging="212"/>
        <w:spacing w:after="0"/>
        <w:tabs>
          <w:tab w:leader="none" w:pos="220" w:val="left"/>
        </w:tabs>
        <w:numPr>
          <w:ilvl w:val="0"/>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6220" w:right="30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US$*** on the second anniversary of the Effective Date</w:t>
      </w:r>
    </w:p>
    <w:p>
      <w:pPr>
        <w:ind w:left="220" w:hanging="212"/>
        <w:spacing w:after="0"/>
        <w:tabs>
          <w:tab w:leader="none" w:pos="220" w:val="left"/>
        </w:tabs>
        <w:numPr>
          <w:ilvl w:val="0"/>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9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ETM9 MACROCELL LICENSE FEE</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US$*** on Effective Date</w:t>
      </w:r>
    </w:p>
    <w:p>
      <w:pPr>
        <w:ind w:left="220" w:hanging="212"/>
        <w:spacing w:after="0"/>
        <w:tabs>
          <w:tab w:leader="none" w:pos="220" w:val="left"/>
        </w:tabs>
        <w:numPr>
          <w:ilvl w:val="0"/>
          <w:numId w:val="1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B</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ind w:left="860"/>
        <w:spacing w:after="0"/>
        <w:tabs>
          <w:tab w:leader="none" w:pos="4300" w:val="left"/>
          <w:tab w:leader="none" w:pos="6200" w:val="left"/>
        </w:tabs>
        <w:rPr>
          <w:sz w:val="20"/>
          <w:szCs w:val="20"/>
          <w:color w:val="auto"/>
        </w:rPr>
      </w:pPr>
      <w:r>
        <w:rPr>
          <w:rFonts w:ascii="Courier New" w:cs="Courier New" w:eastAsia="Courier New" w:hAnsi="Courier New"/>
          <w:sz w:val="18"/>
          <w:szCs w:val="18"/>
          <w:color w:val="auto"/>
        </w:rPr>
        <w:t>MODEL OPTION FEE</w:t>
      </w:r>
      <w:r>
        <w:rPr>
          <w:sz w:val="20"/>
          <w:szCs w:val="20"/>
          <w:color w:val="auto"/>
        </w:rPr>
        <w:tab/>
      </w:r>
      <w:r>
        <w:rPr>
          <w:rFonts w:ascii="Courier New" w:cs="Courier New" w:eastAsia="Courier New" w:hAnsi="Courier New"/>
          <w:sz w:val="18"/>
          <w:szCs w:val="18"/>
          <w:color w:val="auto"/>
        </w:rPr>
        <w:t>PRICE US$</w:t>
      </w:r>
      <w:r>
        <w:rPr>
          <w:sz w:val="20"/>
          <w:szCs w:val="20"/>
          <w:color w:val="auto"/>
        </w:rPr>
        <w:tab/>
      </w:r>
      <w:r>
        <w:rPr>
          <w:rFonts w:ascii="Courier New" w:cs="Courier New" w:eastAsia="Courier New" w:hAnsi="Courier New"/>
          <w:sz w:val="16"/>
          <w:szCs w:val="16"/>
          <w:color w:val="auto"/>
        </w:rPr>
        <w:t>PAYMENT DUE DATE</w:t>
      </w:r>
    </w:p>
    <w:p>
      <w:pPr>
        <w:ind w:left="220" w:hanging="212"/>
        <w:spacing w:after="0"/>
        <w:tabs>
          <w:tab w:leader="none" w:pos="220" w:val="left"/>
        </w:tabs>
        <w:numPr>
          <w:ilvl w:val="0"/>
          <w:numId w:val="1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right="720"/>
        <w:spacing w:after="0" w:line="257" w:lineRule="auto"/>
        <w:rPr>
          <w:sz w:val="20"/>
          <w:szCs w:val="20"/>
          <w:color w:val="auto"/>
        </w:rPr>
      </w:pPr>
      <w:r>
        <w:rPr>
          <w:rFonts w:ascii="Courier New" w:cs="Courier New" w:eastAsia="Courier New" w:hAnsi="Courier New"/>
          <w:sz w:val="18"/>
          <w:szCs w:val="18"/>
          <w:color w:val="auto"/>
        </w:rPr>
        <w:t>Model Option Fee per additional US$*** With notice submitted in accordance simulator specific Model. with Section 4.3.</w:t>
      </w:r>
    </w:p>
    <w:p>
      <w:pPr>
        <w:ind w:left="220" w:hanging="212"/>
        <w:spacing w:after="0"/>
        <w:tabs>
          <w:tab w:leader="none" w:pos="220" w:val="left"/>
        </w:tabs>
        <w:numPr>
          <w:ilvl w:val="0"/>
          <w:numId w:val="10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PART C</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6"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220" w:hanging="212"/>
        <w:spacing w:after="0"/>
        <w:tabs>
          <w:tab w:leader="none" w:pos="220" w:val="left"/>
        </w:tabs>
        <w:numPr>
          <w:ilvl w:val="0"/>
          <w:numId w:val="10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640"/>
          </w:cols>
          <w:pgMar w:left="240" w:top="285" w:right="1019" w:bottom="6" w:gutter="0" w:footer="0" w:header="0"/>
        </w:sectPr>
      </w:pPr>
    </w:p>
    <w:bookmarkStart w:id="101" w:name="page102"/>
    <w:bookmarkEnd w:id="101"/>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220"/>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Core Maintenance Fee Year 1</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On the Effective Date</w:t>
      </w:r>
    </w:p>
    <w:p>
      <w:pPr>
        <w:spacing w:after="0" w:line="31" w:lineRule="exact"/>
        <w:rPr>
          <w:sz w:val="20"/>
          <w:szCs w:val="20"/>
          <w:color w:val="auto"/>
        </w:rPr>
      </w:pPr>
    </w:p>
    <w:p>
      <w:pPr>
        <w:ind w:left="220" w:hanging="212"/>
        <w:spacing w:after="0"/>
        <w:tabs>
          <w:tab w:leader="none" w:pos="220" w:val="left"/>
        </w:tabs>
        <w:numPr>
          <w:ilvl w:val="0"/>
          <w:numId w:val="10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2" w:lineRule="exact"/>
        <w:rPr>
          <w:rFonts w:ascii="Courier New" w:cs="Courier New" w:eastAsia="Courier New" w:hAnsi="Courier New"/>
          <w:sz w:val="16"/>
          <w:szCs w:val="16"/>
          <w:color w:val="auto"/>
        </w:rPr>
      </w:pPr>
    </w:p>
    <w:p>
      <w:pPr>
        <w:ind w:left="220" w:hanging="212"/>
        <w:spacing w:after="0" w:line="186" w:lineRule="auto"/>
        <w:tabs>
          <w:tab w:leader="none" w:pos="220" w:val="left"/>
        </w:tabs>
        <w:numPr>
          <w:ilvl w:val="0"/>
          <w:numId w:val="10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71" w:lineRule="exact"/>
        <w:rPr>
          <w:sz w:val="20"/>
          <w:szCs w:val="20"/>
          <w:color w:val="auto"/>
        </w:rPr>
      </w:pPr>
    </w:p>
    <w:p>
      <w:pPr>
        <w:ind w:left="4440" w:right="1160" w:hanging="6003"/>
        <w:spacing w:after="0" w:line="257" w:lineRule="auto"/>
        <w:tabs>
          <w:tab w:leader="none" w:pos="4420" w:val="left"/>
        </w:tabs>
        <w:rPr>
          <w:sz w:val="20"/>
          <w:szCs w:val="20"/>
          <w:color w:val="auto"/>
        </w:rPr>
      </w:pPr>
      <w:r>
        <w:rPr>
          <w:rFonts w:ascii="Courier New" w:cs="Courier New" w:eastAsia="Courier New" w:hAnsi="Courier New"/>
          <w:sz w:val="18"/>
          <w:szCs w:val="18"/>
          <w:color w:val="auto"/>
        </w:rPr>
        <w:t>Core Maintenance Fee Year 2</w:t>
      </w:r>
      <w:r>
        <w:rPr>
          <w:sz w:val="20"/>
          <w:szCs w:val="20"/>
          <w:color w:val="auto"/>
        </w:rPr>
        <w:tab/>
      </w:r>
      <w:r>
        <w:rPr>
          <w:rFonts w:ascii="Courier New" w:cs="Courier New" w:eastAsia="Courier New" w:hAnsi="Courier New"/>
          <w:sz w:val="18"/>
          <w:szCs w:val="18"/>
          <w:color w:val="auto"/>
        </w:rPr>
        <w:t>US$*** On the first anniversary of the Effective Date.</w:t>
      </w:r>
    </w:p>
    <w:p>
      <w:pPr>
        <w:ind w:left="220" w:hanging="212"/>
        <w:spacing w:after="0"/>
        <w:tabs>
          <w:tab w:leader="none" w:pos="220" w:val="left"/>
        </w:tabs>
        <w:numPr>
          <w:ilvl w:val="0"/>
          <w:numId w:val="10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1220" w:type="dxa"/>
            <w:vAlign w:val="bottom"/>
            <w:gridSpan w:val="2"/>
            <w:vMerge w:val="restart"/>
          </w:tcPr>
          <w:p>
            <w:pPr>
              <w:spacing w:after="0"/>
              <w:rPr>
                <w:sz w:val="20"/>
                <w:szCs w:val="20"/>
                <w:color w:val="auto"/>
              </w:rPr>
            </w:pPr>
            <w:r>
              <w:rPr>
                <w:rFonts w:ascii="Courier New" w:cs="Courier New" w:eastAsia="Courier New" w:hAnsi="Courier New"/>
                <w:sz w:val="18"/>
                <w:szCs w:val="18"/>
                <w:color w:val="auto"/>
              </w:rPr>
              <w:t>Maintenance</w:t>
            </w:r>
          </w:p>
        </w:tc>
        <w:tc>
          <w:tcPr>
            <w:tcW w:w="1460" w:type="dxa"/>
            <w:vAlign w:val="bottom"/>
          </w:tcPr>
          <w:p>
            <w:pPr>
              <w:spacing w:after="0"/>
              <w:rPr>
                <w:sz w:val="17"/>
                <w:szCs w:val="17"/>
                <w:color w:val="auto"/>
              </w:rPr>
            </w:pPr>
          </w:p>
        </w:tc>
        <w:tc>
          <w:tcPr>
            <w:tcW w:w="2700" w:type="dxa"/>
            <w:vAlign w:val="bottom"/>
          </w:tcPr>
          <w:p>
            <w:pPr>
              <w:ind w:left="1740"/>
              <w:spacing w:after="0"/>
              <w:rPr>
                <w:sz w:val="20"/>
                <w:szCs w:val="20"/>
                <w:color w:val="auto"/>
              </w:rPr>
            </w:pPr>
            <w:r>
              <w:rPr>
                <w:rFonts w:ascii="Courier New" w:cs="Courier New" w:eastAsia="Courier New" w:hAnsi="Courier New"/>
                <w:sz w:val="18"/>
                <w:szCs w:val="18"/>
                <w:color w:val="auto"/>
              </w:rPr>
              <w:t>TBD</w:t>
            </w:r>
          </w:p>
        </w:tc>
        <w:tc>
          <w:tcPr>
            <w:tcW w:w="4100" w:type="dxa"/>
            <w:vAlign w:val="bottom"/>
            <w:gridSpan w:val="2"/>
          </w:tcPr>
          <w:p>
            <w:pPr>
              <w:ind w:left="620"/>
              <w:spacing w:after="0"/>
              <w:rPr>
                <w:sz w:val="20"/>
                <w:szCs w:val="20"/>
                <w:color w:val="auto"/>
              </w:rPr>
            </w:pPr>
            <w:r>
              <w:rPr>
                <w:rFonts w:ascii="Courier New" w:cs="Courier New" w:eastAsia="Courier New" w:hAnsi="Courier New"/>
                <w:sz w:val="18"/>
                <w:szCs w:val="18"/>
                <w:color w:val="auto"/>
                <w:w w:val="97"/>
              </w:rPr>
              <w:t>On the second and each subsequent</w:t>
            </w:r>
          </w:p>
        </w:tc>
        <w:tc>
          <w:tcPr>
            <w:tcW w:w="0" w:type="dxa"/>
            <w:vAlign w:val="bottom"/>
          </w:tcPr>
          <w:p>
            <w:pPr>
              <w:spacing w:after="0"/>
              <w:rPr>
                <w:sz w:val="1"/>
                <w:szCs w:val="1"/>
                <w:color w:val="auto"/>
              </w:rPr>
            </w:pPr>
          </w:p>
        </w:tc>
      </w:tr>
      <w:tr>
        <w:trPr>
          <w:trHeight w:val="203"/>
        </w:trPr>
        <w:tc>
          <w:tcPr>
            <w:tcW w:w="1220" w:type="dxa"/>
            <w:vAlign w:val="bottom"/>
            <w:gridSpan w:val="2"/>
            <w:vMerge w:val="continue"/>
          </w:tcPr>
          <w:p>
            <w:pPr>
              <w:spacing w:after="0"/>
              <w:rPr>
                <w:sz w:val="17"/>
                <w:szCs w:val="17"/>
                <w:color w:val="auto"/>
              </w:rPr>
            </w:pPr>
          </w:p>
        </w:tc>
        <w:tc>
          <w:tcPr>
            <w:tcW w:w="41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for subsequent</w:t>
            </w:r>
          </w:p>
        </w:tc>
        <w:tc>
          <w:tcPr>
            <w:tcW w:w="25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w w:val="99"/>
              </w:rPr>
              <w:t>anniversary of the</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Effective Date</w:t>
            </w:r>
          </w:p>
        </w:tc>
        <w:tc>
          <w:tcPr>
            <w:tcW w:w="0" w:type="dxa"/>
            <w:vAlign w:val="bottom"/>
          </w:tcPr>
          <w:p>
            <w:pPr>
              <w:spacing w:after="0"/>
              <w:rPr>
                <w:sz w:val="1"/>
                <w:szCs w:val="1"/>
                <w:color w:val="auto"/>
              </w:rPr>
            </w:pPr>
          </w:p>
        </w:tc>
      </w:tr>
      <w:tr>
        <w:trPr>
          <w:trHeight w:val="203"/>
        </w:trPr>
        <w:tc>
          <w:tcPr>
            <w:tcW w:w="580" w:type="dxa"/>
            <w:vAlign w:val="bottom"/>
          </w:tcPr>
          <w:p>
            <w:pPr>
              <w:spacing w:after="0" w:line="203" w:lineRule="exact"/>
              <w:rPr>
                <w:sz w:val="20"/>
                <w:szCs w:val="20"/>
                <w:color w:val="auto"/>
              </w:rPr>
            </w:pPr>
            <w:r>
              <w:rPr>
                <w:rFonts w:ascii="Courier New" w:cs="Courier New" w:eastAsia="Courier New" w:hAnsi="Courier New"/>
                <w:sz w:val="18"/>
                <w:szCs w:val="18"/>
                <w:color w:val="auto"/>
              </w:rPr>
              <w:t>years</w:t>
            </w:r>
          </w:p>
        </w:tc>
        <w:tc>
          <w:tcPr>
            <w:tcW w:w="6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be</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negotiated in</w:t>
            </w:r>
          </w:p>
        </w:tc>
        <w:tc>
          <w:tcPr>
            <w:tcW w:w="27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good</w:t>
            </w:r>
          </w:p>
        </w:tc>
        <w:tc>
          <w:tcPr>
            <w:tcW w:w="25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w w:val="99"/>
              </w:rPr>
              <w:t>subject to request</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by LICENSEE.</w:t>
            </w:r>
          </w:p>
        </w:tc>
        <w:tc>
          <w:tcPr>
            <w:tcW w:w="0" w:type="dxa"/>
            <w:vAlign w:val="bottom"/>
          </w:tcPr>
          <w:p>
            <w:pPr>
              <w:spacing w:after="0"/>
              <w:rPr>
                <w:sz w:val="1"/>
                <w:szCs w:val="1"/>
                <w:color w:val="auto"/>
              </w:rPr>
            </w:pPr>
          </w:p>
        </w:tc>
      </w:tr>
      <w:tr>
        <w:trPr>
          <w:trHeight w:val="235"/>
        </w:trPr>
        <w:tc>
          <w:tcPr>
            <w:tcW w:w="580" w:type="dxa"/>
            <w:vAlign w:val="bottom"/>
          </w:tcPr>
          <w:p>
            <w:pPr>
              <w:spacing w:after="0"/>
              <w:rPr>
                <w:sz w:val="20"/>
                <w:szCs w:val="20"/>
                <w:color w:val="auto"/>
              </w:rPr>
            </w:pPr>
            <w:r>
              <w:rPr>
                <w:rFonts w:ascii="Courier New" w:cs="Courier New" w:eastAsia="Courier New" w:hAnsi="Courier New"/>
                <w:sz w:val="18"/>
                <w:szCs w:val="18"/>
                <w:color w:val="auto"/>
              </w:rPr>
              <w:t>faith</w:t>
            </w:r>
          </w:p>
        </w:tc>
        <w:tc>
          <w:tcPr>
            <w:tcW w:w="21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between the parties</w:t>
            </w:r>
          </w:p>
        </w:tc>
        <w:tc>
          <w:tcPr>
            <w:tcW w:w="2700" w:type="dxa"/>
            <w:vAlign w:val="bottom"/>
          </w:tcPr>
          <w:p>
            <w:pPr>
              <w:spacing w:after="0"/>
              <w:rPr>
                <w:sz w:val="20"/>
                <w:szCs w:val="20"/>
                <w:color w:val="auto"/>
              </w:rPr>
            </w:pPr>
          </w:p>
        </w:tc>
        <w:tc>
          <w:tcPr>
            <w:tcW w:w="258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both"/>
        <w:ind w:right="24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44</w:t>
      </w:r>
    </w:p>
    <w:p>
      <w:pPr>
        <w:sectPr>
          <w:pgSz w:w="11900" w:h="16838" w:orient="portrait"/>
          <w:cols w:equalWidth="0" w:num="1">
            <w:col w:w="10640"/>
          </w:cols>
          <w:pgMar w:left="240" w:top="110" w:right="1019" w:bottom="1440" w:gutter="0" w:footer="0" w:header="0"/>
        </w:sectPr>
      </w:pPr>
    </w:p>
    <w:bookmarkStart w:id="102" w:name="page103"/>
    <w:bookmarkEnd w:id="102"/>
    <w:p>
      <w:pPr>
        <w:spacing w:after="0" w:line="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580" w:type="dxa"/>
            <w:vAlign w:val="bottom"/>
          </w:tcPr>
          <w:p>
            <w:pPr>
              <w:jc w:val="right"/>
              <w:ind w:right="1952"/>
              <w:spacing w:after="0"/>
              <w:rPr>
                <w:sz w:val="20"/>
                <w:szCs w:val="20"/>
                <w:color w:val="auto"/>
              </w:rPr>
            </w:pPr>
            <w:r>
              <w:rPr>
                <w:rFonts w:ascii="Courier New" w:cs="Courier New" w:eastAsia="Courier New" w:hAnsi="Courier New"/>
                <w:sz w:val="18"/>
                <w:szCs w:val="18"/>
                <w:color w:val="auto"/>
              </w:rPr>
              <w:t>45</w:t>
            </w:r>
          </w:p>
        </w:tc>
        <w:tc>
          <w:tcPr>
            <w:tcW w:w="3320" w:type="dxa"/>
            <w:vAlign w:val="bottom"/>
            <w:vMerge w:val="restart"/>
          </w:tcPr>
          <w:p>
            <w:pPr>
              <w:ind w:left="1000"/>
              <w:spacing w:after="0"/>
              <w:rPr>
                <w:sz w:val="20"/>
                <w:szCs w:val="20"/>
                <w:color w:val="auto"/>
              </w:rPr>
            </w:pPr>
            <w:r>
              <w:rPr>
                <w:rFonts w:ascii="Courier New" w:cs="Courier New" w:eastAsia="Courier New" w:hAnsi="Courier New"/>
                <w:sz w:val="18"/>
                <w:szCs w:val="18"/>
                <w:color w:val="auto"/>
              </w:rPr>
              <w:t>CONFIDENTIAL</w:t>
            </w:r>
          </w:p>
        </w:tc>
        <w:tc>
          <w:tcPr>
            <w:tcW w:w="2540" w:type="dxa"/>
            <w:vAlign w:val="bottom"/>
            <w:vMerge w:val="restart"/>
          </w:tcPr>
          <w:p>
            <w:pPr>
              <w:ind w:left="1060"/>
              <w:spacing w:after="0"/>
              <w:rPr>
                <w:sz w:val="20"/>
                <w:szCs w:val="20"/>
                <w:color w:val="auto"/>
              </w:rPr>
            </w:pPr>
            <w:r>
              <w:rPr>
                <w:rFonts w:ascii="Courier New" w:cs="Courier New" w:eastAsia="Courier New" w:hAnsi="Courier New"/>
                <w:sz w:val="18"/>
                <w:szCs w:val="18"/>
                <w:color w:val="auto"/>
                <w:w w:val="96"/>
              </w:rPr>
              <w:t>LEX-TLA-1951-G</w:t>
            </w:r>
          </w:p>
        </w:tc>
        <w:tc>
          <w:tcPr>
            <w:tcW w:w="0" w:type="dxa"/>
            <w:vAlign w:val="bottom"/>
          </w:tcPr>
          <w:p>
            <w:pPr>
              <w:spacing w:after="0"/>
              <w:rPr>
                <w:sz w:val="1"/>
                <w:szCs w:val="1"/>
                <w:color w:val="auto"/>
              </w:rPr>
            </w:pPr>
          </w:p>
        </w:tc>
      </w:tr>
      <w:tr>
        <w:trPr>
          <w:trHeight w:val="296"/>
        </w:trPr>
        <w:tc>
          <w:tcPr>
            <w:tcW w:w="2580" w:type="dxa"/>
            <w:vAlign w:val="bottom"/>
          </w:tcPr>
          <w:p>
            <w:pPr>
              <w:jc w:val="right"/>
              <w:ind w:right="912"/>
              <w:spacing w:after="0"/>
              <w:rPr>
                <w:sz w:val="20"/>
                <w:szCs w:val="20"/>
                <w:color w:val="auto"/>
              </w:rPr>
            </w:pPr>
            <w:r>
              <w:rPr>
                <w:rFonts w:ascii="Courier New" w:cs="Courier New" w:eastAsia="Courier New" w:hAnsi="Courier New"/>
                <w:sz w:val="18"/>
                <w:szCs w:val="18"/>
                <w:color w:val="auto"/>
                <w:w w:val="96"/>
              </w:rPr>
              <w:t>23rd April 2001</w:t>
            </w:r>
          </w:p>
        </w:tc>
        <w:tc>
          <w:tcPr>
            <w:tcW w:w="3320" w:type="dxa"/>
            <w:vAlign w:val="bottom"/>
            <w:vMerge w:val="continue"/>
          </w:tcPr>
          <w:p>
            <w:pPr>
              <w:spacing w:after="0"/>
              <w:rPr>
                <w:sz w:val="24"/>
                <w:szCs w:val="24"/>
                <w:color w:val="auto"/>
              </w:rPr>
            </w:pPr>
          </w:p>
        </w:tc>
        <w:tc>
          <w:tcPr>
            <w:tcW w:w="254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1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ind w:left="540"/>
        <w:spacing w:after="0"/>
        <w:tabs>
          <w:tab w:leader="none" w:pos="4520" w:val="left"/>
          <w:tab w:leader="none" w:pos="6200" w:val="left"/>
        </w:tabs>
        <w:rPr>
          <w:sz w:val="20"/>
          <w:szCs w:val="20"/>
          <w:color w:val="auto"/>
        </w:rPr>
      </w:pPr>
      <w:r>
        <w:rPr>
          <w:rFonts w:ascii="Courier New" w:cs="Courier New" w:eastAsia="Courier New" w:hAnsi="Courier New"/>
          <w:sz w:val="18"/>
          <w:szCs w:val="18"/>
          <w:color w:val="auto"/>
        </w:rPr>
        <w:t>MACROCELL MAINTENANCE FEE</w:t>
      </w:r>
      <w:r>
        <w:rPr>
          <w:sz w:val="20"/>
          <w:szCs w:val="20"/>
          <w:color w:val="auto"/>
        </w:rPr>
        <w:tab/>
      </w:r>
      <w:r>
        <w:rPr>
          <w:rFonts w:ascii="Courier New" w:cs="Courier New" w:eastAsia="Courier New" w:hAnsi="Courier New"/>
          <w:sz w:val="18"/>
          <w:szCs w:val="18"/>
          <w:color w:val="auto"/>
        </w:rPr>
        <w:t>PRICE</w:t>
      </w:r>
      <w:r>
        <w:rPr>
          <w:sz w:val="20"/>
          <w:szCs w:val="20"/>
          <w:color w:val="auto"/>
        </w:rPr>
        <w:tab/>
      </w:r>
      <w:r>
        <w:rPr>
          <w:rFonts w:ascii="Courier New" w:cs="Courier New" w:eastAsia="Courier New" w:hAnsi="Courier New"/>
          <w:sz w:val="16"/>
          <w:szCs w:val="16"/>
          <w:color w:val="auto"/>
        </w:rPr>
        <w:t>PAYMENT DUE DATE</w:t>
      </w:r>
    </w:p>
    <w:p>
      <w:pPr>
        <w:ind w:left="220" w:hanging="212"/>
        <w:spacing w:after="0"/>
        <w:tabs>
          <w:tab w:leader="none" w:pos="220" w:val="left"/>
        </w:tabs>
        <w:numPr>
          <w:ilvl w:val="0"/>
          <w:numId w:val="10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rFonts w:ascii="Courier New" w:cs="Courier New" w:eastAsia="Courier New" w:hAnsi="Courier New"/>
          <w:sz w:val="16"/>
          <w:szCs w:val="16"/>
          <w:color w:val="auto"/>
        </w:rPr>
      </w:pPr>
    </w:p>
    <w:p>
      <w:pPr>
        <w:ind w:left="2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ETM9 MACROCELL</w:t>
      </w:r>
    </w:p>
    <w:p>
      <w:pPr>
        <w:ind w:left="220" w:hanging="212"/>
        <w:spacing w:after="0"/>
        <w:tabs>
          <w:tab w:leader="none" w:pos="220" w:val="left"/>
        </w:tabs>
        <w:numPr>
          <w:ilvl w:val="0"/>
          <w:numId w:val="10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2" w:lineRule="exact"/>
        <w:rPr>
          <w:sz w:val="20"/>
          <w:szCs w:val="20"/>
          <w:color w:val="auto"/>
        </w:rPr>
      </w:pPr>
    </w:p>
    <w:p>
      <w:pPr>
        <w:ind w:left="220"/>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Maintenance Fee Year 1</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On the Effective Date</w:t>
      </w:r>
    </w:p>
    <w:p>
      <w:pPr>
        <w:spacing w:after="0" w:line="31" w:lineRule="exact"/>
        <w:rPr>
          <w:sz w:val="20"/>
          <w:szCs w:val="20"/>
          <w:color w:val="auto"/>
        </w:rPr>
      </w:pPr>
    </w:p>
    <w:p>
      <w:pPr>
        <w:ind w:left="220" w:hanging="212"/>
        <w:spacing w:after="0"/>
        <w:tabs>
          <w:tab w:leader="none" w:pos="220" w:val="left"/>
        </w:tabs>
        <w:numPr>
          <w:ilvl w:val="0"/>
          <w:numId w:val="1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2" w:lineRule="exact"/>
        <w:rPr>
          <w:rFonts w:ascii="Courier New" w:cs="Courier New" w:eastAsia="Courier New" w:hAnsi="Courier New"/>
          <w:sz w:val="16"/>
          <w:szCs w:val="16"/>
          <w:color w:val="auto"/>
        </w:rPr>
      </w:pPr>
    </w:p>
    <w:p>
      <w:pPr>
        <w:ind w:left="220" w:hanging="212"/>
        <w:spacing w:after="0" w:line="186" w:lineRule="auto"/>
        <w:tabs>
          <w:tab w:leader="none" w:pos="220" w:val="left"/>
        </w:tabs>
        <w:numPr>
          <w:ilvl w:val="0"/>
          <w:numId w:val="10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71" w:lineRule="exact"/>
        <w:rPr>
          <w:sz w:val="20"/>
          <w:szCs w:val="20"/>
          <w:color w:val="auto"/>
        </w:rPr>
      </w:pPr>
    </w:p>
    <w:p>
      <w:pPr>
        <w:ind w:left="4440" w:right="1160" w:hanging="6003"/>
        <w:spacing w:after="0" w:line="257" w:lineRule="auto"/>
        <w:tabs>
          <w:tab w:leader="none" w:pos="4420" w:val="left"/>
        </w:tabs>
        <w:rPr>
          <w:sz w:val="20"/>
          <w:szCs w:val="20"/>
          <w:color w:val="auto"/>
        </w:rPr>
      </w:pPr>
      <w:r>
        <w:rPr>
          <w:rFonts w:ascii="Courier New" w:cs="Courier New" w:eastAsia="Courier New" w:hAnsi="Courier New"/>
          <w:sz w:val="18"/>
          <w:szCs w:val="18"/>
          <w:color w:val="auto"/>
        </w:rPr>
        <w:t>Maintenance Fee Year 2</w:t>
      </w:r>
      <w:r>
        <w:rPr>
          <w:sz w:val="20"/>
          <w:szCs w:val="20"/>
          <w:color w:val="auto"/>
        </w:rPr>
        <w:tab/>
      </w:r>
      <w:r>
        <w:rPr>
          <w:rFonts w:ascii="Courier New" w:cs="Courier New" w:eastAsia="Courier New" w:hAnsi="Courier New"/>
          <w:sz w:val="18"/>
          <w:szCs w:val="18"/>
          <w:color w:val="auto"/>
        </w:rPr>
        <w:t>US$*** On the first anniversary of the Effective Date.</w:t>
      </w:r>
    </w:p>
    <w:p>
      <w:pPr>
        <w:ind w:left="220" w:hanging="212"/>
        <w:spacing w:after="0"/>
        <w:tabs>
          <w:tab w:leader="none" w:pos="220" w:val="left"/>
        </w:tabs>
        <w:numPr>
          <w:ilvl w:val="0"/>
          <w:numId w:val="1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1220" w:type="dxa"/>
            <w:vAlign w:val="bottom"/>
          </w:tcPr>
          <w:p>
            <w:pPr>
              <w:spacing w:after="0"/>
              <w:rPr>
                <w:sz w:val="20"/>
                <w:szCs w:val="20"/>
                <w:color w:val="auto"/>
              </w:rPr>
            </w:pPr>
            <w:r>
              <w:rPr>
                <w:rFonts w:ascii="Courier New" w:cs="Courier New" w:eastAsia="Courier New" w:hAnsi="Courier New"/>
                <w:sz w:val="18"/>
                <w:szCs w:val="18"/>
                <w:color w:val="auto"/>
              </w:rPr>
              <w:t>Maintenance</w:t>
            </w:r>
          </w:p>
        </w:tc>
        <w:tc>
          <w:tcPr>
            <w:tcW w:w="26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for subsequent years</w:t>
            </w:r>
          </w:p>
        </w:tc>
        <w:tc>
          <w:tcPr>
            <w:tcW w:w="1480" w:type="dxa"/>
            <w:vAlign w:val="bottom"/>
          </w:tcPr>
          <w:p>
            <w:pPr>
              <w:ind w:left="520"/>
              <w:spacing w:after="0"/>
              <w:rPr>
                <w:sz w:val="20"/>
                <w:szCs w:val="20"/>
                <w:color w:val="auto"/>
              </w:rPr>
            </w:pPr>
            <w:r>
              <w:rPr>
                <w:rFonts w:ascii="Courier New" w:cs="Courier New" w:eastAsia="Courier New" w:hAnsi="Courier New"/>
                <w:sz w:val="18"/>
                <w:szCs w:val="18"/>
                <w:color w:val="auto"/>
              </w:rPr>
              <w:t>TBD</w:t>
            </w:r>
          </w:p>
        </w:tc>
        <w:tc>
          <w:tcPr>
            <w:tcW w:w="4100" w:type="dxa"/>
            <w:vAlign w:val="bottom"/>
            <w:gridSpan w:val="2"/>
          </w:tcPr>
          <w:p>
            <w:pPr>
              <w:ind w:left="620"/>
              <w:spacing w:after="0"/>
              <w:rPr>
                <w:sz w:val="20"/>
                <w:szCs w:val="20"/>
                <w:color w:val="auto"/>
              </w:rPr>
            </w:pPr>
            <w:r>
              <w:rPr>
                <w:rFonts w:ascii="Courier New" w:cs="Courier New" w:eastAsia="Courier New" w:hAnsi="Courier New"/>
                <w:sz w:val="18"/>
                <w:szCs w:val="18"/>
                <w:color w:val="auto"/>
                <w:w w:val="97"/>
              </w:rPr>
              <w:t>On the second and each subsequent</w:t>
            </w:r>
          </w:p>
        </w:tc>
      </w:tr>
      <w:tr>
        <w:trPr>
          <w:trHeight w:val="203"/>
        </w:trPr>
        <w:tc>
          <w:tcPr>
            <w:tcW w:w="2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9"/>
              </w:rPr>
              <w:t>to be negotiated in</w:t>
            </w:r>
          </w:p>
        </w:tc>
        <w:tc>
          <w:tcPr>
            <w:tcW w:w="1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good faith</w:t>
            </w:r>
          </w:p>
        </w:tc>
        <w:tc>
          <w:tcPr>
            <w:tcW w:w="1480" w:type="dxa"/>
            <w:vAlign w:val="bottom"/>
          </w:tcPr>
          <w:p>
            <w:pPr>
              <w:spacing w:after="0"/>
              <w:rPr>
                <w:sz w:val="17"/>
                <w:szCs w:val="17"/>
                <w:color w:val="auto"/>
              </w:rPr>
            </w:pPr>
          </w:p>
        </w:tc>
        <w:tc>
          <w:tcPr>
            <w:tcW w:w="25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w w:val="99"/>
              </w:rPr>
              <w:t>anniversary of the</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Effective Date</w:t>
            </w:r>
          </w:p>
        </w:tc>
      </w:tr>
      <w:tr>
        <w:trPr>
          <w:trHeight w:val="235"/>
        </w:trPr>
        <w:tc>
          <w:tcPr>
            <w:tcW w:w="1220" w:type="dxa"/>
            <w:vAlign w:val="bottom"/>
          </w:tcPr>
          <w:p>
            <w:pPr>
              <w:spacing w:after="0"/>
              <w:rPr>
                <w:sz w:val="20"/>
                <w:szCs w:val="20"/>
                <w:color w:val="auto"/>
              </w:rPr>
            </w:pPr>
            <w:r>
              <w:rPr>
                <w:rFonts w:ascii="Courier New" w:cs="Courier New" w:eastAsia="Courier New" w:hAnsi="Courier New"/>
                <w:sz w:val="18"/>
                <w:szCs w:val="18"/>
                <w:color w:val="auto"/>
              </w:rPr>
              <w:t>between the</w:t>
            </w:r>
          </w:p>
        </w:tc>
        <w:tc>
          <w:tcPr>
            <w:tcW w:w="840" w:type="dxa"/>
            <w:vAlign w:val="bottom"/>
          </w:tcPr>
          <w:p>
            <w:pPr>
              <w:ind w:left="40"/>
              <w:spacing w:after="0"/>
              <w:rPr>
                <w:sz w:val="20"/>
                <w:szCs w:val="20"/>
                <w:color w:val="auto"/>
              </w:rPr>
            </w:pPr>
            <w:r>
              <w:rPr>
                <w:rFonts w:ascii="Courier New" w:cs="Courier New" w:eastAsia="Courier New" w:hAnsi="Courier New"/>
                <w:sz w:val="18"/>
                <w:szCs w:val="18"/>
                <w:color w:val="auto"/>
              </w:rPr>
              <w:t>parties</w:t>
            </w:r>
          </w:p>
        </w:tc>
        <w:tc>
          <w:tcPr>
            <w:tcW w:w="184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580" w:type="dxa"/>
            <w:vAlign w:val="bottom"/>
          </w:tcPr>
          <w:p>
            <w:pPr>
              <w:ind w:left="620"/>
              <w:spacing w:after="0"/>
              <w:rPr>
                <w:sz w:val="20"/>
                <w:szCs w:val="20"/>
                <w:color w:val="auto"/>
              </w:rPr>
            </w:pPr>
            <w:r>
              <w:rPr>
                <w:rFonts w:ascii="Courier New" w:cs="Courier New" w:eastAsia="Courier New" w:hAnsi="Courier New"/>
                <w:sz w:val="18"/>
                <w:szCs w:val="18"/>
                <w:color w:val="auto"/>
                <w:w w:val="99"/>
              </w:rPr>
              <w:t>subject to request</w:t>
            </w:r>
          </w:p>
        </w:tc>
        <w:tc>
          <w:tcPr>
            <w:tcW w:w="1520" w:type="dxa"/>
            <w:vAlign w:val="bottom"/>
          </w:tcPr>
          <w:p>
            <w:pPr>
              <w:ind w:left="40"/>
              <w:spacing w:after="0"/>
              <w:rPr>
                <w:sz w:val="20"/>
                <w:szCs w:val="20"/>
                <w:color w:val="auto"/>
              </w:rPr>
            </w:pPr>
            <w:r>
              <w:rPr>
                <w:rFonts w:ascii="Courier New" w:cs="Courier New" w:eastAsia="Courier New" w:hAnsi="Courier New"/>
                <w:sz w:val="18"/>
                <w:szCs w:val="18"/>
                <w:color w:val="auto"/>
              </w:rPr>
              <w:t>by LICENSEE.</w:t>
            </w:r>
          </w:p>
        </w:tc>
      </w:tr>
    </w:tbl>
    <w:p>
      <w:pPr>
        <w:ind w:left="220" w:hanging="212"/>
        <w:spacing w:after="0"/>
        <w:tabs>
          <w:tab w:leader="none" w:pos="220" w:val="left"/>
        </w:tabs>
        <w:numPr>
          <w:ilvl w:val="0"/>
          <w:numId w:val="10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0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ind w:left="540"/>
        <w:spacing w:after="0"/>
        <w:tabs>
          <w:tab w:leader="none" w:pos="4520" w:val="left"/>
          <w:tab w:leader="none" w:pos="6200" w:val="left"/>
        </w:tabs>
        <w:rPr>
          <w:sz w:val="20"/>
          <w:szCs w:val="20"/>
          <w:color w:val="auto"/>
        </w:rPr>
      </w:pPr>
      <w:r>
        <w:rPr>
          <w:rFonts w:ascii="Courier New" w:cs="Courier New" w:eastAsia="Courier New" w:hAnsi="Courier New"/>
          <w:sz w:val="18"/>
          <w:szCs w:val="18"/>
          <w:color w:val="auto"/>
        </w:rPr>
        <w:t>SOFTWARE MAINTENANCE FEE</w:t>
      </w:r>
      <w:r>
        <w:rPr>
          <w:sz w:val="20"/>
          <w:szCs w:val="20"/>
          <w:color w:val="auto"/>
        </w:rPr>
        <w:tab/>
      </w:r>
      <w:r>
        <w:rPr>
          <w:rFonts w:ascii="Courier New" w:cs="Courier New" w:eastAsia="Courier New" w:hAnsi="Courier New"/>
          <w:sz w:val="18"/>
          <w:szCs w:val="18"/>
          <w:color w:val="auto"/>
        </w:rPr>
        <w:t>PRICE</w:t>
      </w:r>
      <w:r>
        <w:rPr>
          <w:sz w:val="20"/>
          <w:szCs w:val="20"/>
          <w:color w:val="auto"/>
        </w:rPr>
        <w:tab/>
      </w:r>
      <w:r>
        <w:rPr>
          <w:rFonts w:ascii="Courier New" w:cs="Courier New" w:eastAsia="Courier New" w:hAnsi="Courier New"/>
          <w:sz w:val="16"/>
          <w:szCs w:val="16"/>
          <w:color w:val="auto"/>
        </w:rPr>
        <w:t>PAYMENT DUE DATE</w:t>
      </w:r>
    </w:p>
    <w:p>
      <w:pPr>
        <w:ind w:left="220" w:hanging="212"/>
        <w:spacing w:after="0"/>
        <w:tabs>
          <w:tab w:leader="none" w:pos="220" w:val="left"/>
        </w:tabs>
        <w:numPr>
          <w:ilvl w:val="0"/>
          <w:numId w:val="1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220"/>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Fee for Year 1</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On the Effective Date</w:t>
      </w:r>
    </w:p>
    <w:p>
      <w:pPr>
        <w:spacing w:after="0" w:line="31" w:lineRule="exact"/>
        <w:rPr>
          <w:sz w:val="20"/>
          <w:szCs w:val="20"/>
          <w:color w:val="auto"/>
        </w:rPr>
      </w:pPr>
    </w:p>
    <w:p>
      <w:pPr>
        <w:ind w:left="220" w:hanging="212"/>
        <w:spacing w:after="0"/>
        <w:tabs>
          <w:tab w:leader="none" w:pos="220" w:val="left"/>
        </w:tabs>
        <w:numPr>
          <w:ilvl w:val="0"/>
          <w:numId w:val="1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2" w:lineRule="exact"/>
        <w:rPr>
          <w:rFonts w:ascii="Courier New" w:cs="Courier New" w:eastAsia="Courier New" w:hAnsi="Courier New"/>
          <w:sz w:val="16"/>
          <w:szCs w:val="16"/>
          <w:color w:val="auto"/>
        </w:rPr>
      </w:pPr>
    </w:p>
    <w:p>
      <w:pPr>
        <w:ind w:left="220" w:hanging="212"/>
        <w:spacing w:after="0" w:line="186" w:lineRule="auto"/>
        <w:tabs>
          <w:tab w:leader="none" w:pos="220" w:val="left"/>
        </w:tabs>
        <w:numPr>
          <w:ilvl w:val="0"/>
          <w:numId w:val="1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71" w:lineRule="exact"/>
        <w:rPr>
          <w:sz w:val="20"/>
          <w:szCs w:val="20"/>
          <w:color w:val="auto"/>
        </w:rPr>
      </w:pPr>
    </w:p>
    <w:p>
      <w:pPr>
        <w:ind w:left="4440" w:right="1160" w:hanging="6003"/>
        <w:spacing w:after="0" w:line="257" w:lineRule="auto"/>
        <w:tabs>
          <w:tab w:leader="none" w:pos="4420" w:val="left"/>
        </w:tabs>
        <w:rPr>
          <w:sz w:val="20"/>
          <w:szCs w:val="20"/>
          <w:color w:val="auto"/>
        </w:rPr>
      </w:pPr>
      <w:r>
        <w:rPr>
          <w:rFonts w:ascii="Courier New" w:cs="Courier New" w:eastAsia="Courier New" w:hAnsi="Courier New"/>
          <w:sz w:val="18"/>
          <w:szCs w:val="18"/>
          <w:color w:val="auto"/>
        </w:rPr>
        <w:t>Fee for Year 2</w:t>
      </w:r>
      <w:r>
        <w:rPr>
          <w:sz w:val="20"/>
          <w:szCs w:val="20"/>
          <w:color w:val="auto"/>
        </w:rPr>
        <w:tab/>
      </w:r>
      <w:r>
        <w:rPr>
          <w:rFonts w:ascii="Courier New" w:cs="Courier New" w:eastAsia="Courier New" w:hAnsi="Courier New"/>
          <w:sz w:val="18"/>
          <w:szCs w:val="18"/>
          <w:color w:val="auto"/>
        </w:rPr>
        <w:t>US$*** On the first anniversary of the Effective Date</w:t>
      </w:r>
    </w:p>
    <w:p>
      <w:pPr>
        <w:ind w:left="220" w:hanging="212"/>
        <w:spacing w:after="0"/>
        <w:tabs>
          <w:tab w:leader="none" w:pos="220" w:val="left"/>
        </w:tabs>
        <w:numPr>
          <w:ilvl w:val="0"/>
          <w:numId w:val="1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82" w:lineRule="exact"/>
        <w:rPr>
          <w:rFonts w:ascii="Courier New" w:cs="Courier New" w:eastAsia="Courier New" w:hAnsi="Courier New"/>
          <w:sz w:val="16"/>
          <w:szCs w:val="16"/>
          <w:color w:val="auto"/>
        </w:rPr>
      </w:pPr>
    </w:p>
    <w:p>
      <w:pPr>
        <w:ind w:left="220" w:hanging="212"/>
        <w:spacing w:after="0" w:line="186" w:lineRule="auto"/>
        <w:tabs>
          <w:tab w:leader="none" w:pos="220" w:val="left"/>
        </w:tabs>
        <w:numPr>
          <w:ilvl w:val="0"/>
          <w:numId w:val="1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71" w:lineRule="exact"/>
        <w:rPr>
          <w:sz w:val="20"/>
          <w:szCs w:val="20"/>
          <w:color w:val="auto"/>
        </w:rPr>
      </w:pPr>
    </w:p>
    <w:p>
      <w:pPr>
        <w:ind w:left="4440" w:right="1040" w:hanging="6003"/>
        <w:spacing w:after="0" w:line="257" w:lineRule="auto"/>
        <w:tabs>
          <w:tab w:leader="none" w:pos="4420" w:val="left"/>
        </w:tabs>
        <w:rPr>
          <w:sz w:val="20"/>
          <w:szCs w:val="20"/>
          <w:color w:val="auto"/>
        </w:rPr>
      </w:pPr>
      <w:r>
        <w:rPr>
          <w:rFonts w:ascii="Courier New" w:cs="Courier New" w:eastAsia="Courier New" w:hAnsi="Courier New"/>
          <w:sz w:val="18"/>
          <w:szCs w:val="18"/>
          <w:color w:val="auto"/>
        </w:rPr>
        <w:t>Fee for Year 3</w:t>
      </w:r>
      <w:r>
        <w:rPr>
          <w:sz w:val="20"/>
          <w:szCs w:val="20"/>
          <w:color w:val="auto"/>
        </w:rPr>
        <w:tab/>
      </w:r>
      <w:r>
        <w:rPr>
          <w:rFonts w:ascii="Courier New" w:cs="Courier New" w:eastAsia="Courier New" w:hAnsi="Courier New"/>
          <w:sz w:val="18"/>
          <w:szCs w:val="18"/>
          <w:color w:val="auto"/>
        </w:rPr>
        <w:t>US$*** On the second anniversary of the Effective Date</w:t>
      </w:r>
    </w:p>
    <w:p>
      <w:pPr>
        <w:ind w:left="220" w:hanging="212"/>
        <w:spacing w:after="0"/>
        <w:tabs>
          <w:tab w:leader="none" w:pos="220" w:val="left"/>
        </w:tabs>
        <w:numPr>
          <w:ilvl w:val="0"/>
          <w:numId w:val="1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3480" w:type="dxa"/>
            <w:vAlign w:val="bottom"/>
          </w:tcPr>
          <w:p>
            <w:pPr>
              <w:spacing w:after="0"/>
              <w:rPr>
                <w:sz w:val="20"/>
                <w:szCs w:val="20"/>
                <w:color w:val="auto"/>
              </w:rPr>
            </w:pPr>
            <w:r>
              <w:rPr>
                <w:rFonts w:ascii="Courier New" w:cs="Courier New" w:eastAsia="Courier New" w:hAnsi="Courier New"/>
                <w:sz w:val="18"/>
                <w:szCs w:val="18"/>
                <w:color w:val="auto"/>
              </w:rPr>
              <w:t>Software Maintenance for</w:t>
            </w:r>
          </w:p>
        </w:tc>
        <w:tc>
          <w:tcPr>
            <w:tcW w:w="1900" w:type="dxa"/>
            <w:vAlign w:val="bottom"/>
          </w:tcPr>
          <w:p>
            <w:pPr>
              <w:ind w:left="940"/>
              <w:spacing w:after="0"/>
              <w:rPr>
                <w:sz w:val="20"/>
                <w:szCs w:val="20"/>
                <w:color w:val="auto"/>
              </w:rPr>
            </w:pPr>
            <w:r>
              <w:rPr>
                <w:rFonts w:ascii="Courier New" w:cs="Courier New" w:eastAsia="Courier New" w:hAnsi="Courier New"/>
                <w:sz w:val="18"/>
                <w:szCs w:val="18"/>
                <w:color w:val="auto"/>
              </w:rPr>
              <w:t>TBD</w:t>
            </w:r>
          </w:p>
        </w:tc>
        <w:tc>
          <w:tcPr>
            <w:tcW w:w="4100" w:type="dxa"/>
            <w:vAlign w:val="bottom"/>
            <w:gridSpan w:val="2"/>
          </w:tcPr>
          <w:p>
            <w:pPr>
              <w:ind w:left="620"/>
              <w:spacing w:after="0"/>
              <w:rPr>
                <w:sz w:val="20"/>
                <w:szCs w:val="20"/>
                <w:color w:val="auto"/>
              </w:rPr>
            </w:pPr>
            <w:r>
              <w:rPr>
                <w:rFonts w:ascii="Courier New" w:cs="Courier New" w:eastAsia="Courier New" w:hAnsi="Courier New"/>
                <w:sz w:val="18"/>
                <w:szCs w:val="18"/>
                <w:color w:val="auto"/>
              </w:rPr>
              <w:t>On the third and each subsequent</w:t>
            </w:r>
          </w:p>
        </w:tc>
      </w:tr>
      <w:tr>
        <w:trPr>
          <w:trHeight w:val="203"/>
        </w:trPr>
        <w:tc>
          <w:tcPr>
            <w:tcW w:w="3480" w:type="dxa"/>
            <w:vAlign w:val="bottom"/>
          </w:tcPr>
          <w:p>
            <w:pPr>
              <w:spacing w:after="0" w:line="203" w:lineRule="exact"/>
              <w:rPr>
                <w:sz w:val="20"/>
                <w:szCs w:val="20"/>
                <w:color w:val="auto"/>
              </w:rPr>
            </w:pPr>
            <w:r>
              <w:rPr>
                <w:rFonts w:ascii="Courier New" w:cs="Courier New" w:eastAsia="Courier New" w:hAnsi="Courier New"/>
                <w:sz w:val="18"/>
                <w:szCs w:val="18"/>
                <w:color w:val="auto"/>
              </w:rPr>
              <w:t>subsequent years to be</w:t>
            </w:r>
          </w:p>
        </w:tc>
        <w:tc>
          <w:tcPr>
            <w:tcW w:w="1900" w:type="dxa"/>
            <w:vAlign w:val="bottom"/>
          </w:tcPr>
          <w:p>
            <w:pPr>
              <w:spacing w:after="0"/>
              <w:rPr>
                <w:sz w:val="17"/>
                <w:szCs w:val="17"/>
                <w:color w:val="auto"/>
              </w:rPr>
            </w:pPr>
          </w:p>
        </w:tc>
        <w:tc>
          <w:tcPr>
            <w:tcW w:w="25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w w:val="99"/>
              </w:rPr>
              <w:t>anniversary of the</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Effective Date</w:t>
            </w:r>
          </w:p>
        </w:tc>
      </w:tr>
      <w:tr>
        <w:trPr>
          <w:trHeight w:val="203"/>
        </w:trPr>
        <w:tc>
          <w:tcPr>
            <w:tcW w:w="3480" w:type="dxa"/>
            <w:vAlign w:val="bottom"/>
          </w:tcPr>
          <w:p>
            <w:pPr>
              <w:spacing w:after="0" w:line="203" w:lineRule="exact"/>
              <w:rPr>
                <w:sz w:val="20"/>
                <w:szCs w:val="20"/>
                <w:color w:val="auto"/>
              </w:rPr>
            </w:pPr>
            <w:r>
              <w:rPr>
                <w:rFonts w:ascii="Courier New" w:cs="Courier New" w:eastAsia="Courier New" w:hAnsi="Courier New"/>
                <w:sz w:val="18"/>
                <w:szCs w:val="18"/>
                <w:color w:val="auto"/>
              </w:rPr>
              <w:t>negotiated in good faith</w:t>
            </w:r>
          </w:p>
        </w:tc>
        <w:tc>
          <w:tcPr>
            <w:tcW w:w="1900" w:type="dxa"/>
            <w:vAlign w:val="bottom"/>
          </w:tcPr>
          <w:p>
            <w:pPr>
              <w:spacing w:after="0"/>
              <w:rPr>
                <w:sz w:val="17"/>
                <w:szCs w:val="17"/>
                <w:color w:val="auto"/>
              </w:rPr>
            </w:pPr>
          </w:p>
        </w:tc>
        <w:tc>
          <w:tcPr>
            <w:tcW w:w="25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w w:val="99"/>
              </w:rPr>
              <w:t>subject to request</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by LICENSEE.</w:t>
            </w:r>
          </w:p>
        </w:tc>
      </w:tr>
      <w:tr>
        <w:trPr>
          <w:trHeight w:val="235"/>
        </w:trPr>
        <w:tc>
          <w:tcPr>
            <w:tcW w:w="3480" w:type="dxa"/>
            <w:vAlign w:val="bottom"/>
          </w:tcPr>
          <w:p>
            <w:pPr>
              <w:spacing w:after="0"/>
              <w:rPr>
                <w:sz w:val="20"/>
                <w:szCs w:val="20"/>
                <w:color w:val="auto"/>
              </w:rPr>
            </w:pPr>
            <w:r>
              <w:rPr>
                <w:rFonts w:ascii="Courier New" w:cs="Courier New" w:eastAsia="Courier New" w:hAnsi="Courier New"/>
                <w:sz w:val="18"/>
                <w:szCs w:val="18"/>
                <w:color w:val="auto"/>
              </w:rPr>
              <w:t>between the parties</w:t>
            </w:r>
          </w:p>
        </w:tc>
        <w:tc>
          <w:tcPr>
            <w:tcW w:w="1900" w:type="dxa"/>
            <w:vAlign w:val="bottom"/>
          </w:tcPr>
          <w:p>
            <w:pPr>
              <w:spacing w:after="0"/>
              <w:rPr>
                <w:sz w:val="20"/>
                <w:szCs w:val="20"/>
                <w:color w:val="auto"/>
              </w:rPr>
            </w:pPr>
          </w:p>
        </w:tc>
        <w:tc>
          <w:tcPr>
            <w:tcW w:w="2580" w:type="dxa"/>
            <w:vAlign w:val="bottom"/>
          </w:tcPr>
          <w:p>
            <w:pPr>
              <w:spacing w:after="0"/>
              <w:rPr>
                <w:sz w:val="20"/>
                <w:szCs w:val="20"/>
                <w:color w:val="auto"/>
              </w:rPr>
            </w:pPr>
          </w:p>
        </w:tc>
        <w:tc>
          <w:tcPr>
            <w:tcW w:w="1520" w:type="dxa"/>
            <w:vAlign w:val="bottom"/>
          </w:tcPr>
          <w:p>
            <w:pPr>
              <w:spacing w:after="0"/>
              <w:rPr>
                <w:sz w:val="20"/>
                <w:szCs w:val="20"/>
                <w:color w:val="auto"/>
              </w:rPr>
            </w:pPr>
          </w:p>
        </w:tc>
      </w:tr>
    </w:tbl>
    <w:p>
      <w:pPr>
        <w:ind w:left="220" w:hanging="212"/>
        <w:spacing w:after="0"/>
        <w:tabs>
          <w:tab w:leader="none" w:pos="220" w:val="left"/>
        </w:tabs>
        <w:numPr>
          <w:ilvl w:val="0"/>
          <w:numId w:val="1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PART E</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2" w:lineRule="exact"/>
        <w:rPr>
          <w:sz w:val="20"/>
          <w:szCs w:val="20"/>
          <w:color w:val="auto"/>
        </w:rPr>
      </w:pPr>
    </w:p>
    <w:p>
      <w:pPr>
        <w:ind w:left="1160"/>
        <w:spacing w:after="0"/>
        <w:tabs>
          <w:tab w:leader="none" w:pos="4520" w:val="left"/>
          <w:tab w:leader="none" w:pos="6200" w:val="left"/>
        </w:tabs>
        <w:rPr>
          <w:sz w:val="20"/>
          <w:szCs w:val="20"/>
          <w:color w:val="auto"/>
        </w:rPr>
      </w:pPr>
      <w:r>
        <w:rPr>
          <w:rFonts w:ascii="Courier New" w:cs="Courier New" w:eastAsia="Courier New" w:hAnsi="Courier New"/>
          <w:sz w:val="18"/>
          <w:szCs w:val="18"/>
          <w:color w:val="auto"/>
        </w:rPr>
        <w:t>SUPPORT FEES</w:t>
      </w:r>
      <w:r>
        <w:rPr>
          <w:sz w:val="20"/>
          <w:szCs w:val="20"/>
          <w:color w:val="auto"/>
        </w:rPr>
        <w:tab/>
      </w:r>
      <w:r>
        <w:rPr>
          <w:rFonts w:ascii="Courier New" w:cs="Courier New" w:eastAsia="Courier New" w:hAnsi="Courier New"/>
          <w:sz w:val="18"/>
          <w:szCs w:val="18"/>
          <w:color w:val="auto"/>
        </w:rPr>
        <w:t>PRICE</w:t>
      </w:r>
      <w:r>
        <w:rPr>
          <w:sz w:val="20"/>
          <w:szCs w:val="20"/>
          <w:color w:val="auto"/>
        </w:rPr>
        <w:tab/>
      </w:r>
      <w:r>
        <w:rPr>
          <w:rFonts w:ascii="Courier New" w:cs="Courier New" w:eastAsia="Courier New" w:hAnsi="Courier New"/>
          <w:sz w:val="16"/>
          <w:szCs w:val="16"/>
          <w:color w:val="auto"/>
        </w:rPr>
        <w:t>PAYMENT DUE DATE</w:t>
      </w:r>
    </w:p>
    <w:p>
      <w:pPr>
        <w:ind w:left="220" w:hanging="212"/>
        <w:spacing w:after="0"/>
        <w:tabs>
          <w:tab w:leader="none" w:pos="220" w:val="left"/>
        </w:tabs>
        <w:numPr>
          <w:ilvl w:val="0"/>
          <w:numId w:val="1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 w:lineRule="exact"/>
        <w:rPr>
          <w:rFonts w:ascii="Courier New" w:cs="Courier New" w:eastAsia="Courier New" w:hAnsi="Courier New"/>
          <w:sz w:val="16"/>
          <w:szCs w:val="16"/>
          <w:color w:val="auto"/>
        </w:rPr>
      </w:pPr>
    </w:p>
    <w:p>
      <w:pPr>
        <w:ind w:left="2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ARM CORE</w:t>
      </w:r>
    </w:p>
    <w:p>
      <w:pPr>
        <w:ind w:left="220" w:hanging="212"/>
        <w:spacing w:after="0"/>
        <w:tabs>
          <w:tab w:leader="none" w:pos="220" w:val="left"/>
        </w:tabs>
        <w:numPr>
          <w:ilvl w:val="0"/>
          <w:numId w:val="1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2" w:lineRule="exact"/>
        <w:rPr>
          <w:sz w:val="20"/>
          <w:szCs w:val="20"/>
          <w:color w:val="auto"/>
        </w:rPr>
      </w:pPr>
    </w:p>
    <w:p>
      <w:pPr>
        <w:ind w:left="220"/>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In respect of twenty (20)</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On the Effective Date</w:t>
      </w:r>
    </w:p>
    <w:p>
      <w:pPr>
        <w:spacing w:after="0" w:line="29"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person days' support per annum</w:t>
      </w:r>
    </w:p>
    <w:p>
      <w:pPr>
        <w:ind w:left="220" w:hanging="212"/>
        <w:spacing w:after="0"/>
        <w:tabs>
          <w:tab w:leader="none" w:pos="220"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sz w:val="20"/>
          <w:szCs w:val="20"/>
          <w:color w:val="auto"/>
        </w:rPr>
      </w:pPr>
    </w:p>
    <w:p>
      <w:pPr>
        <w:ind w:left="220" w:right="1160"/>
        <w:spacing w:after="0" w:line="309" w:lineRule="auto"/>
        <w:rPr>
          <w:sz w:val="20"/>
          <w:szCs w:val="20"/>
          <w:color w:val="auto"/>
        </w:rPr>
      </w:pPr>
      <w:r>
        <w:rPr>
          <w:rFonts w:ascii="Courier New" w:cs="Courier New" w:eastAsia="Courier New" w:hAnsi="Courier New"/>
          <w:sz w:val="18"/>
          <w:szCs w:val="18"/>
          <w:color w:val="auto"/>
        </w:rPr>
        <w:t>In respect of twenty (20) US$*** On the first anniversary of the person days' support per annum Effective Date</w:t>
      </w:r>
    </w:p>
    <w:p>
      <w:pPr>
        <w:sectPr>
          <w:pgSz w:w="11900" w:h="16844" w:orient="portrait"/>
          <w:cols w:equalWidth="0" w:num="1">
            <w:col w:w="10640"/>
          </w:cols>
          <w:pgMar w:left="240" w:top="284" w:right="1019" w:bottom="0" w:gutter="0" w:footer="0" w:header="0"/>
        </w:sectPr>
      </w:pPr>
    </w:p>
    <w:bookmarkStart w:id="103" w:name="page104"/>
    <w:bookmarkEnd w:id="103"/>
    <w:p>
      <w:pPr>
        <w:ind w:left="220" w:hanging="212"/>
        <w:spacing w:after="0"/>
        <w:tabs>
          <w:tab w:leader="none" w:pos="220" w:val="left"/>
        </w:tabs>
        <w:numPr>
          <w:ilvl w:val="0"/>
          <w:numId w:val="1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4000" w:type="dxa"/>
            <w:vAlign w:val="bottom"/>
          </w:tcPr>
          <w:p>
            <w:pPr>
              <w:spacing w:after="0"/>
              <w:rPr>
                <w:sz w:val="20"/>
                <w:szCs w:val="20"/>
                <w:color w:val="auto"/>
              </w:rPr>
            </w:pPr>
            <w:r>
              <w:rPr>
                <w:rFonts w:ascii="Courier New" w:cs="Courier New" w:eastAsia="Courier New" w:hAnsi="Courier New"/>
                <w:sz w:val="18"/>
                <w:szCs w:val="18"/>
                <w:color w:val="auto"/>
              </w:rPr>
              <w:t>Support for subsequent years to be</w:t>
            </w:r>
          </w:p>
        </w:tc>
        <w:tc>
          <w:tcPr>
            <w:tcW w:w="1380" w:type="dxa"/>
            <w:vAlign w:val="bottom"/>
          </w:tcPr>
          <w:p>
            <w:pPr>
              <w:ind w:left="420"/>
              <w:spacing w:after="0"/>
              <w:rPr>
                <w:sz w:val="20"/>
                <w:szCs w:val="20"/>
                <w:color w:val="auto"/>
              </w:rPr>
            </w:pPr>
            <w:r>
              <w:rPr>
                <w:rFonts w:ascii="Courier New" w:cs="Courier New" w:eastAsia="Courier New" w:hAnsi="Courier New"/>
                <w:sz w:val="18"/>
                <w:szCs w:val="18"/>
                <w:color w:val="auto"/>
              </w:rPr>
              <w:t>TBD</w:t>
            </w:r>
          </w:p>
        </w:tc>
        <w:tc>
          <w:tcPr>
            <w:tcW w:w="4100" w:type="dxa"/>
            <w:vAlign w:val="bottom"/>
            <w:gridSpan w:val="2"/>
          </w:tcPr>
          <w:p>
            <w:pPr>
              <w:ind w:left="620"/>
              <w:spacing w:after="0"/>
              <w:rPr>
                <w:sz w:val="20"/>
                <w:szCs w:val="20"/>
                <w:color w:val="auto"/>
              </w:rPr>
            </w:pPr>
            <w:r>
              <w:rPr>
                <w:rFonts w:ascii="Courier New" w:cs="Courier New" w:eastAsia="Courier New" w:hAnsi="Courier New"/>
                <w:sz w:val="18"/>
                <w:szCs w:val="18"/>
                <w:color w:val="auto"/>
                <w:w w:val="97"/>
              </w:rPr>
              <w:t>On the second and each subsequent</w:t>
            </w:r>
          </w:p>
        </w:tc>
      </w:tr>
      <w:tr>
        <w:trPr>
          <w:trHeight w:val="203"/>
        </w:trPr>
        <w:tc>
          <w:tcPr>
            <w:tcW w:w="4000" w:type="dxa"/>
            <w:vAlign w:val="bottom"/>
          </w:tcPr>
          <w:p>
            <w:pPr>
              <w:spacing w:after="0" w:line="203" w:lineRule="exact"/>
              <w:rPr>
                <w:sz w:val="20"/>
                <w:szCs w:val="20"/>
                <w:color w:val="auto"/>
              </w:rPr>
            </w:pPr>
            <w:r>
              <w:rPr>
                <w:rFonts w:ascii="Courier New" w:cs="Courier New" w:eastAsia="Courier New" w:hAnsi="Courier New"/>
                <w:sz w:val="18"/>
                <w:szCs w:val="18"/>
                <w:color w:val="auto"/>
              </w:rPr>
              <w:t>negotiated in good faith between</w:t>
            </w:r>
          </w:p>
        </w:tc>
        <w:tc>
          <w:tcPr>
            <w:tcW w:w="1380" w:type="dxa"/>
            <w:vAlign w:val="bottom"/>
          </w:tcPr>
          <w:p>
            <w:pPr>
              <w:spacing w:after="0"/>
              <w:rPr>
                <w:sz w:val="17"/>
                <w:szCs w:val="17"/>
                <w:color w:val="auto"/>
              </w:rPr>
            </w:pPr>
          </w:p>
        </w:tc>
        <w:tc>
          <w:tcPr>
            <w:tcW w:w="2580" w:type="dxa"/>
            <w:vAlign w:val="bottom"/>
          </w:tcPr>
          <w:p>
            <w:pPr>
              <w:ind w:left="620"/>
              <w:spacing w:after="0" w:line="203" w:lineRule="exact"/>
              <w:rPr>
                <w:sz w:val="20"/>
                <w:szCs w:val="20"/>
                <w:color w:val="auto"/>
              </w:rPr>
            </w:pPr>
            <w:r>
              <w:rPr>
                <w:rFonts w:ascii="Courier New" w:cs="Courier New" w:eastAsia="Courier New" w:hAnsi="Courier New"/>
                <w:sz w:val="18"/>
                <w:szCs w:val="18"/>
                <w:color w:val="auto"/>
                <w:w w:val="99"/>
              </w:rPr>
              <w:t>anniversary of the</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Effective Date</w:t>
            </w:r>
          </w:p>
        </w:tc>
      </w:tr>
      <w:tr>
        <w:trPr>
          <w:trHeight w:val="235"/>
        </w:trPr>
        <w:tc>
          <w:tcPr>
            <w:tcW w:w="4000" w:type="dxa"/>
            <w:vAlign w:val="bottom"/>
          </w:tcPr>
          <w:p>
            <w:pPr>
              <w:spacing w:after="0"/>
              <w:rPr>
                <w:sz w:val="20"/>
                <w:szCs w:val="20"/>
                <w:color w:val="auto"/>
              </w:rPr>
            </w:pPr>
            <w:r>
              <w:rPr>
                <w:rFonts w:ascii="Courier New" w:cs="Courier New" w:eastAsia="Courier New" w:hAnsi="Courier New"/>
                <w:sz w:val="18"/>
                <w:szCs w:val="18"/>
                <w:color w:val="auto"/>
              </w:rPr>
              <w:t>the parties</w:t>
            </w:r>
          </w:p>
        </w:tc>
        <w:tc>
          <w:tcPr>
            <w:tcW w:w="1380" w:type="dxa"/>
            <w:vAlign w:val="bottom"/>
          </w:tcPr>
          <w:p>
            <w:pPr>
              <w:spacing w:after="0"/>
              <w:rPr>
                <w:sz w:val="20"/>
                <w:szCs w:val="20"/>
                <w:color w:val="auto"/>
              </w:rPr>
            </w:pPr>
          </w:p>
        </w:tc>
        <w:tc>
          <w:tcPr>
            <w:tcW w:w="2580" w:type="dxa"/>
            <w:vAlign w:val="bottom"/>
          </w:tcPr>
          <w:p>
            <w:pPr>
              <w:ind w:left="620"/>
              <w:spacing w:after="0"/>
              <w:rPr>
                <w:sz w:val="20"/>
                <w:szCs w:val="20"/>
                <w:color w:val="auto"/>
              </w:rPr>
            </w:pPr>
            <w:r>
              <w:rPr>
                <w:rFonts w:ascii="Courier New" w:cs="Courier New" w:eastAsia="Courier New" w:hAnsi="Courier New"/>
                <w:sz w:val="18"/>
                <w:szCs w:val="18"/>
                <w:color w:val="auto"/>
                <w:w w:val="99"/>
              </w:rPr>
              <w:t>subject to request</w:t>
            </w:r>
          </w:p>
        </w:tc>
        <w:tc>
          <w:tcPr>
            <w:tcW w:w="1520" w:type="dxa"/>
            <w:vAlign w:val="bottom"/>
          </w:tcPr>
          <w:p>
            <w:pPr>
              <w:ind w:left="40"/>
              <w:spacing w:after="0"/>
              <w:rPr>
                <w:sz w:val="20"/>
                <w:szCs w:val="20"/>
                <w:color w:val="auto"/>
              </w:rPr>
            </w:pPr>
            <w:r>
              <w:rPr>
                <w:rFonts w:ascii="Courier New" w:cs="Courier New" w:eastAsia="Courier New" w:hAnsi="Courier New"/>
                <w:sz w:val="18"/>
                <w:szCs w:val="18"/>
                <w:color w:val="auto"/>
              </w:rPr>
              <w:t>by LICENSEE.</w:t>
            </w:r>
          </w:p>
        </w:tc>
      </w:tr>
    </w:tbl>
    <w:p>
      <w:pPr>
        <w:ind w:left="220" w:hanging="212"/>
        <w:spacing w:after="0"/>
        <w:tabs>
          <w:tab w:leader="none" w:pos="220" w:val="left"/>
        </w:tabs>
        <w:numPr>
          <w:ilvl w:val="0"/>
          <w:numId w:val="1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34"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220" w:hanging="212"/>
        <w:spacing w:after="0"/>
        <w:tabs>
          <w:tab w:leader="none" w:pos="220" w:val="left"/>
        </w:tabs>
        <w:numPr>
          <w:ilvl w:val="0"/>
          <w:numId w:val="1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rFonts w:ascii="Courier New" w:cs="Courier New" w:eastAsia="Courier New" w:hAnsi="Courier New"/>
          <w:sz w:val="16"/>
          <w:szCs w:val="16"/>
          <w:color w:val="auto"/>
        </w:rPr>
      </w:pPr>
    </w:p>
    <w:p>
      <w:pPr>
        <w:ind w:left="2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ETM9 MACROCELL</w:t>
      </w:r>
    </w:p>
    <w:p>
      <w:pPr>
        <w:ind w:left="220" w:hanging="212"/>
        <w:spacing w:after="0"/>
        <w:tabs>
          <w:tab w:leader="none" w:pos="220" w:val="left"/>
        </w:tabs>
        <w:numPr>
          <w:ilvl w:val="0"/>
          <w:numId w:val="1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2" w:lineRule="exact"/>
        <w:rPr>
          <w:sz w:val="20"/>
          <w:szCs w:val="20"/>
          <w:color w:val="auto"/>
        </w:rPr>
      </w:pPr>
    </w:p>
    <w:p>
      <w:pPr>
        <w:ind w:left="220"/>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In respect of four (4) person</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On the Effective Date</w:t>
      </w:r>
    </w:p>
    <w:p>
      <w:pPr>
        <w:spacing w:after="0" w:line="29"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days' support per annum</w:t>
      </w:r>
    </w:p>
    <w:p>
      <w:pPr>
        <w:ind w:left="220" w:hanging="212"/>
        <w:spacing w:after="0"/>
        <w:tabs>
          <w:tab w:leader="none" w:pos="220" w:val="left"/>
        </w:tabs>
        <w:numPr>
          <w:ilvl w:val="0"/>
          <w:numId w:val="1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sz w:val="20"/>
          <w:szCs w:val="20"/>
          <w:color w:val="auto"/>
        </w:rPr>
      </w:pPr>
    </w:p>
    <w:p>
      <w:pPr>
        <w:ind w:left="220" w:right="1160"/>
        <w:spacing w:after="0" w:line="238" w:lineRule="auto"/>
        <w:rPr>
          <w:sz w:val="20"/>
          <w:szCs w:val="20"/>
          <w:color w:val="auto"/>
        </w:rPr>
      </w:pPr>
      <w:r>
        <w:rPr>
          <w:rFonts w:ascii="Courier New" w:cs="Courier New" w:eastAsia="Courier New" w:hAnsi="Courier New"/>
          <w:sz w:val="18"/>
          <w:szCs w:val="18"/>
          <w:color w:val="auto"/>
        </w:rPr>
        <w:t>In respect of four (4) person US$*** On the first anniversary of the days' support per annum Effective Date</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394" w:lineRule="exact"/>
        <w:rPr>
          <w:sz w:val="20"/>
          <w:szCs w:val="20"/>
          <w:color w:val="auto"/>
        </w:rPr>
      </w:pPr>
    </w:p>
    <w:p>
      <w:pPr>
        <w:jc w:val="both"/>
        <w:ind w:right="24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45</w:t>
      </w:r>
    </w:p>
    <w:p>
      <w:pPr>
        <w:sectPr>
          <w:pgSz w:w="11900" w:h="16838" w:orient="portrait"/>
          <w:cols w:equalWidth="0" w:num="1">
            <w:col w:w="10640"/>
          </w:cols>
          <w:pgMar w:left="240" w:top="110" w:right="1019" w:bottom="1440" w:gutter="0" w:footer="0" w:header="0"/>
        </w:sectPr>
      </w:pPr>
    </w:p>
    <w:bookmarkStart w:id="104" w:name="page105"/>
    <w:bookmarkEnd w:id="104"/>
    <w:p>
      <w:pPr>
        <w:ind w:left="320"/>
        <w:spacing w:after="0"/>
        <w:rPr>
          <w:sz w:val="20"/>
          <w:szCs w:val="20"/>
          <w:color w:val="auto"/>
        </w:rPr>
      </w:pPr>
      <w:r>
        <w:rPr>
          <w:rFonts w:ascii="Courier New" w:cs="Courier New" w:eastAsia="Courier New" w:hAnsi="Courier New"/>
          <w:sz w:val="18"/>
          <w:szCs w:val="18"/>
          <w:color w:val="auto"/>
        </w:rPr>
        <w:t>46</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0" w:lineRule="exact"/>
        <w:rPr>
          <w:sz w:val="20"/>
          <w:szCs w:val="20"/>
          <w:color w:val="auto"/>
        </w:rPr>
      </w:pPr>
    </w:p>
    <w:p>
      <w:pPr>
        <w:spacing w:after="0" w:line="204" w:lineRule="exact"/>
        <w:rPr>
          <w:sz w:val="20"/>
          <w:szCs w:val="20"/>
          <w:color w:val="auto"/>
        </w:rPr>
      </w:pPr>
    </w:p>
    <w:p>
      <w:pPr>
        <w:ind w:left="220" w:hanging="212"/>
        <w:spacing w:after="0"/>
        <w:tabs>
          <w:tab w:leader="none" w:pos="220"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3900" w:type="dxa"/>
            <w:vAlign w:val="bottom"/>
          </w:tcPr>
          <w:p>
            <w:pPr>
              <w:spacing w:after="0"/>
              <w:rPr>
                <w:sz w:val="20"/>
                <w:szCs w:val="20"/>
                <w:color w:val="auto"/>
              </w:rPr>
            </w:pPr>
            <w:r>
              <w:rPr>
                <w:rFonts w:ascii="Courier New" w:cs="Courier New" w:eastAsia="Courier New" w:hAnsi="Courier New"/>
                <w:sz w:val="18"/>
                <w:szCs w:val="18"/>
                <w:color w:val="auto"/>
              </w:rPr>
              <w:t>Support for subsequent years to be</w:t>
            </w:r>
          </w:p>
        </w:tc>
        <w:tc>
          <w:tcPr>
            <w:tcW w:w="1360" w:type="dxa"/>
            <w:vAlign w:val="bottom"/>
          </w:tcPr>
          <w:p>
            <w:pPr>
              <w:ind w:left="320"/>
              <w:spacing w:after="0"/>
              <w:rPr>
                <w:sz w:val="20"/>
                <w:szCs w:val="20"/>
                <w:color w:val="auto"/>
              </w:rPr>
            </w:pPr>
            <w:r>
              <w:rPr>
                <w:rFonts w:ascii="Courier New" w:cs="Courier New" w:eastAsia="Courier New" w:hAnsi="Courier New"/>
                <w:sz w:val="18"/>
                <w:szCs w:val="18"/>
                <w:color w:val="auto"/>
              </w:rPr>
              <w:t>TBD</w:t>
            </w:r>
          </w:p>
        </w:tc>
        <w:tc>
          <w:tcPr>
            <w:tcW w:w="4220" w:type="dxa"/>
            <w:vAlign w:val="bottom"/>
            <w:gridSpan w:val="2"/>
          </w:tcPr>
          <w:p>
            <w:pPr>
              <w:ind w:left="740"/>
              <w:spacing w:after="0"/>
              <w:rPr>
                <w:sz w:val="20"/>
                <w:szCs w:val="20"/>
                <w:color w:val="auto"/>
              </w:rPr>
            </w:pPr>
            <w:r>
              <w:rPr>
                <w:rFonts w:ascii="Courier New" w:cs="Courier New" w:eastAsia="Courier New" w:hAnsi="Courier New"/>
                <w:sz w:val="18"/>
                <w:szCs w:val="18"/>
                <w:color w:val="auto"/>
                <w:w w:val="97"/>
              </w:rPr>
              <w:t>On the second and each subsequent</w:t>
            </w:r>
          </w:p>
        </w:tc>
      </w:tr>
      <w:tr>
        <w:trPr>
          <w:trHeight w:val="203"/>
        </w:trPr>
        <w:tc>
          <w:tcPr>
            <w:tcW w:w="3900" w:type="dxa"/>
            <w:vAlign w:val="bottom"/>
          </w:tcPr>
          <w:p>
            <w:pPr>
              <w:spacing w:after="0" w:line="203" w:lineRule="exact"/>
              <w:rPr>
                <w:sz w:val="20"/>
                <w:szCs w:val="20"/>
                <w:color w:val="auto"/>
              </w:rPr>
            </w:pPr>
            <w:r>
              <w:rPr>
                <w:rFonts w:ascii="Courier New" w:cs="Courier New" w:eastAsia="Courier New" w:hAnsi="Courier New"/>
                <w:sz w:val="18"/>
                <w:szCs w:val="18"/>
                <w:color w:val="auto"/>
              </w:rPr>
              <w:t>negotiated in good faith between</w:t>
            </w:r>
          </w:p>
        </w:tc>
        <w:tc>
          <w:tcPr>
            <w:tcW w:w="1360" w:type="dxa"/>
            <w:vAlign w:val="bottom"/>
          </w:tcPr>
          <w:p>
            <w:pPr>
              <w:spacing w:after="0"/>
              <w:rPr>
                <w:sz w:val="17"/>
                <w:szCs w:val="17"/>
                <w:color w:val="auto"/>
              </w:rPr>
            </w:pPr>
          </w:p>
        </w:tc>
        <w:tc>
          <w:tcPr>
            <w:tcW w:w="2700" w:type="dxa"/>
            <w:vAlign w:val="bottom"/>
          </w:tcPr>
          <w:p>
            <w:pPr>
              <w:ind w:left="740"/>
              <w:spacing w:after="0" w:line="203" w:lineRule="exact"/>
              <w:rPr>
                <w:sz w:val="20"/>
                <w:szCs w:val="20"/>
                <w:color w:val="auto"/>
              </w:rPr>
            </w:pPr>
            <w:r>
              <w:rPr>
                <w:rFonts w:ascii="Courier New" w:cs="Courier New" w:eastAsia="Courier New" w:hAnsi="Courier New"/>
                <w:sz w:val="18"/>
                <w:szCs w:val="18"/>
                <w:color w:val="auto"/>
                <w:w w:val="99"/>
              </w:rPr>
              <w:t>anniversary of the</w:t>
            </w:r>
          </w:p>
        </w:tc>
        <w:tc>
          <w:tcPr>
            <w:tcW w:w="15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Effective Date</w:t>
            </w:r>
          </w:p>
        </w:tc>
      </w:tr>
      <w:tr>
        <w:trPr>
          <w:trHeight w:val="235"/>
        </w:trPr>
        <w:tc>
          <w:tcPr>
            <w:tcW w:w="3900" w:type="dxa"/>
            <w:vAlign w:val="bottom"/>
          </w:tcPr>
          <w:p>
            <w:pPr>
              <w:spacing w:after="0"/>
              <w:rPr>
                <w:sz w:val="20"/>
                <w:szCs w:val="20"/>
                <w:color w:val="auto"/>
              </w:rPr>
            </w:pPr>
            <w:r>
              <w:rPr>
                <w:rFonts w:ascii="Courier New" w:cs="Courier New" w:eastAsia="Courier New" w:hAnsi="Courier New"/>
                <w:sz w:val="18"/>
                <w:szCs w:val="18"/>
                <w:color w:val="auto"/>
              </w:rPr>
              <w:t>the parties</w:t>
            </w:r>
          </w:p>
        </w:tc>
        <w:tc>
          <w:tcPr>
            <w:tcW w:w="1360" w:type="dxa"/>
            <w:vAlign w:val="bottom"/>
          </w:tcPr>
          <w:p>
            <w:pPr>
              <w:spacing w:after="0"/>
              <w:rPr>
                <w:sz w:val="20"/>
                <w:szCs w:val="20"/>
                <w:color w:val="auto"/>
              </w:rPr>
            </w:pPr>
          </w:p>
        </w:tc>
        <w:tc>
          <w:tcPr>
            <w:tcW w:w="2700" w:type="dxa"/>
            <w:vAlign w:val="bottom"/>
          </w:tcPr>
          <w:p>
            <w:pPr>
              <w:ind w:left="740"/>
              <w:spacing w:after="0"/>
              <w:rPr>
                <w:sz w:val="20"/>
                <w:szCs w:val="20"/>
                <w:color w:val="auto"/>
              </w:rPr>
            </w:pPr>
            <w:r>
              <w:rPr>
                <w:rFonts w:ascii="Courier New" w:cs="Courier New" w:eastAsia="Courier New" w:hAnsi="Courier New"/>
                <w:sz w:val="18"/>
                <w:szCs w:val="18"/>
                <w:color w:val="auto"/>
                <w:w w:val="99"/>
              </w:rPr>
              <w:t>subject to request</w:t>
            </w:r>
          </w:p>
        </w:tc>
        <w:tc>
          <w:tcPr>
            <w:tcW w:w="1520" w:type="dxa"/>
            <w:vAlign w:val="bottom"/>
          </w:tcPr>
          <w:p>
            <w:pPr>
              <w:ind w:left="40"/>
              <w:spacing w:after="0"/>
              <w:rPr>
                <w:sz w:val="20"/>
                <w:szCs w:val="20"/>
                <w:color w:val="auto"/>
              </w:rPr>
            </w:pPr>
            <w:r>
              <w:rPr>
                <w:rFonts w:ascii="Courier New" w:cs="Courier New" w:eastAsia="Courier New" w:hAnsi="Courier New"/>
                <w:sz w:val="18"/>
                <w:szCs w:val="18"/>
                <w:color w:val="auto"/>
              </w:rPr>
              <w:t>by LICENSEE.</w:t>
            </w:r>
          </w:p>
        </w:tc>
      </w:tr>
    </w:tbl>
    <w:p>
      <w:pPr>
        <w:ind w:left="220" w:hanging="212"/>
        <w:spacing w:after="0"/>
        <w:tabs>
          <w:tab w:leader="none" w:pos="220" w:val="left"/>
        </w:tabs>
        <w:numPr>
          <w:ilvl w:val="0"/>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94"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PART F</w:t>
      </w:r>
    </w:p>
    <w:p>
      <w:pPr>
        <w:spacing w:after="0" w:line="200" w:lineRule="exact"/>
        <w:rPr>
          <w:rFonts w:ascii="Courier New" w:cs="Courier New" w:eastAsia="Courier New" w:hAnsi="Courier New"/>
          <w:sz w:val="16"/>
          <w:szCs w:val="16"/>
          <w:color w:val="auto"/>
        </w:rPr>
      </w:pPr>
    </w:p>
    <w:p>
      <w:pPr>
        <w:spacing w:after="0" w:line="200" w:lineRule="exact"/>
        <w:rPr>
          <w:rFonts w:ascii="Courier New" w:cs="Courier New" w:eastAsia="Courier New" w:hAnsi="Courier New"/>
          <w:sz w:val="16"/>
          <w:szCs w:val="16"/>
          <w:color w:val="auto"/>
        </w:rPr>
      </w:pPr>
    </w:p>
    <w:p>
      <w:pPr>
        <w:spacing w:after="0" w:line="206"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220" w:hanging="212"/>
        <w:spacing w:after="0"/>
        <w:tabs>
          <w:tab w:leader="none" w:pos="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120"/>
        <w:spacing w:after="0"/>
        <w:tabs>
          <w:tab w:leader="none" w:pos="4420" w:val="left"/>
          <w:tab w:leader="none" w:pos="6200" w:val="left"/>
        </w:tabs>
        <w:rPr>
          <w:sz w:val="20"/>
          <w:szCs w:val="20"/>
          <w:color w:val="auto"/>
        </w:rPr>
      </w:pPr>
      <w:r>
        <w:rPr>
          <w:rFonts w:ascii="Courier New" w:cs="Courier New" w:eastAsia="Courier New" w:hAnsi="Courier New"/>
          <w:sz w:val="18"/>
          <w:szCs w:val="18"/>
          <w:color w:val="auto"/>
        </w:rPr>
        <w:t>Model Option Maintenance Fee for</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6"/>
          <w:szCs w:val="16"/>
          <w:color w:val="auto"/>
        </w:rPr>
        <w:t>Upon delivery of the Option Model</w:t>
      </w:r>
    </w:p>
    <w:p>
      <w:pPr>
        <w:spacing w:after="0" w:line="2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first (1st) year</w:t>
      </w:r>
    </w:p>
    <w:p>
      <w:pPr>
        <w:ind w:left="220" w:hanging="212"/>
        <w:spacing w:after="0"/>
        <w:tabs>
          <w:tab w:leader="none" w:pos="220"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2" w:lineRule="exact"/>
        <w:rPr>
          <w:sz w:val="20"/>
          <w:szCs w:val="20"/>
          <w:color w:val="auto"/>
        </w:rPr>
      </w:pPr>
    </w:p>
    <w:p>
      <w:pPr>
        <w:ind w:left="120"/>
        <w:spacing w:after="0"/>
        <w:tabs>
          <w:tab w:leader="none" w:pos="4420" w:val="left"/>
          <w:tab w:leader="none" w:pos="6200" w:val="left"/>
          <w:tab w:leader="none" w:pos="7260" w:val="left"/>
          <w:tab w:leader="none" w:pos="8620" w:val="left"/>
        </w:tabs>
        <w:rPr>
          <w:sz w:val="20"/>
          <w:szCs w:val="20"/>
          <w:color w:val="auto"/>
        </w:rPr>
      </w:pPr>
      <w:r>
        <w:rPr>
          <w:rFonts w:ascii="Courier New" w:cs="Courier New" w:eastAsia="Courier New" w:hAnsi="Courier New"/>
          <w:sz w:val="18"/>
          <w:szCs w:val="18"/>
          <w:color w:val="auto"/>
        </w:rPr>
        <w:t>Model Option Maintenance Fee for</w:t>
      </w:r>
      <w:r>
        <w:rPr>
          <w:sz w:val="20"/>
          <w:szCs w:val="20"/>
          <w:color w:val="auto"/>
        </w:rPr>
        <w:tab/>
      </w:r>
      <w:r>
        <w:rPr>
          <w:rFonts w:ascii="Courier New" w:cs="Courier New" w:eastAsia="Courier New" w:hAnsi="Courier New"/>
          <w:sz w:val="18"/>
          <w:szCs w:val="18"/>
          <w:color w:val="auto"/>
        </w:rPr>
        <w:t>US$***</w:t>
      </w:r>
      <w:r>
        <w:rPr>
          <w:sz w:val="20"/>
          <w:szCs w:val="20"/>
          <w:color w:val="auto"/>
        </w:rPr>
        <w:tab/>
      </w:r>
      <w:r>
        <w:rPr>
          <w:rFonts w:ascii="Courier New" w:cs="Courier New" w:eastAsia="Courier New" w:hAnsi="Courier New"/>
          <w:sz w:val="18"/>
          <w:szCs w:val="18"/>
          <w:color w:val="auto"/>
        </w:rPr>
        <w:t>On first</w:t>
        <w:tab/>
        <w:t>anniversary</w:t>
      </w:r>
      <w:r>
        <w:rPr>
          <w:sz w:val="20"/>
          <w:szCs w:val="20"/>
          <w:color w:val="auto"/>
        </w:rPr>
        <w:tab/>
      </w:r>
      <w:r>
        <w:rPr>
          <w:rFonts w:ascii="Courier New" w:cs="Courier New" w:eastAsia="Courier New" w:hAnsi="Courier New"/>
          <w:sz w:val="16"/>
          <w:szCs w:val="16"/>
          <w:color w:val="auto"/>
        </w:rPr>
        <w:t>of delivery of</w:t>
      </w:r>
    </w:p>
    <w:p>
      <w:pPr>
        <w:ind w:left="860"/>
        <w:spacing w:after="0"/>
        <w:tabs>
          <w:tab w:leader="none" w:pos="6200" w:val="left"/>
        </w:tabs>
        <w:rPr>
          <w:sz w:val="20"/>
          <w:szCs w:val="20"/>
          <w:color w:val="auto"/>
        </w:rPr>
      </w:pPr>
      <w:r>
        <w:rPr>
          <w:rFonts w:ascii="Courier New" w:cs="Courier New" w:eastAsia="Courier New" w:hAnsi="Courier New"/>
          <w:sz w:val="18"/>
          <w:szCs w:val="18"/>
          <w:color w:val="auto"/>
        </w:rPr>
        <w:t>second (2nd) year</w:t>
      </w:r>
      <w:r>
        <w:rPr>
          <w:sz w:val="20"/>
          <w:szCs w:val="20"/>
          <w:color w:val="auto"/>
        </w:rPr>
        <w:tab/>
      </w:r>
      <w:r>
        <w:rPr>
          <w:rFonts w:ascii="Courier New" w:cs="Courier New" w:eastAsia="Courier New" w:hAnsi="Courier New"/>
          <w:sz w:val="16"/>
          <w:szCs w:val="16"/>
          <w:color w:val="auto"/>
        </w:rPr>
        <w:t>the Option Model</w:t>
      </w:r>
    </w:p>
    <w:p>
      <w:pPr>
        <w:ind w:left="220" w:hanging="212"/>
        <w:spacing w:after="0"/>
        <w:tabs>
          <w:tab w:leader="none" w:pos="220" w:val="left"/>
        </w:tabs>
        <w:numPr>
          <w:ilvl w:val="0"/>
          <w:numId w:val="1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226" w:lineRule="exact"/>
        <w:rPr>
          <w:sz w:val="20"/>
          <w:szCs w:val="20"/>
          <w:color w:val="auto"/>
        </w:rPr>
      </w:pPr>
    </w:p>
    <w:p>
      <w:pPr>
        <w:jc w:val="both"/>
        <w:ind w:right="2420"/>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46</w:t>
      </w:r>
    </w:p>
    <w:p>
      <w:pPr>
        <w:sectPr>
          <w:pgSz w:w="11900" w:h="16838" w:orient="portrait"/>
          <w:cols w:equalWidth="0" w:num="1">
            <w:col w:w="10640"/>
          </w:cols>
          <w:pgMar w:left="240" w:top="285" w:right="1019" w:bottom="1440" w:gutter="0" w:footer="0" w:header="0"/>
        </w:sectPr>
      </w:pPr>
    </w:p>
    <w:bookmarkStart w:id="105" w:name="page106"/>
    <w:bookmarkEnd w:id="105"/>
    <w:p>
      <w:pPr>
        <w:ind w:left="320"/>
        <w:spacing w:after="0"/>
        <w:rPr>
          <w:sz w:val="20"/>
          <w:szCs w:val="20"/>
          <w:color w:val="auto"/>
        </w:rPr>
      </w:pPr>
      <w:r>
        <w:rPr>
          <w:rFonts w:ascii="Courier New" w:cs="Courier New" w:eastAsia="Courier New" w:hAnsi="Courier New"/>
          <w:sz w:val="18"/>
          <w:szCs w:val="18"/>
          <w:color w:val="auto"/>
        </w:rPr>
        <w:t>47</w:t>
      </w:r>
    </w:p>
    <w:p>
      <w:pPr>
        <w:spacing w:after="0" w:line="201" w:lineRule="exact"/>
        <w:rPr>
          <w:sz w:val="20"/>
          <w:szCs w:val="20"/>
          <w:color w:val="auto"/>
        </w:rPr>
      </w:pPr>
    </w:p>
    <w:p>
      <w:pPr>
        <w:spacing w:after="0"/>
        <w:tabs>
          <w:tab w:leader="none" w:pos="3560" w:val="left"/>
          <w:tab w:leader="none" w:pos="6940" w:val="left"/>
        </w:tabs>
        <w:rPr>
          <w:sz w:val="20"/>
          <w:szCs w:val="20"/>
          <w:color w:val="auto"/>
        </w:rPr>
      </w:pPr>
      <w:r>
        <w:rPr>
          <w:rFonts w:ascii="Courier New" w:cs="Courier New" w:eastAsia="Courier New" w:hAnsi="Courier New"/>
          <w:sz w:val="18"/>
          <w:szCs w:val="18"/>
          <w:color w:val="auto"/>
        </w:rPr>
        <w:t>23rd April 2001</w:t>
      </w:r>
      <w:r>
        <w:rPr>
          <w:sz w:val="20"/>
          <w:szCs w:val="20"/>
          <w:color w:val="auto"/>
        </w:rPr>
        <w:tab/>
      </w:r>
      <w:r>
        <w:rPr>
          <w:rFonts w:ascii="Courier New" w:cs="Courier New" w:eastAsia="Courier New" w:hAnsi="Courier New"/>
          <w:sz w:val="18"/>
          <w:szCs w:val="18"/>
          <w:color w:val="auto"/>
        </w:rPr>
        <w:t>CONFIDENTIAL</w:t>
      </w:r>
      <w:r>
        <w:rPr>
          <w:sz w:val="20"/>
          <w:szCs w:val="20"/>
          <w:color w:val="auto"/>
        </w:rPr>
        <w:tab/>
      </w:r>
      <w:r>
        <w:rPr>
          <w:rFonts w:ascii="Courier New" w:cs="Courier New" w:eastAsia="Courier New" w:hAnsi="Courier New"/>
          <w:sz w:val="16"/>
          <w:szCs w:val="16"/>
          <w:color w:val="auto"/>
        </w:rPr>
        <w:t>LEX-TLA-1951-G</w:t>
      </w:r>
    </w:p>
    <w:p>
      <w:pPr>
        <w:spacing w:after="0" w:line="201" w:lineRule="exact"/>
        <w:rPr>
          <w:sz w:val="20"/>
          <w:szCs w:val="20"/>
          <w:color w:val="auto"/>
        </w:rPr>
      </w:pPr>
    </w:p>
    <w:p>
      <w:pPr>
        <w:ind w:left="3700"/>
        <w:spacing w:after="0"/>
        <w:rPr>
          <w:sz w:val="20"/>
          <w:szCs w:val="20"/>
          <w:color w:val="auto"/>
        </w:rPr>
      </w:pPr>
      <w:r>
        <w:rPr>
          <w:rFonts w:ascii="Courier New" w:cs="Courier New" w:eastAsia="Courier New" w:hAnsi="Courier New"/>
          <w:sz w:val="18"/>
          <w:szCs w:val="18"/>
          <w:color w:val="auto"/>
        </w:rPr>
        <w:t>SCHEDULE 9</w:t>
      </w:r>
    </w:p>
    <w:p>
      <w:pPr>
        <w:spacing w:after="0" w:line="201"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PROMOTIONAL OBLIGATIONS</w:t>
      </w:r>
    </w:p>
    <w:p>
      <w:pPr>
        <w:spacing w:after="0" w:line="200" w:lineRule="exact"/>
        <w:rPr>
          <w:sz w:val="20"/>
          <w:szCs w:val="20"/>
          <w:color w:val="auto"/>
        </w:rPr>
      </w:pPr>
    </w:p>
    <w:p>
      <w:pPr>
        <w:spacing w:after="0" w:line="204" w:lineRule="exact"/>
        <w:rPr>
          <w:sz w:val="20"/>
          <w:szCs w:val="20"/>
          <w:color w:val="auto"/>
        </w:rPr>
      </w:pPr>
    </w:p>
    <w:p>
      <w:pPr>
        <w:ind w:left="740" w:hanging="732"/>
        <w:spacing w:after="0"/>
        <w:tabs>
          <w:tab w:leader="none" w:pos="740" w:val="left"/>
        </w:tabs>
        <w:numPr>
          <w:ilvl w:val="0"/>
          <w:numId w:val="1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ind w:left="740" w:hanging="732"/>
        <w:spacing w:after="0"/>
        <w:tabs>
          <w:tab w:leader="none" w:pos="740" w:val="left"/>
        </w:tabs>
        <w:numPr>
          <w:ilvl w:val="0"/>
          <w:numId w:val="1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0" w:lineRule="exact"/>
        <w:rPr>
          <w:rFonts w:ascii="Courier New" w:cs="Courier New" w:eastAsia="Courier New" w:hAnsi="Courier New"/>
          <w:sz w:val="18"/>
          <w:szCs w:val="18"/>
          <w:color w:val="auto"/>
        </w:rPr>
      </w:pPr>
    </w:p>
    <w:p>
      <w:pPr>
        <w:spacing w:after="0" w:line="203" w:lineRule="exact"/>
        <w:rPr>
          <w:rFonts w:ascii="Courier New" w:cs="Courier New" w:eastAsia="Courier New" w:hAnsi="Courier New"/>
          <w:sz w:val="18"/>
          <w:szCs w:val="18"/>
          <w:color w:val="auto"/>
        </w:rPr>
      </w:pPr>
    </w:p>
    <w:p>
      <w:pPr>
        <w:ind w:left="740" w:hanging="732"/>
        <w:spacing w:after="0"/>
        <w:tabs>
          <w:tab w:leader="none" w:pos="740" w:val="left"/>
        </w:tabs>
        <w:numPr>
          <w:ilvl w:val="0"/>
          <w:numId w:val="1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ind w:left="740" w:right="2419" w:hanging="732"/>
        <w:spacing w:after="0" w:line="402" w:lineRule="auto"/>
        <w:tabs>
          <w:tab w:leader="none" w:pos="740" w:val="left"/>
        </w:tabs>
        <w:numPr>
          <w:ilvl w:val="0"/>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ARM and LICENSEE will each appoint and notify the other party of a marketing contact and a technical contact within each organization.</w:t>
      </w:r>
    </w:p>
    <w:p>
      <w:pPr>
        <w:ind w:left="740" w:right="1879" w:hanging="732"/>
        <w:spacing w:after="0" w:line="402" w:lineRule="auto"/>
        <w:tabs>
          <w:tab w:leader="none" w:pos="740" w:val="left"/>
        </w:tabs>
        <w:numPr>
          <w:ilvl w:val="0"/>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ARM and LICENSEE will use reasonable efforts to generate sales materials targeted at application areas mutually agreed by the parties.</w:t>
      </w:r>
    </w:p>
    <w:p>
      <w:pPr>
        <w:ind w:left="740" w:right="1779" w:hanging="732"/>
        <w:spacing w:after="0" w:line="318" w:lineRule="auto"/>
        <w:tabs>
          <w:tab w:leader="none" w:pos="740" w:val="left"/>
        </w:tabs>
        <w:numPr>
          <w:ilvl w:val="0"/>
          <w:numId w:val="1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Nothing in this Schedule 9 or this Agreement shall prevent or delay LICENSEE from making public announcements concerning any products, design wins or events that do not mention the use of ARM technology; provided that LICENSEE meets its obligations set forth in this Schedule 9.</w:t>
      </w:r>
    </w:p>
    <w:p>
      <w:pPr>
        <w:spacing w:after="0" w:line="52" w:lineRule="exact"/>
        <w:rPr>
          <w:sz w:val="20"/>
          <w:szCs w:val="20"/>
          <w:color w:val="auto"/>
        </w:rPr>
      </w:pPr>
    </w:p>
    <w:p>
      <w:pPr>
        <w:jc w:val="both"/>
        <w:ind w:right="1999"/>
        <w:spacing w:after="0" w:line="292" w:lineRule="auto"/>
        <w:rPr>
          <w:sz w:val="20"/>
          <w:szCs w:val="20"/>
          <w:color w:val="auto"/>
        </w:rPr>
      </w:pPr>
      <w:r>
        <w:rPr>
          <w:rFonts w:ascii="Courier New" w:cs="Courier New" w:eastAsia="Courier New" w:hAnsi="Courier New"/>
          <w:sz w:val="18"/>
          <w:szCs w:val="18"/>
          <w:color w:val="auto"/>
        </w:rPr>
        <w:t>The confidential portions of this agreement omitted pursuant to a confidential treatment request filed separately with the Securities and Exchange Commission and are indicated by the symbol "***"</w:t>
      </w:r>
    </w:p>
    <w:p>
      <w:pPr>
        <w:spacing w:after="0" w:line="26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Page 47</w:t>
      </w:r>
    </w:p>
    <w:sectPr>
      <w:pgSz w:w="11900" w:h="16838" w:orient="portrait"/>
      <w:cols w:equalWidth="0" w:num="1">
        <w:col w:w="10219"/>
      </w:cols>
      <w:pgMar w:left="240" w:top="28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79BE4F1"/>
    <w:multiLevelType w:val="hybridMultilevel"/>
    <w:lvl w:ilvl="0">
      <w:lvlJc w:val="left"/>
      <w:lvlText w:val="[%1]"/>
      <w:numFmt w:val="upperLetter"/>
      <w:start w:val="24"/>
    </w:lvl>
  </w:abstractNum>
  <w:abstractNum w:abstractNumId="1">
    <w:nsid w:val="310C50B3"/>
    <w:multiLevelType w:val="hybridMultilevel"/>
    <w:lvl w:ilvl="0">
      <w:lvlJc w:val="left"/>
      <w:lvlText w:val="["/>
      <w:numFmt w:val="bullet"/>
      <w:start w:val="1"/>
    </w:lvl>
  </w:abstractNum>
  <w:abstractNum w:abstractNumId="2">
    <w:nsid w:val="5FF87E05"/>
    <w:multiLevelType w:val="hybridMultilevel"/>
    <w:lvl w:ilvl="0">
      <w:lvlJc w:val="left"/>
      <w:lvlText w:val="(%1)"/>
      <w:numFmt w:val="decimal"/>
      <w:start w:val="1"/>
    </w:lvl>
  </w:abstractNum>
  <w:abstractNum w:abstractNumId="3">
    <w:nsid w:val="2F305DEF"/>
    <w:multiLevelType w:val="hybridMultilevel"/>
    <w:lvl w:ilvl="0">
      <w:lvlJc w:val="left"/>
      <w:lvlText w:val="%1."/>
      <w:numFmt w:val="decimal"/>
      <w:start w:val="1"/>
    </w:lvl>
  </w:abstractNum>
  <w:abstractNum w:abstractNumId="4">
    <w:nsid w:val="25A70BF7"/>
    <w:multiLevelType w:val="hybridMultilevel"/>
    <w:lvl w:ilvl="0">
      <w:lvlJc w:val="left"/>
      <w:lvlText w:val="%1."/>
      <w:numFmt w:val="decimal"/>
      <w:start w:val="2"/>
    </w:lvl>
  </w:abstractNum>
  <w:abstractNum w:abstractNumId="5">
    <w:nsid w:val="1DBABF00"/>
    <w:multiLevelType w:val="hybridMultilevel"/>
    <w:lvl w:ilvl="0">
      <w:lvlJc w:val="left"/>
      <w:lvlText w:val="-"/>
      <w:numFmt w:val="bullet"/>
      <w:start w:val="1"/>
    </w:lvl>
  </w:abstractNum>
  <w:abstractNum w:abstractNumId="6">
    <w:nsid w:val="4AD084E9"/>
    <w:multiLevelType w:val="hybridMultilevel"/>
    <w:lvl w:ilvl="0">
      <w:lvlJc w:val="left"/>
      <w:lvlText w:val="-"/>
      <w:numFmt w:val="bullet"/>
      <w:start w:val="1"/>
    </w:lvl>
  </w:abstractNum>
  <w:abstractNum w:abstractNumId="7">
    <w:nsid w:val="1F48EAA1"/>
    <w:multiLevelType w:val="hybridMultilevel"/>
    <w:lvl w:ilvl="0">
      <w:lvlJc w:val="left"/>
      <w:lvlText w:val="-"/>
      <w:numFmt w:val="bullet"/>
      <w:start w:val="1"/>
    </w:lvl>
  </w:abstractNum>
  <w:abstractNum w:abstractNumId="8">
    <w:nsid w:val="1381823A"/>
    <w:multiLevelType w:val="hybridMultilevel"/>
    <w:lvl w:ilvl="0">
      <w:lvlJc w:val="left"/>
      <w:lvlText w:val="-"/>
      <w:numFmt w:val="bullet"/>
      <w:start w:val="1"/>
    </w:lvl>
  </w:abstractNum>
  <w:abstractNum w:abstractNumId="9">
    <w:nsid w:val="5DB70AE5"/>
    <w:multiLevelType w:val="hybridMultilevel"/>
    <w:lvl w:ilvl="0">
      <w:lvlJc w:val="left"/>
      <w:lvlText w:val="-"/>
      <w:numFmt w:val="bullet"/>
      <w:start w:val="1"/>
    </w:lvl>
  </w:abstractNum>
  <w:abstractNum w:abstractNumId="10">
    <w:nsid w:val="100F8FCA"/>
    <w:multiLevelType w:val="hybridMultilevel"/>
    <w:lvl w:ilvl="0">
      <w:lvlJc w:val="left"/>
      <w:lvlText w:val="-"/>
      <w:numFmt w:val="bullet"/>
      <w:start w:val="1"/>
    </w:lvl>
  </w:abstractNum>
  <w:abstractNum w:abstractNumId="11">
    <w:nsid w:val="6590700B"/>
    <w:multiLevelType w:val="hybridMultilevel"/>
    <w:lvl w:ilvl="0">
      <w:lvlJc w:val="left"/>
      <w:lvlText w:val="-"/>
      <w:numFmt w:val="bullet"/>
      <w:start w:val="1"/>
    </w:lvl>
  </w:abstractNum>
  <w:abstractNum w:abstractNumId="12">
    <w:nsid w:val="15014ACB"/>
    <w:multiLevelType w:val="hybridMultilevel"/>
    <w:lvl w:ilvl="0">
      <w:lvlJc w:val="left"/>
      <w:lvlText w:val="-"/>
      <w:numFmt w:val="bullet"/>
      <w:start w:val="1"/>
    </w:lvl>
  </w:abstractNum>
  <w:abstractNum w:abstractNumId="13">
    <w:nsid w:val="5F5E7FD0"/>
    <w:multiLevelType w:val="hybridMultilevel"/>
    <w:lvl w:ilvl="0">
      <w:lvlJc w:val="left"/>
      <w:lvlText w:val="-"/>
      <w:numFmt w:val="bullet"/>
      <w:start w:val="1"/>
    </w:lvl>
  </w:abstractNum>
  <w:abstractNum w:abstractNumId="14">
    <w:nsid w:val="98A3148"/>
    <w:multiLevelType w:val="hybridMultilevel"/>
    <w:lvl w:ilvl="0">
      <w:lvlJc w:val="left"/>
      <w:lvlText w:val="-"/>
      <w:numFmt w:val="bullet"/>
      <w:start w:val="1"/>
    </w:lvl>
  </w:abstractNum>
  <w:abstractNum w:abstractNumId="15">
    <w:nsid w:val="799D0247"/>
    <w:multiLevelType w:val="hybridMultilevel"/>
    <w:lvl w:ilvl="0">
      <w:lvlJc w:val="left"/>
      <w:lvlText w:val="-"/>
      <w:numFmt w:val="bullet"/>
      <w:start w:val="1"/>
    </w:lvl>
  </w:abstractNum>
  <w:abstractNum w:abstractNumId="16">
    <w:nsid w:val="6B94764"/>
    <w:multiLevelType w:val="hybridMultilevel"/>
    <w:lvl w:ilvl="0">
      <w:lvlJc w:val="left"/>
      <w:lvlText w:val="-"/>
      <w:numFmt w:val="bullet"/>
      <w:start w:val="1"/>
    </w:lvl>
  </w:abstractNum>
  <w:abstractNum w:abstractNumId="17">
    <w:nsid w:val="42C296BD"/>
    <w:multiLevelType w:val="hybridMultilevel"/>
    <w:lvl w:ilvl="0">
      <w:lvlJc w:val="left"/>
      <w:lvlText w:val="(%1)"/>
      <w:numFmt w:val="lowerLetter"/>
      <w:start w:val="2"/>
    </w:lvl>
  </w:abstractNum>
  <w:abstractNum w:abstractNumId="18">
    <w:nsid w:val="168E121F"/>
    <w:multiLevelType w:val="hybridMultilevel"/>
    <w:lvl w:ilvl="0">
      <w:lvlJc w:val="left"/>
      <w:lvlText w:val="-"/>
      <w:numFmt w:val="bullet"/>
      <w:start w:val="1"/>
    </w:lvl>
  </w:abstractNum>
  <w:abstractNum w:abstractNumId="19">
    <w:nsid w:val="1EBA5D23"/>
    <w:multiLevelType w:val="hybridMultilevel"/>
    <w:lvl w:ilvl="0">
      <w:lvlJc w:val="left"/>
      <w:lvlText w:val="*"/>
      <w:numFmt w:val="bullet"/>
      <w:start w:val="1"/>
    </w:lvl>
  </w:abstractNum>
  <w:abstractNum w:abstractNumId="20">
    <w:nsid w:val="661E3F1E"/>
    <w:multiLevelType w:val="hybridMultilevel"/>
    <w:lvl w:ilvl="0">
      <w:lvlJc w:val="left"/>
      <w:lvlText w:val="%1."/>
      <w:numFmt w:val="decimal"/>
      <w:start w:val="1"/>
    </w:lvl>
  </w:abstractNum>
  <w:abstractNum w:abstractNumId="21">
    <w:nsid w:val="5DC79EA8"/>
    <w:multiLevelType w:val="hybridMultilevel"/>
    <w:lvl w:ilvl="0">
      <w:lvlJc w:val="left"/>
      <w:lvlText w:val="(%1)"/>
      <w:numFmt w:val="lowerRoman"/>
      <w:start w:val="1"/>
    </w:lvl>
  </w:abstractNum>
  <w:abstractNum w:abstractNumId="22">
    <w:nsid w:val="540A471C"/>
    <w:multiLevelType w:val="hybridMultilevel"/>
    <w:lvl w:ilvl="0">
      <w:lvlJc w:val="left"/>
      <w:lvlText w:val="(%1)"/>
      <w:numFmt w:val="lowerRoman"/>
      <w:start w:val="2"/>
    </w:lvl>
  </w:abstractNum>
  <w:abstractNum w:abstractNumId="23">
    <w:nsid w:val="7BD3EE7B"/>
    <w:multiLevelType w:val="hybridMultilevel"/>
    <w:lvl w:ilvl="0">
      <w:lvlJc w:val="left"/>
      <w:lvlText w:val="(%1)"/>
      <w:numFmt w:val="lowerRoman"/>
      <w:start w:val="1"/>
    </w:lvl>
  </w:abstractNum>
  <w:abstractNum w:abstractNumId="24">
    <w:nsid w:val="51D9C564"/>
    <w:multiLevelType w:val="hybridMultilevel"/>
    <w:lvl w:ilvl="0">
      <w:lvlJc w:val="left"/>
      <w:lvlText w:val="(%1)"/>
      <w:numFmt w:val="lowerRoman"/>
      <w:start w:val="6"/>
    </w:lvl>
  </w:abstractNum>
  <w:abstractNum w:abstractNumId="25">
    <w:nsid w:val="613EFDC5"/>
    <w:multiLevelType w:val="hybridMultilevel"/>
    <w:lvl w:ilvl="0">
      <w:lvlJc w:val="left"/>
      <w:lvlText w:val="%1."/>
      <w:numFmt w:val="decimal"/>
      <w:start w:val="2"/>
    </w:lvl>
  </w:abstractNum>
  <w:abstractNum w:abstractNumId="26">
    <w:nsid w:val="BF72B14"/>
    <w:multiLevelType w:val="hybridMultilevel"/>
    <w:lvl w:ilvl="0">
      <w:lvlJc w:val="left"/>
      <w:lvlText w:val="(%1)"/>
      <w:numFmt w:val="lowerRoman"/>
      <w:start w:val="1"/>
    </w:lvl>
  </w:abstractNum>
  <w:abstractNum w:abstractNumId="27">
    <w:nsid w:val="11447B73"/>
    <w:multiLevelType w:val="hybridMultilevel"/>
    <w:lvl w:ilvl="0">
      <w:lvlJc w:val="left"/>
      <w:lvlText w:val="(%1)"/>
      <w:numFmt w:val="lowerRoman"/>
      <w:start w:val="1"/>
    </w:lvl>
  </w:abstractNum>
  <w:abstractNum w:abstractNumId="28">
    <w:nsid w:val="42963E5A"/>
    <w:multiLevelType w:val="hybridMultilevel"/>
    <w:lvl w:ilvl="0">
      <w:lvlJc w:val="left"/>
      <w:lvlText w:val="(%1)"/>
      <w:numFmt w:val="lowerRoman"/>
      <w:start w:val="1"/>
    </w:lvl>
  </w:abstractNum>
  <w:abstractNum w:abstractNumId="29">
    <w:nsid w:val="A0382C5"/>
    <w:multiLevelType w:val="hybridMultilevel"/>
    <w:lvl w:ilvl="0">
      <w:lvlJc w:val="left"/>
      <w:lvlText w:val="(%1)"/>
      <w:numFmt w:val="lowerRoman"/>
      <w:start w:val="1"/>
    </w:lvl>
  </w:abstractNum>
  <w:abstractNum w:abstractNumId="30">
    <w:nsid w:val="8F2B15E"/>
    <w:multiLevelType w:val="hybridMultilevel"/>
    <w:lvl w:ilvl="0">
      <w:lvlJc w:val="left"/>
      <w:lvlText w:val="(%1)"/>
      <w:numFmt w:val="lowerRoman"/>
      <w:start w:val="1"/>
    </w:lvl>
  </w:abstractNum>
  <w:abstractNum w:abstractNumId="31">
    <w:nsid w:val="1A32234B"/>
    <w:multiLevelType w:val="hybridMultilevel"/>
    <w:lvl w:ilvl="0">
      <w:lvlJc w:val="left"/>
      <w:lvlText w:val="%1."/>
      <w:numFmt w:val="decimal"/>
      <w:start w:val="3"/>
    </w:lvl>
  </w:abstractNum>
  <w:abstractNum w:abstractNumId="32">
    <w:nsid w:val="3B0FD379"/>
    <w:multiLevelType w:val="hybridMultilevel"/>
    <w:lvl w:ilvl="0">
      <w:lvlJc w:val="left"/>
      <w:lvlText w:val="(%1)"/>
      <w:numFmt w:val="lowerRoman"/>
      <w:start w:val="1"/>
    </w:lvl>
  </w:abstractNum>
  <w:abstractNum w:abstractNumId="33">
    <w:nsid w:val="68EB2F63"/>
    <w:multiLevelType w:val="hybridMultilevel"/>
    <w:lvl w:ilvl="0">
      <w:lvlJc w:val="left"/>
      <w:lvlText w:val="(%1)"/>
      <w:numFmt w:val="lowerRoman"/>
      <w:start w:val="3"/>
    </w:lvl>
  </w:abstractNum>
  <w:abstractNum w:abstractNumId="34">
    <w:nsid w:val="4962813B"/>
    <w:multiLevelType w:val="hybridMultilevel"/>
    <w:lvl w:ilvl="0">
      <w:lvlJc w:val="left"/>
      <w:lvlText w:val="(%1)"/>
      <w:numFmt w:val="lowerRoman"/>
      <w:start w:val="1"/>
    </w:lvl>
  </w:abstractNum>
  <w:abstractNum w:abstractNumId="35">
    <w:nsid w:val="60B6DF70"/>
    <w:multiLevelType w:val="hybridMultilevel"/>
    <w:lvl w:ilvl="0">
      <w:lvlJc w:val="left"/>
      <w:lvlText w:val="(%1)"/>
      <w:numFmt w:val="upperLetter"/>
      <w:start w:val="1"/>
    </w:lvl>
  </w:abstractNum>
  <w:abstractNum w:abstractNumId="36">
    <w:nsid w:val="6A5EE64"/>
    <w:multiLevelType w:val="hybridMultilevel"/>
    <w:lvl w:ilvl="0">
      <w:lvlJc w:val="left"/>
      <w:lvlText w:val="%1."/>
      <w:numFmt w:val="decimal"/>
      <w:start w:val="4"/>
    </w:lvl>
  </w:abstractNum>
  <w:abstractNum w:abstractNumId="37">
    <w:nsid w:val="14330624"/>
    <w:multiLevelType w:val="hybridMultilevel"/>
    <w:lvl w:ilvl="0">
      <w:lvlJc w:val="left"/>
      <w:lvlText w:val="(%1)"/>
      <w:numFmt w:val="lowerRoman"/>
      <w:start w:val="1"/>
    </w:lvl>
  </w:abstractNum>
  <w:abstractNum w:abstractNumId="38">
    <w:nsid w:val="7FFFCA11"/>
    <w:multiLevelType w:val="hybridMultilevel"/>
    <w:lvl w:ilvl="0">
      <w:lvlJc w:val="left"/>
      <w:lvlText w:val="%1."/>
      <w:numFmt w:val="decimal"/>
      <w:start w:val="5"/>
    </w:lvl>
  </w:abstractNum>
  <w:abstractNum w:abstractNumId="39">
    <w:nsid w:val="1A27709E"/>
    <w:multiLevelType w:val="hybridMultilevel"/>
    <w:lvl w:ilvl="0">
      <w:lvlJc w:val="left"/>
      <w:lvlText w:val="%1."/>
      <w:numFmt w:val="decimal"/>
      <w:start w:val="6"/>
    </w:lvl>
  </w:abstractNum>
  <w:abstractNum w:abstractNumId="40">
    <w:nsid w:val="71EA1109"/>
    <w:multiLevelType w:val="hybridMultilevel"/>
    <w:lvl w:ilvl="0">
      <w:lvlJc w:val="left"/>
      <w:lvlText w:val="%1."/>
      <w:numFmt w:val="decimal"/>
      <w:start w:val="7"/>
    </w:lvl>
  </w:abstractNum>
  <w:abstractNum w:abstractNumId="41">
    <w:nsid w:val="100F59DC"/>
    <w:multiLevelType w:val="hybridMultilevel"/>
    <w:lvl w:ilvl="0">
      <w:lvlJc w:val="left"/>
      <w:lvlText w:val="%1."/>
      <w:numFmt w:val="decimal"/>
      <w:start w:val="8"/>
    </w:lvl>
  </w:abstractNum>
  <w:abstractNum w:abstractNumId="42">
    <w:nsid w:val="7FB7E0AA"/>
    <w:multiLevelType w:val="hybridMultilevel"/>
    <w:lvl w:ilvl="0">
      <w:lvlJc w:val="left"/>
      <w:lvlText w:val="%1."/>
      <w:numFmt w:val="decimal"/>
      <w:start w:val="9"/>
    </w:lvl>
  </w:abstractNum>
  <w:abstractNum w:abstractNumId="43">
    <w:nsid w:val="6EB5BD4"/>
    <w:multiLevelType w:val="hybridMultilevel"/>
    <w:lvl w:ilvl="0">
      <w:lvlJc w:val="left"/>
      <w:lvlText w:val="%1."/>
      <w:numFmt w:val="decimal"/>
      <w:start w:val="10"/>
    </w:lvl>
  </w:abstractNum>
  <w:abstractNum w:abstractNumId="44">
    <w:nsid w:val="6F6DD9AC"/>
    <w:multiLevelType w:val="hybridMultilevel"/>
    <w:lvl w:ilvl="0">
      <w:lvlJc w:val="left"/>
      <w:lvlText w:val="-"/>
      <w:numFmt w:val="bullet"/>
      <w:start w:val="1"/>
    </w:lvl>
  </w:abstractNum>
  <w:abstractNum w:abstractNumId="45">
    <w:nsid w:val="94211F2"/>
    <w:multiLevelType w:val="hybridMultilevel"/>
    <w:lvl w:ilvl="0">
      <w:lvlJc w:val="left"/>
      <w:lvlText w:val="-"/>
      <w:numFmt w:val="bullet"/>
      <w:start w:val="1"/>
    </w:lvl>
  </w:abstractNum>
  <w:abstractNum w:abstractNumId="46">
    <w:nsid w:val="885E1B"/>
    <w:multiLevelType w:val="hybridMultilevel"/>
    <w:lvl w:ilvl="0">
      <w:lvlJc w:val="left"/>
      <w:lvlText w:val="-"/>
      <w:numFmt w:val="bullet"/>
      <w:start w:val="1"/>
    </w:lvl>
  </w:abstractNum>
  <w:abstractNum w:abstractNumId="47">
    <w:nsid w:val="76272110"/>
    <w:multiLevelType w:val="hybridMultilevel"/>
    <w:lvl w:ilvl="0">
      <w:lvlJc w:val="left"/>
      <w:lvlText w:val="-"/>
      <w:numFmt w:val="bullet"/>
      <w:start w:val="1"/>
    </w:lvl>
  </w:abstractNum>
  <w:abstractNum w:abstractNumId="48">
    <w:nsid w:val="4C04A8AF"/>
    <w:multiLevelType w:val="hybridMultilevel"/>
    <w:lvl w:ilvl="0">
      <w:lvlJc w:val="left"/>
      <w:lvlText w:val="-"/>
      <w:numFmt w:val="bullet"/>
      <w:start w:val="1"/>
    </w:lvl>
  </w:abstractNum>
  <w:abstractNum w:abstractNumId="49">
    <w:nsid w:val="1716703B"/>
    <w:multiLevelType w:val="hybridMultilevel"/>
    <w:lvl w:ilvl="0">
      <w:lvlJc w:val="left"/>
      <w:lvlText w:val="%1."/>
      <w:numFmt w:val="decimal"/>
      <w:start w:val="11"/>
    </w:lvl>
  </w:abstractNum>
  <w:abstractNum w:abstractNumId="50">
    <w:nsid w:val="14E17E33"/>
    <w:multiLevelType w:val="hybridMultilevel"/>
    <w:lvl w:ilvl="0">
      <w:lvlJc w:val="left"/>
      <w:lvlText w:val="(%1)"/>
      <w:numFmt w:val="lowerRoman"/>
      <w:start w:val="1"/>
    </w:lvl>
  </w:abstractNum>
  <w:abstractNum w:abstractNumId="51">
    <w:nsid w:val="3222E7CD"/>
    <w:multiLevelType w:val="hybridMultilevel"/>
    <w:lvl w:ilvl="0">
      <w:lvlJc w:val="left"/>
      <w:lvlText w:val="(%1)"/>
      <w:numFmt w:val="lowerRoman"/>
      <w:start w:val="2"/>
    </w:lvl>
  </w:abstractNum>
  <w:abstractNum w:abstractNumId="52">
    <w:nsid w:val="74DE0EE3"/>
    <w:multiLevelType w:val="hybridMultilevel"/>
    <w:lvl w:ilvl="0">
      <w:lvlJc w:val="left"/>
      <w:lvlText w:val="%1."/>
      <w:numFmt w:val="decimal"/>
      <w:start w:val="12"/>
    </w:lvl>
  </w:abstractNum>
  <w:abstractNum w:abstractNumId="53">
    <w:nsid w:val="68EBC550"/>
    <w:multiLevelType w:val="hybridMultilevel"/>
    <w:lvl w:ilvl="0">
      <w:lvlJc w:val="left"/>
      <w:lvlText w:val="(%1)"/>
      <w:numFmt w:val="lowerRoman"/>
      <w:start w:val="1"/>
    </w:lvl>
  </w:abstractNum>
  <w:abstractNum w:abstractNumId="54">
    <w:nsid w:val="2DF6D648"/>
    <w:multiLevelType w:val="hybridMultilevel"/>
    <w:lvl w:ilvl="0">
      <w:lvlJc w:val="left"/>
      <w:lvlText w:val="(%1)"/>
      <w:numFmt w:val="lowerRoman"/>
      <w:start w:val="2"/>
    </w:lvl>
  </w:abstractNum>
  <w:abstractNum w:abstractNumId="55">
    <w:nsid w:val="46B7D447"/>
    <w:multiLevelType w:val="hybridMultilevel"/>
    <w:lvl w:ilvl="0">
      <w:lvlJc w:val="left"/>
      <w:lvlText w:val="%1."/>
      <w:numFmt w:val="decimal"/>
      <w:start w:val="13"/>
    </w:lvl>
  </w:abstractNum>
  <w:abstractNum w:abstractNumId="56">
    <w:nsid w:val="4A2AC315"/>
    <w:multiLevelType w:val="hybridMultilevel"/>
    <w:lvl w:ilvl="0">
      <w:lvlJc w:val="left"/>
      <w:lvlText w:val="%1."/>
      <w:numFmt w:val="decimal"/>
      <w:start w:val="14"/>
    </w:lvl>
  </w:abstractNum>
  <w:abstractNum w:abstractNumId="57">
    <w:nsid w:val="39EE015C"/>
    <w:multiLevelType w:val="hybridMultilevel"/>
    <w:lvl w:ilvl="0">
      <w:lvlJc w:val="left"/>
      <w:lvlText w:val="%1."/>
      <w:numFmt w:val="decimal"/>
      <w:start w:val="15"/>
    </w:lvl>
  </w:abstractNum>
  <w:abstractNum w:abstractNumId="58">
    <w:nsid w:val="57FC4FBB"/>
    <w:multiLevelType w:val="hybridMultilevel"/>
    <w:lvl w:ilvl="0">
      <w:lvlJc w:val="left"/>
      <w:lvlText w:val="(%1)"/>
      <w:numFmt w:val="lowerRoman"/>
      <w:start w:val="1"/>
    </w:lvl>
  </w:abstractNum>
  <w:abstractNum w:abstractNumId="59">
    <w:nsid w:val="CC1016F"/>
    <w:multiLevelType w:val="hybridMultilevel"/>
    <w:lvl w:ilvl="0">
      <w:lvlJc w:val="left"/>
      <w:lvlText w:val="%1."/>
      <w:numFmt w:val="decimal"/>
      <w:start w:val="16"/>
    </w:lvl>
  </w:abstractNum>
  <w:abstractNum w:abstractNumId="60">
    <w:nsid w:val="43F18422"/>
    <w:multiLevelType w:val="hybridMultilevel"/>
    <w:lvl w:ilvl="0">
      <w:lvlJc w:val="left"/>
      <w:lvlText w:val="(%1)"/>
      <w:numFmt w:val="lowerRoman"/>
      <w:start w:val="1"/>
    </w:lvl>
  </w:abstractNum>
  <w:abstractNum w:abstractNumId="61">
    <w:nsid w:val="60EF0119"/>
    <w:multiLevelType w:val="hybridMultilevel"/>
    <w:lvl w:ilvl="0">
      <w:lvlJc w:val="left"/>
      <w:lvlText w:val="%1."/>
      <w:numFmt w:val="decimal"/>
      <w:start w:val="17"/>
    </w:lvl>
  </w:abstractNum>
  <w:abstractNum w:abstractNumId="62">
    <w:nsid w:val="26F324BA"/>
    <w:multiLevelType w:val="hybridMultilevel"/>
    <w:lvl w:ilvl="0">
      <w:lvlJc w:val="left"/>
      <w:lvlText w:val="(%1)"/>
      <w:numFmt w:val="lowerLetter"/>
      <w:start w:val="2"/>
    </w:lvl>
  </w:abstractNum>
  <w:abstractNum w:abstractNumId="63">
    <w:nsid w:val="7F01579B"/>
    <w:multiLevelType w:val="hybridMultilevel"/>
    <w:lvl w:ilvl="0">
      <w:lvlJc w:val="left"/>
      <w:lvlText w:val="%1."/>
      <w:numFmt w:val="decimal"/>
      <w:start w:val="18"/>
    </w:lvl>
  </w:abstractNum>
  <w:abstractNum w:abstractNumId="64">
    <w:nsid w:val="49DA307D"/>
    <w:multiLevelType w:val="hybridMultilevel"/>
    <w:lvl w:ilvl="0">
      <w:lvlJc w:val="left"/>
      <w:lvlText w:val="%1."/>
      <w:numFmt w:val="decimal"/>
      <w:start w:val="19"/>
    </w:lvl>
  </w:abstractNum>
  <w:abstractNum w:abstractNumId="65">
    <w:nsid w:val="7055A5F5"/>
    <w:multiLevelType w:val="hybridMultilevel"/>
    <w:lvl w:ilvl="0">
      <w:lvlJc w:val="left"/>
      <w:lvlText w:val="%1"/>
      <w:numFmt w:val="decimal"/>
      <w:start w:val="1"/>
    </w:lvl>
    <w:lvl w:ilvl="1">
      <w:lvlJc w:val="left"/>
      <w:lvlText w:val="(%2)"/>
      <w:numFmt w:val="lowerRoman"/>
      <w:start w:val="1"/>
    </w:lvl>
  </w:abstractNum>
  <w:abstractNum w:abstractNumId="66">
    <w:nsid w:val="5FB8370B"/>
    <w:multiLevelType w:val="hybridMultilevel"/>
    <w:lvl w:ilvl="0">
      <w:lvlJc w:val="left"/>
      <w:lvlText w:val="%1."/>
      <w:numFmt w:val="decimal"/>
      <w:start w:val="20"/>
    </w:lvl>
    <w:lvl w:ilvl="1">
      <w:lvlJc w:val="left"/>
      <w:lvlText w:val="%2"/>
      <w:numFmt w:val="lowerRoman"/>
      <w:start w:val="1"/>
    </w:lvl>
  </w:abstractNum>
  <w:abstractNum w:abstractNumId="67">
    <w:nsid w:val="50801EE1"/>
    <w:multiLevelType w:val="hybridMultilevel"/>
    <w:lvl w:ilvl="0">
      <w:lvlJc w:val="left"/>
      <w:lvlText w:val="(%1)"/>
      <w:numFmt w:val="decimal"/>
      <w:start w:val="6"/>
    </w:lvl>
  </w:abstractNum>
  <w:abstractNum w:abstractNumId="68">
    <w:nsid w:val="488AC1A"/>
    <w:multiLevelType w:val="hybridMultilevel"/>
    <w:lvl w:ilvl="0">
      <w:lvlJc w:val="left"/>
      <w:lvlText w:val="%1."/>
      <w:numFmt w:val="decimal"/>
      <w:start w:val="21"/>
    </w:lvl>
  </w:abstractNum>
  <w:abstractNum w:abstractNumId="69">
    <w:nsid w:val="5FB8011C"/>
    <w:multiLevelType w:val="hybridMultilevel"/>
    <w:lvl w:ilvl="0">
      <w:lvlJc w:val="left"/>
      <w:lvlText w:val="-"/>
      <w:numFmt w:val="bullet"/>
      <w:start w:val="1"/>
    </w:lvl>
  </w:abstractNum>
  <w:abstractNum w:abstractNumId="70">
    <w:nsid w:val="6AA78F7F"/>
    <w:multiLevelType w:val="hybridMultilevel"/>
    <w:lvl w:ilvl="0">
      <w:lvlJc w:val="left"/>
      <w:lvlText w:val="-"/>
      <w:numFmt w:val="bullet"/>
      <w:start w:val="1"/>
    </w:lvl>
  </w:abstractNum>
  <w:abstractNum w:abstractNumId="71">
    <w:nsid w:val="7672BD23"/>
    <w:multiLevelType w:val="hybridMultilevel"/>
    <w:lvl w:ilvl="0">
      <w:lvlJc w:val="left"/>
      <w:lvlText w:val="-"/>
      <w:numFmt w:val="bullet"/>
      <w:start w:val="1"/>
    </w:lvl>
  </w:abstractNum>
  <w:abstractNum w:abstractNumId="72">
    <w:nsid w:val="6FC75AF8"/>
    <w:multiLevelType w:val="hybridMultilevel"/>
    <w:lvl w:ilvl="0">
      <w:lvlJc w:val="left"/>
      <w:lvlText w:val="-"/>
      <w:numFmt w:val="bullet"/>
      <w:start w:val="1"/>
    </w:lvl>
  </w:abstractNum>
  <w:abstractNum w:abstractNumId="73">
    <w:nsid w:val="6A5F7029"/>
    <w:multiLevelType w:val="hybridMultilevel"/>
    <w:lvl w:ilvl="0">
      <w:lvlJc w:val="left"/>
      <w:lvlText w:val="-"/>
      <w:numFmt w:val="bullet"/>
      <w:start w:val="1"/>
    </w:lvl>
  </w:abstractNum>
  <w:abstractNum w:abstractNumId="74">
    <w:nsid w:val="7D5E18F8"/>
    <w:multiLevelType w:val="hybridMultilevel"/>
    <w:lvl w:ilvl="0">
      <w:lvlJc w:val="left"/>
      <w:lvlText w:val="-"/>
      <w:numFmt w:val="bullet"/>
      <w:start w:val="1"/>
    </w:lvl>
  </w:abstractNum>
  <w:abstractNum w:abstractNumId="75">
    <w:nsid w:val="5F3534A4"/>
    <w:multiLevelType w:val="hybridMultilevel"/>
    <w:lvl w:ilvl="0">
      <w:lvlJc w:val="left"/>
      <w:lvlText w:val="-"/>
      <w:numFmt w:val="bullet"/>
      <w:start w:val="1"/>
    </w:lvl>
  </w:abstractNum>
  <w:abstractNum w:abstractNumId="76">
    <w:nsid w:val="73A1821B"/>
    <w:multiLevelType w:val="hybridMultilevel"/>
    <w:lvl w:ilvl="0">
      <w:lvlJc w:val="left"/>
      <w:lvlText w:val="-"/>
      <w:numFmt w:val="bullet"/>
      <w:start w:val="1"/>
    </w:lvl>
  </w:abstractNum>
  <w:abstractNum w:abstractNumId="77">
    <w:nsid w:val="7DE67713"/>
    <w:multiLevelType w:val="hybridMultilevel"/>
    <w:lvl w:ilvl="0">
      <w:lvlJc w:val="left"/>
      <w:lvlText w:val="-"/>
      <w:numFmt w:val="bullet"/>
      <w:start w:val="1"/>
    </w:lvl>
  </w:abstractNum>
  <w:abstractNum w:abstractNumId="78">
    <w:nsid w:val="555C55B5"/>
    <w:multiLevelType w:val="hybridMultilevel"/>
    <w:lvl w:ilvl="0">
      <w:lvlJc w:val="left"/>
      <w:lvlText w:val="-"/>
      <w:numFmt w:val="bullet"/>
      <w:start w:val="1"/>
    </w:lvl>
  </w:abstractNum>
  <w:abstractNum w:abstractNumId="79">
    <w:nsid w:val="3FA62ACA"/>
    <w:multiLevelType w:val="hybridMultilevel"/>
    <w:lvl w:ilvl="0">
      <w:lvlJc w:val="left"/>
      <w:lvlText w:val="-"/>
      <w:numFmt w:val="bullet"/>
      <w:start w:val="1"/>
    </w:lvl>
  </w:abstractNum>
  <w:abstractNum w:abstractNumId="80">
    <w:nsid w:val="14FCE74E"/>
    <w:multiLevelType w:val="hybridMultilevel"/>
    <w:lvl w:ilvl="0">
      <w:lvlJc w:val="left"/>
      <w:lvlText w:val="%1."/>
      <w:numFmt w:val="decimal"/>
      <w:start w:val="1"/>
    </w:lvl>
  </w:abstractNum>
  <w:abstractNum w:abstractNumId="81">
    <w:nsid w:val="6A3DD3E8"/>
    <w:multiLevelType w:val="hybridMultilevel"/>
    <w:lvl w:ilvl="0">
      <w:lvlJc w:val="left"/>
      <w:lvlText w:val="%1."/>
      <w:numFmt w:val="decimal"/>
      <w:start w:val="9"/>
    </w:lvl>
  </w:abstractNum>
  <w:abstractNum w:abstractNumId="82">
    <w:nsid w:val="71C91298"/>
    <w:multiLevelType w:val="hybridMultilevel"/>
    <w:lvl w:ilvl="0">
      <w:lvlJc w:val="left"/>
      <w:lvlText w:val="%1."/>
      <w:numFmt w:val="decimal"/>
      <w:start w:val="1"/>
    </w:lvl>
  </w:abstractNum>
  <w:abstractNum w:abstractNumId="83">
    <w:nsid w:val="9DAF632"/>
    <w:multiLevelType w:val="hybridMultilevel"/>
    <w:lvl w:ilvl="0">
      <w:lvlJc w:val="left"/>
      <w:lvlText w:val="%1."/>
      <w:numFmt w:val="decimal"/>
      <w:start w:val="2"/>
    </w:lvl>
  </w:abstractNum>
  <w:abstractNum w:abstractNumId="84">
    <w:nsid w:val="53299938"/>
    <w:multiLevelType w:val="hybridMultilevel"/>
    <w:lvl w:ilvl="0">
      <w:lvlJc w:val="left"/>
      <w:lvlText w:val="(%1)"/>
      <w:numFmt w:val="lowerRoman"/>
      <w:start w:val="2"/>
    </w:lvl>
  </w:abstractNum>
  <w:abstractNum w:abstractNumId="85">
    <w:nsid w:val="1FBFE8E0"/>
    <w:multiLevelType w:val="hybridMultilevel"/>
    <w:lvl w:ilvl="0">
      <w:lvlJc w:val="left"/>
      <w:lvlText w:val="(%1)"/>
      <w:numFmt w:val="lowerRoman"/>
      <w:start w:val="1"/>
    </w:lvl>
  </w:abstractNum>
  <w:abstractNum w:abstractNumId="86">
    <w:nsid w:val="5092CA79"/>
    <w:multiLevelType w:val="hybridMultilevel"/>
    <w:lvl w:ilvl="0">
      <w:lvlJc w:val="left"/>
      <w:lvlText w:val="%1."/>
      <w:numFmt w:val="decimal"/>
      <w:start w:val="3"/>
    </w:lvl>
    <w:lvl w:ilvl="1">
      <w:lvlJc w:val="left"/>
      <w:lvlText w:val="(%2)"/>
      <w:numFmt w:val="lowerRoman"/>
      <w:start w:val="1"/>
    </w:lvl>
  </w:abstractNum>
  <w:abstractNum w:abstractNumId="87">
    <w:nsid w:val="1D545C4D"/>
    <w:multiLevelType w:val="hybridMultilevel"/>
    <w:lvl w:ilvl="0">
      <w:lvlJc w:val="left"/>
      <w:lvlText w:val="%1."/>
      <w:numFmt w:val="decimal"/>
      <w:start w:val="4"/>
    </w:lvl>
  </w:abstractNum>
  <w:abstractNum w:abstractNumId="88">
    <w:nsid w:val="59ADEA3D"/>
    <w:multiLevelType w:val="hybridMultilevel"/>
    <w:lvl w:ilvl="0">
      <w:lvlJc w:val="left"/>
      <w:lvlText w:val="-"/>
      <w:numFmt w:val="bullet"/>
      <w:start w:val="1"/>
    </w:lvl>
  </w:abstractNum>
  <w:abstractNum w:abstractNumId="89">
    <w:nsid w:val="288F1A34"/>
    <w:multiLevelType w:val="hybridMultilevel"/>
    <w:lvl w:ilvl="0">
      <w:lvlJc w:val="left"/>
      <w:lvlText w:val="-"/>
      <w:numFmt w:val="bullet"/>
      <w:start w:val="1"/>
    </w:lvl>
  </w:abstractNum>
  <w:abstractNum w:abstractNumId="90">
    <w:nsid w:val="2A155DBC"/>
    <w:multiLevelType w:val="hybridMultilevel"/>
    <w:lvl w:ilvl="0">
      <w:lvlJc w:val="left"/>
      <w:lvlText w:val="-"/>
      <w:numFmt w:val="bullet"/>
      <w:start w:val="1"/>
    </w:lvl>
  </w:abstractNum>
  <w:abstractNum w:abstractNumId="91">
    <w:nsid w:val="1D9F6E5F"/>
    <w:multiLevelType w:val="hybridMultilevel"/>
    <w:lvl w:ilvl="0">
      <w:lvlJc w:val="left"/>
      <w:lvlText w:val="-"/>
      <w:numFmt w:val="bullet"/>
      <w:start w:val="1"/>
    </w:lvl>
  </w:abstractNum>
  <w:abstractNum w:abstractNumId="92">
    <w:nsid w:val="97E1B4E"/>
    <w:multiLevelType w:val="hybridMultilevel"/>
    <w:lvl w:ilvl="0">
      <w:lvlJc w:val="left"/>
      <w:lvlText w:val="-"/>
      <w:numFmt w:val="bullet"/>
      <w:start w:val="1"/>
    </w:lvl>
  </w:abstractNum>
  <w:abstractNum w:abstractNumId="93">
    <w:nsid w:val="51088277"/>
    <w:multiLevelType w:val="hybridMultilevel"/>
    <w:lvl w:ilvl="0">
      <w:lvlJc w:val="left"/>
      <w:lvlText w:val="%1."/>
      <w:numFmt w:val="decimal"/>
      <w:start w:val="1"/>
    </w:lvl>
  </w:abstractNum>
  <w:abstractNum w:abstractNumId="94">
    <w:nsid w:val="1CA0C5FA"/>
    <w:multiLevelType w:val="hybridMultilevel"/>
    <w:lvl w:ilvl="0">
      <w:lvlJc w:val="left"/>
      <w:lvlText w:val="%1."/>
      <w:numFmt w:val="decimal"/>
      <w:start w:val="5"/>
    </w:lvl>
  </w:abstractNum>
  <w:abstractNum w:abstractNumId="95">
    <w:nsid w:val="53584BCB"/>
    <w:multiLevelType w:val="hybridMultilevel"/>
    <w:lvl w:ilvl="0">
      <w:lvlJc w:val="left"/>
      <w:lvlText w:val="%1."/>
      <w:numFmt w:val="decimal"/>
      <w:start w:val="7"/>
    </w:lvl>
  </w:abstractNum>
  <w:abstractNum w:abstractNumId="96">
    <w:nsid w:val="415E286C"/>
    <w:multiLevelType w:val="hybridMultilevel"/>
    <w:lvl w:ilvl="0">
      <w:lvlJc w:val="left"/>
      <w:lvlText w:val="-"/>
      <w:numFmt w:val="bullet"/>
      <w:start w:val="1"/>
    </w:lvl>
  </w:abstractNum>
  <w:abstractNum w:abstractNumId="97">
    <w:nsid w:val="7C58FD05"/>
    <w:multiLevelType w:val="hybridMultilevel"/>
    <w:lvl w:ilvl="0">
      <w:lvlJc w:val="left"/>
      <w:lvlText w:val="-"/>
      <w:numFmt w:val="bullet"/>
      <w:start w:val="1"/>
    </w:lvl>
  </w:abstractNum>
  <w:abstractNum w:abstractNumId="98">
    <w:nsid w:val="23D86AAC"/>
    <w:multiLevelType w:val="hybridMultilevel"/>
    <w:lvl w:ilvl="0">
      <w:lvlJc w:val="left"/>
      <w:lvlText w:val="-"/>
      <w:numFmt w:val="bullet"/>
      <w:start w:val="1"/>
    </w:lvl>
  </w:abstractNum>
  <w:abstractNum w:abstractNumId="99">
    <w:nsid w:val="45E6D486"/>
    <w:multiLevelType w:val="hybridMultilevel"/>
    <w:lvl w:ilvl="0">
      <w:lvlJc w:val="left"/>
      <w:lvlText w:val="-"/>
      <w:numFmt w:val="bullet"/>
      <w:start w:val="1"/>
    </w:lvl>
  </w:abstractNum>
  <w:abstractNum w:abstractNumId="100">
    <w:nsid w:val="5C10FE21"/>
    <w:multiLevelType w:val="hybridMultilevel"/>
    <w:lvl w:ilvl="0">
      <w:lvlJc w:val="left"/>
      <w:lvlText w:val="-"/>
      <w:numFmt w:val="bullet"/>
      <w:start w:val="1"/>
    </w:lvl>
  </w:abstractNum>
  <w:abstractNum w:abstractNumId="101">
    <w:nsid w:val="E7FFA2B"/>
    <w:multiLevelType w:val="hybridMultilevel"/>
    <w:lvl w:ilvl="0">
      <w:lvlJc w:val="left"/>
      <w:lvlText w:val="-"/>
      <w:numFmt w:val="bullet"/>
      <w:start w:val="1"/>
    </w:lvl>
  </w:abstractNum>
  <w:abstractNum w:abstractNumId="102">
    <w:nsid w:val="3C5991AA"/>
    <w:multiLevelType w:val="hybridMultilevel"/>
    <w:lvl w:ilvl="0">
      <w:lvlJc w:val="left"/>
      <w:lvlText w:val="-"/>
      <w:numFmt w:val="bullet"/>
      <w:start w:val="1"/>
    </w:lvl>
  </w:abstractNum>
  <w:abstractNum w:abstractNumId="103">
    <w:nsid w:val="4BD8591A"/>
    <w:multiLevelType w:val="hybridMultilevel"/>
    <w:lvl w:ilvl="0">
      <w:lvlJc w:val="left"/>
      <w:lvlText w:val="-"/>
      <w:numFmt w:val="bullet"/>
      <w:start w:val="1"/>
    </w:lvl>
  </w:abstractNum>
  <w:abstractNum w:abstractNumId="104">
    <w:nsid w:val="78DF6A55"/>
    <w:multiLevelType w:val="hybridMultilevel"/>
    <w:lvl w:ilvl="0">
      <w:lvlJc w:val="left"/>
      <w:lvlText w:val="-"/>
      <w:numFmt w:val="bullet"/>
      <w:start w:val="1"/>
    </w:lvl>
  </w:abstractNum>
  <w:abstractNum w:abstractNumId="105">
    <w:nsid w:val="39B7AAA2"/>
    <w:multiLevelType w:val="hybridMultilevel"/>
    <w:lvl w:ilvl="0">
      <w:lvlJc w:val="left"/>
      <w:lvlText w:val="-"/>
      <w:numFmt w:val="bullet"/>
      <w:start w:val="1"/>
    </w:lvl>
  </w:abstractNum>
  <w:abstractNum w:abstractNumId="106">
    <w:nsid w:val="2B0D8DBE"/>
    <w:multiLevelType w:val="hybridMultilevel"/>
    <w:lvl w:ilvl="0">
      <w:lvlJc w:val="left"/>
      <w:lvlText w:val="-"/>
      <w:numFmt w:val="bullet"/>
      <w:start w:val="1"/>
    </w:lvl>
  </w:abstractNum>
  <w:abstractNum w:abstractNumId="107">
    <w:nsid w:val="6C80EC70"/>
    <w:multiLevelType w:val="hybridMultilevel"/>
    <w:lvl w:ilvl="0">
      <w:lvlJc w:val="left"/>
      <w:lvlText w:val="-"/>
      <w:numFmt w:val="bullet"/>
      <w:start w:val="1"/>
    </w:lvl>
  </w:abstractNum>
  <w:abstractNum w:abstractNumId="108">
    <w:nsid w:val="379E21B5"/>
    <w:multiLevelType w:val="hybridMultilevel"/>
    <w:lvl w:ilvl="0">
      <w:lvlJc w:val="left"/>
      <w:lvlText w:val="-"/>
      <w:numFmt w:val="bullet"/>
      <w:start w:val="1"/>
    </w:lvl>
  </w:abstractNum>
  <w:abstractNum w:abstractNumId="109">
    <w:nsid w:val="69E373"/>
    <w:multiLevelType w:val="hybridMultilevel"/>
    <w:lvl w:ilvl="0">
      <w:lvlJc w:val="left"/>
      <w:lvlText w:val="-"/>
      <w:numFmt w:val="bullet"/>
      <w:start w:val="1"/>
    </w:lvl>
  </w:abstractNum>
  <w:abstractNum w:abstractNumId="110">
    <w:nsid w:val="2C27173B"/>
    <w:multiLevelType w:val="hybridMultilevel"/>
    <w:lvl w:ilvl="0">
      <w:lvlJc w:val="left"/>
      <w:lvlText w:val="-"/>
      <w:numFmt w:val="bullet"/>
      <w:start w:val="1"/>
    </w:lvl>
  </w:abstractNum>
  <w:abstractNum w:abstractNumId="111">
    <w:nsid w:val="4C9B0904"/>
    <w:multiLevelType w:val="hybridMultilevel"/>
    <w:lvl w:ilvl="0">
      <w:lvlJc w:val="left"/>
      <w:lvlText w:val="-"/>
      <w:numFmt w:val="bullet"/>
      <w:start w:val="1"/>
    </w:lvl>
  </w:abstractNum>
  <w:abstractNum w:abstractNumId="112">
    <w:nsid w:val="6AA7B75C"/>
    <w:multiLevelType w:val="hybridMultilevel"/>
    <w:lvl w:ilvl="0">
      <w:lvlJc w:val="left"/>
      <w:lvlText w:val="-"/>
      <w:numFmt w:val="bullet"/>
      <w:start w:val="1"/>
    </w:lvl>
  </w:abstractNum>
  <w:abstractNum w:abstractNumId="113">
    <w:nsid w:val="1DF029D3"/>
    <w:multiLevelType w:val="hybridMultilevel"/>
    <w:lvl w:ilvl="0">
      <w:lvlJc w:val="left"/>
      <w:lvlText w:val="-"/>
      <w:numFmt w:val="bullet"/>
      <w:start w:val="1"/>
    </w:lvl>
  </w:abstractNum>
  <w:abstractNum w:abstractNumId="114">
    <w:nsid w:val="5675FF36"/>
    <w:multiLevelType w:val="hybridMultilevel"/>
    <w:lvl w:ilvl="0">
      <w:lvlJc w:val="left"/>
      <w:lvlText w:val="-"/>
      <w:numFmt w:val="bullet"/>
      <w:start w:val="1"/>
    </w:lvl>
  </w:abstractNum>
  <w:abstractNum w:abstractNumId="115">
    <w:nsid w:val="3DD15094"/>
    <w:multiLevelType w:val="hybridMultilevel"/>
    <w:lvl w:ilvl="0">
      <w:lvlJc w:val="left"/>
      <w:lvlText w:val="-"/>
      <w:numFmt w:val="bullet"/>
      <w:start w:val="1"/>
    </w:lvl>
  </w:abstractNum>
  <w:abstractNum w:abstractNumId="116">
    <w:nsid w:val="3DB012B3"/>
    <w:multiLevelType w:val="hybridMultilevel"/>
    <w:lvl w:ilvl="0">
      <w:lvlJc w:val="left"/>
      <w:lvlText w:val="-"/>
      <w:numFmt w:val="bullet"/>
      <w:start w:val="1"/>
    </w:lvl>
  </w:abstractNum>
  <w:abstractNum w:abstractNumId="117">
    <w:nsid w:val="2708C9AF"/>
    <w:multiLevelType w:val="hybridMultilevel"/>
    <w:lvl w:ilvl="0">
      <w:lvlJc w:val="left"/>
      <w:lvlText w:val="-"/>
      <w:numFmt w:val="bullet"/>
      <w:start w:val="1"/>
    </w:lvl>
  </w:abstractNum>
  <w:abstractNum w:abstractNumId="118">
    <w:nsid w:val="5B25ACE2"/>
    <w:multiLevelType w:val="hybridMultilevel"/>
    <w:lvl w:ilvl="0">
      <w:lvlJc w:val="left"/>
      <w:lvlText w:val="-"/>
      <w:numFmt w:val="bullet"/>
      <w:start w:val="1"/>
    </w:lvl>
  </w:abstractNum>
  <w:abstractNum w:abstractNumId="119">
    <w:nsid w:val="175DFCF0"/>
    <w:multiLevelType w:val="hybridMultilevel"/>
    <w:lvl w:ilvl="0">
      <w:lvlJc w:val="left"/>
      <w:lvlText w:val="-"/>
      <w:numFmt w:val="bullet"/>
      <w:start w:val="1"/>
    </w:lvl>
  </w:abstractNum>
  <w:abstractNum w:abstractNumId="120">
    <w:nsid w:val="4F97E3E4"/>
    <w:multiLevelType w:val="hybridMultilevel"/>
    <w:lvl w:ilvl="0">
      <w:lvlJc w:val="left"/>
      <w:lvlText w:val="-"/>
      <w:numFmt w:val="bullet"/>
      <w:start w:val="1"/>
    </w:lvl>
  </w:abstractNum>
  <w:abstractNum w:abstractNumId="121">
    <w:nsid w:val="53B0A9E"/>
    <w:multiLevelType w:val="hybridMultilevel"/>
    <w:lvl w:ilvl="0">
      <w:lvlJc w:val="left"/>
      <w:lvlText w:val="-"/>
      <w:numFmt w:val="bullet"/>
      <w:start w:val="1"/>
    </w:lvl>
  </w:abstractNum>
  <w:abstractNum w:abstractNumId="122">
    <w:nsid w:val="34FD6B4F"/>
    <w:multiLevelType w:val="hybridMultilevel"/>
    <w:lvl w:ilvl="0">
      <w:lvlJc w:val="left"/>
      <w:lvlText w:val="-"/>
      <w:numFmt w:val="bullet"/>
      <w:start w:val="1"/>
    </w:lvl>
  </w:abstractNum>
  <w:abstractNum w:abstractNumId="123">
    <w:nsid w:val="5915FF32"/>
    <w:multiLevelType w:val="hybridMultilevel"/>
    <w:lvl w:ilvl="0">
      <w:lvlJc w:val="left"/>
      <w:lvlText w:val="-"/>
      <w:numFmt w:val="bullet"/>
      <w:start w:val="1"/>
    </w:lvl>
  </w:abstractNum>
  <w:abstractNum w:abstractNumId="124">
    <w:nsid w:val="56438D15"/>
    <w:multiLevelType w:val="hybridMultilevel"/>
    <w:lvl w:ilvl="0">
      <w:lvlJc w:val="left"/>
      <w:lvlText w:val="-"/>
      <w:numFmt w:val="bullet"/>
      <w:start w:val="1"/>
    </w:lvl>
  </w:abstractNum>
  <w:abstractNum w:abstractNumId="125">
    <w:nsid w:val="519E3149"/>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2019-12-14T20:23:47Z</dcterms:created>
  <dcterms:modified xsi:type="dcterms:W3CDTF">2019-12-14T20:23:47Z</dcterms:modified>
</cp:coreProperties>
</file>