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179705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58" w:lineRule="exact"/>
        <w:rPr>
          <w:sz w:val="20"/>
          <w:szCs w:val="20"/>
          <w:color w:val="auto"/>
        </w:rPr>
      </w:pPr>
    </w:p>
    <w:p>
      <w:pPr>
        <w:spacing w:after="0"/>
        <w:tabs>
          <w:tab w:leader="none" w:pos="9120" w:val="left"/>
        </w:tabs>
        <w:rPr>
          <w:sz w:val="20"/>
          <w:szCs w:val="20"/>
          <w:color w:val="auto"/>
        </w:rPr>
      </w:pPr>
      <w:r>
        <w:rPr>
          <w:rFonts w:ascii="Arial" w:cs="Arial" w:eastAsia="Arial" w:hAnsi="Arial"/>
          <w:sz w:val="18"/>
          <w:szCs w:val="18"/>
          <w:color w:val="auto"/>
        </w:rPr>
        <w:t>As filed with the Securities and Exchange Commission on May 1, 2002</w:t>
      </w:r>
      <w:r>
        <w:rPr>
          <w:sz w:val="20"/>
          <w:szCs w:val="20"/>
          <w:color w:val="auto"/>
        </w:rPr>
        <w:tab/>
      </w:r>
      <w:r>
        <w:rPr>
          <w:rFonts w:ascii="Arial" w:cs="Arial" w:eastAsia="Arial" w:hAnsi="Arial"/>
          <w:sz w:val="16"/>
          <w:szCs w:val="16"/>
          <w:color w:val="auto"/>
        </w:rPr>
        <w:t>Registration No. 333-</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-139065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-165100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2963545</wp:posOffset>
            </wp:positionH>
            <wp:positionV relativeFrom="paragraph">
              <wp:posOffset>45720</wp:posOffset>
            </wp:positionV>
            <wp:extent cx="132905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p>
      <w:pPr>
        <w:spacing w:after="0" w:line="91"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FORM S-8</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REGISTRATION STATEMENT</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2963545</wp:posOffset>
            </wp:positionH>
            <wp:positionV relativeFrom="paragraph">
              <wp:posOffset>-3175</wp:posOffset>
            </wp:positionV>
            <wp:extent cx="132905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24"/>
          <w:szCs w:val="24"/>
          <w:b w:val="1"/>
          <w:bCs w:val="1"/>
          <w:color w:val="auto"/>
        </w:rPr>
        <w:t>MARVELL TECHNOLOGY GROUP LTD.</w:t>
      </w:r>
    </w:p>
    <w:p>
      <w:pPr>
        <w:spacing w:after="0" w:line="216" w:lineRule="exact"/>
        <w:rPr>
          <w:sz w:val="20"/>
          <w:szCs w:val="20"/>
          <w:color w:val="auto"/>
        </w:rPr>
      </w:pPr>
    </w:p>
    <w:tbl>
      <w:tblPr>
        <w:tblLayout w:type="fixed"/>
        <w:tblInd w:w="2040" w:type="dxa"/>
        <w:tblCellMar>
          <w:top w:w="0" w:type="dxa"/>
          <w:left w:w="0" w:type="dxa"/>
          <w:bottom w:w="0" w:type="dxa"/>
          <w:right w:w="0" w:type="dxa"/>
        </w:tblCellMar>
      </w:tblPr>
      <w:tr>
        <w:trPr>
          <w:trHeight w:val="172"/>
        </w:trPr>
        <w:tc>
          <w:tcPr>
            <w:tcW w:w="1780" w:type="dxa"/>
            <w:vAlign w:val="bottom"/>
          </w:tcPr>
          <w:p>
            <w:pPr>
              <w:spacing w:after="0"/>
              <w:rPr>
                <w:sz w:val="14"/>
                <w:szCs w:val="14"/>
                <w:color w:val="auto"/>
              </w:rPr>
            </w:pPr>
          </w:p>
        </w:tc>
        <w:tc>
          <w:tcPr>
            <w:tcW w:w="5260" w:type="dxa"/>
            <w:vAlign w:val="bottom"/>
            <w:gridSpan w:val="3"/>
          </w:tcPr>
          <w:p>
            <w:pPr>
              <w:jc w:val="center"/>
              <w:ind w:right="1399"/>
              <w:spacing w:after="0"/>
              <w:rPr>
                <w:sz w:val="20"/>
                <w:szCs w:val="20"/>
                <w:color w:val="auto"/>
              </w:rPr>
            </w:pPr>
            <w:r>
              <w:rPr>
                <w:rFonts w:ascii="Arial" w:cs="Arial" w:eastAsia="Arial" w:hAnsi="Arial"/>
                <w:sz w:val="14"/>
                <w:szCs w:val="14"/>
                <w:color w:val="auto"/>
                <w:w w:val="87"/>
              </w:rPr>
              <w:t>(Exact name of Registrant as Specified in Its Charter)</w:t>
            </w:r>
          </w:p>
        </w:tc>
        <w:tc>
          <w:tcPr>
            <w:tcW w:w="0" w:type="dxa"/>
            <w:vAlign w:val="bottom"/>
          </w:tcPr>
          <w:p>
            <w:pPr>
              <w:spacing w:after="0"/>
              <w:rPr>
                <w:sz w:val="1"/>
                <w:szCs w:val="1"/>
                <w:color w:val="auto"/>
              </w:rPr>
            </w:pPr>
          </w:p>
        </w:tc>
      </w:tr>
      <w:tr>
        <w:trPr>
          <w:trHeight w:val="435"/>
        </w:trPr>
        <w:tc>
          <w:tcPr>
            <w:tcW w:w="1780" w:type="dxa"/>
            <w:vAlign w:val="bottom"/>
          </w:tcPr>
          <w:p>
            <w:pPr>
              <w:jc w:val="center"/>
              <w:ind w:right="46"/>
              <w:spacing w:after="0"/>
              <w:rPr>
                <w:sz w:val="20"/>
                <w:szCs w:val="20"/>
                <w:color w:val="auto"/>
              </w:rPr>
            </w:pPr>
            <w:r>
              <w:rPr>
                <w:rFonts w:ascii="Arial" w:cs="Arial" w:eastAsia="Arial" w:hAnsi="Arial"/>
                <w:sz w:val="18"/>
                <w:szCs w:val="18"/>
                <w:b w:val="1"/>
                <w:bCs w:val="1"/>
                <w:color w:val="auto"/>
                <w:w w:val="89"/>
              </w:rPr>
              <w:t>Bermuda</w:t>
            </w:r>
          </w:p>
        </w:tc>
        <w:tc>
          <w:tcPr>
            <w:tcW w:w="5260" w:type="dxa"/>
            <w:vAlign w:val="bottom"/>
            <w:gridSpan w:val="3"/>
          </w:tcPr>
          <w:p>
            <w:pPr>
              <w:jc w:val="center"/>
              <w:ind w:left="4149"/>
              <w:spacing w:after="0"/>
              <w:rPr>
                <w:sz w:val="20"/>
                <w:szCs w:val="20"/>
                <w:color w:val="auto"/>
              </w:rPr>
            </w:pPr>
            <w:r>
              <w:rPr>
                <w:rFonts w:ascii="Arial" w:cs="Arial" w:eastAsia="Arial" w:hAnsi="Arial"/>
                <w:sz w:val="18"/>
                <w:szCs w:val="18"/>
                <w:b w:val="1"/>
                <w:bCs w:val="1"/>
                <w:color w:val="auto"/>
                <w:w w:val="89"/>
              </w:rPr>
              <w:t>77-0481679</w:t>
            </w:r>
          </w:p>
        </w:tc>
        <w:tc>
          <w:tcPr>
            <w:tcW w:w="0" w:type="dxa"/>
            <w:vAlign w:val="bottom"/>
          </w:tcPr>
          <w:p>
            <w:pPr>
              <w:spacing w:after="0"/>
              <w:rPr>
                <w:sz w:val="1"/>
                <w:szCs w:val="1"/>
                <w:color w:val="auto"/>
              </w:rPr>
            </w:pPr>
          </w:p>
        </w:tc>
      </w:tr>
      <w:tr>
        <w:trPr>
          <w:trHeight w:val="149"/>
        </w:trPr>
        <w:tc>
          <w:tcPr>
            <w:tcW w:w="1780" w:type="dxa"/>
            <w:vAlign w:val="bottom"/>
          </w:tcPr>
          <w:p>
            <w:pPr>
              <w:jc w:val="center"/>
              <w:ind w:right="46"/>
              <w:spacing w:after="0" w:line="149" w:lineRule="exact"/>
              <w:rPr>
                <w:sz w:val="20"/>
                <w:szCs w:val="20"/>
                <w:color w:val="auto"/>
              </w:rPr>
            </w:pPr>
            <w:r>
              <w:rPr>
                <w:rFonts w:ascii="Arial" w:cs="Arial" w:eastAsia="Arial" w:hAnsi="Arial"/>
                <w:sz w:val="14"/>
                <w:szCs w:val="14"/>
                <w:color w:val="auto"/>
                <w:w w:val="88"/>
              </w:rPr>
              <w:t>(State or Other Jurisdiction of</w:t>
            </w:r>
          </w:p>
        </w:tc>
        <w:tc>
          <w:tcPr>
            <w:tcW w:w="840" w:type="dxa"/>
            <w:vAlign w:val="bottom"/>
          </w:tcPr>
          <w:p>
            <w:pPr>
              <w:spacing w:after="0"/>
              <w:rPr>
                <w:sz w:val="12"/>
                <w:szCs w:val="12"/>
                <w:color w:val="auto"/>
              </w:rPr>
            </w:pPr>
          </w:p>
        </w:tc>
        <w:tc>
          <w:tcPr>
            <w:tcW w:w="2100" w:type="dxa"/>
            <w:vAlign w:val="bottom"/>
          </w:tcPr>
          <w:p>
            <w:pPr>
              <w:spacing w:after="0"/>
              <w:rPr>
                <w:sz w:val="12"/>
                <w:szCs w:val="12"/>
                <w:color w:val="auto"/>
              </w:rPr>
            </w:pPr>
          </w:p>
        </w:tc>
        <w:tc>
          <w:tcPr>
            <w:tcW w:w="2320" w:type="dxa"/>
            <w:vAlign w:val="bottom"/>
          </w:tcPr>
          <w:p>
            <w:pPr>
              <w:jc w:val="center"/>
              <w:ind w:left="1219"/>
              <w:spacing w:after="0" w:line="149" w:lineRule="exact"/>
              <w:rPr>
                <w:sz w:val="20"/>
                <w:szCs w:val="20"/>
                <w:color w:val="auto"/>
              </w:rPr>
            </w:pPr>
            <w:r>
              <w:rPr>
                <w:rFonts w:ascii="Arial" w:cs="Arial" w:eastAsia="Arial" w:hAnsi="Arial"/>
                <w:sz w:val="14"/>
                <w:szCs w:val="14"/>
                <w:color w:val="auto"/>
                <w:w w:val="91"/>
              </w:rPr>
              <w:t>(I.R.S. Employer</w:t>
            </w:r>
          </w:p>
        </w:tc>
        <w:tc>
          <w:tcPr>
            <w:tcW w:w="0" w:type="dxa"/>
            <w:vAlign w:val="bottom"/>
          </w:tcPr>
          <w:p>
            <w:pPr>
              <w:spacing w:after="0"/>
              <w:rPr>
                <w:sz w:val="1"/>
                <w:szCs w:val="1"/>
                <w:color w:val="auto"/>
              </w:rPr>
            </w:pPr>
          </w:p>
        </w:tc>
      </w:tr>
      <w:tr>
        <w:trPr>
          <w:trHeight w:val="172"/>
        </w:trPr>
        <w:tc>
          <w:tcPr>
            <w:tcW w:w="1780" w:type="dxa"/>
            <w:vAlign w:val="bottom"/>
          </w:tcPr>
          <w:p>
            <w:pPr>
              <w:jc w:val="center"/>
              <w:ind w:right="46"/>
              <w:spacing w:after="0"/>
              <w:rPr>
                <w:sz w:val="20"/>
                <w:szCs w:val="20"/>
                <w:color w:val="auto"/>
              </w:rPr>
            </w:pPr>
            <w:r>
              <w:rPr>
                <w:rFonts w:ascii="Arial" w:cs="Arial" w:eastAsia="Arial" w:hAnsi="Arial"/>
                <w:sz w:val="14"/>
                <w:szCs w:val="14"/>
                <w:color w:val="auto"/>
                <w:w w:val="89"/>
              </w:rPr>
              <w:t>Incorporation or Organization)</w:t>
            </w:r>
          </w:p>
        </w:tc>
        <w:tc>
          <w:tcPr>
            <w:tcW w:w="84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2320" w:type="dxa"/>
            <w:vAlign w:val="bottom"/>
          </w:tcPr>
          <w:p>
            <w:pPr>
              <w:jc w:val="center"/>
              <w:ind w:left="1219"/>
              <w:spacing w:after="0"/>
              <w:rPr>
                <w:sz w:val="20"/>
                <w:szCs w:val="20"/>
                <w:color w:val="auto"/>
              </w:rPr>
            </w:pPr>
            <w:r>
              <w:rPr>
                <w:rFonts w:ascii="Arial" w:cs="Arial" w:eastAsia="Arial" w:hAnsi="Arial"/>
                <w:sz w:val="14"/>
                <w:szCs w:val="14"/>
                <w:color w:val="auto"/>
                <w:w w:val="93"/>
              </w:rPr>
              <w:t>Identification No.)</w:t>
            </w:r>
          </w:p>
        </w:tc>
        <w:tc>
          <w:tcPr>
            <w:tcW w:w="0" w:type="dxa"/>
            <w:vAlign w:val="bottom"/>
          </w:tcPr>
          <w:p>
            <w:pPr>
              <w:spacing w:after="0"/>
              <w:rPr>
                <w:sz w:val="1"/>
                <w:szCs w:val="1"/>
                <w:color w:val="auto"/>
              </w:rPr>
            </w:pPr>
          </w:p>
        </w:tc>
      </w:tr>
      <w:tr>
        <w:trPr>
          <w:trHeight w:val="41"/>
        </w:trPr>
        <w:tc>
          <w:tcPr>
            <w:tcW w:w="1780" w:type="dxa"/>
            <w:vAlign w:val="bottom"/>
          </w:tcPr>
          <w:p>
            <w:pPr>
              <w:spacing w:after="0"/>
              <w:rPr>
                <w:sz w:val="3"/>
                <w:szCs w:val="3"/>
                <w:color w:val="auto"/>
              </w:rPr>
            </w:pPr>
          </w:p>
        </w:tc>
        <w:tc>
          <w:tcPr>
            <w:tcW w:w="840" w:type="dxa"/>
            <w:vAlign w:val="bottom"/>
          </w:tcPr>
          <w:p>
            <w:pPr>
              <w:spacing w:after="0"/>
              <w:rPr>
                <w:sz w:val="3"/>
                <w:szCs w:val="3"/>
                <w:color w:val="auto"/>
              </w:rPr>
            </w:pPr>
          </w:p>
        </w:tc>
        <w:tc>
          <w:tcPr>
            <w:tcW w:w="2100" w:type="dxa"/>
            <w:vAlign w:val="bottom"/>
            <w:tcBorders>
              <w:bottom w:val="single" w:sz="8" w:color="808080"/>
            </w:tcBorders>
          </w:tcPr>
          <w:p>
            <w:pPr>
              <w:spacing w:after="0"/>
              <w:rPr>
                <w:sz w:val="3"/>
                <w:szCs w:val="3"/>
                <w:color w:val="auto"/>
              </w:rPr>
            </w:pPr>
          </w:p>
        </w:tc>
        <w:tc>
          <w:tcPr>
            <w:tcW w:w="23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49"/>
        </w:trPr>
        <w:tc>
          <w:tcPr>
            <w:tcW w:w="17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4420" w:type="dxa"/>
            <w:vAlign w:val="bottom"/>
            <w:gridSpan w:val="2"/>
          </w:tcPr>
          <w:p>
            <w:pPr>
              <w:jc w:val="center"/>
              <w:ind w:right="2239"/>
              <w:spacing w:after="0"/>
              <w:rPr>
                <w:sz w:val="20"/>
                <w:szCs w:val="20"/>
                <w:color w:val="auto"/>
              </w:rPr>
            </w:pPr>
            <w:r>
              <w:rPr>
                <w:rFonts w:ascii="Arial" w:cs="Arial" w:eastAsia="Arial" w:hAnsi="Arial"/>
                <w:sz w:val="18"/>
                <w:szCs w:val="18"/>
                <w:b w:val="1"/>
                <w:bCs w:val="1"/>
                <w:color w:val="auto"/>
                <w:w w:val="90"/>
              </w:rPr>
              <w:t>4th Floor</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420" w:type="dxa"/>
            <w:vAlign w:val="bottom"/>
            <w:gridSpan w:val="2"/>
          </w:tcPr>
          <w:p>
            <w:pPr>
              <w:jc w:val="center"/>
              <w:ind w:right="2239"/>
              <w:spacing w:after="0"/>
              <w:rPr>
                <w:sz w:val="20"/>
                <w:szCs w:val="20"/>
                <w:color w:val="auto"/>
              </w:rPr>
            </w:pPr>
            <w:r>
              <w:rPr>
                <w:rFonts w:ascii="Arial" w:cs="Arial" w:eastAsia="Arial" w:hAnsi="Arial"/>
                <w:sz w:val="18"/>
                <w:szCs w:val="18"/>
                <w:b w:val="1"/>
                <w:bCs w:val="1"/>
                <w:color w:val="auto"/>
                <w:w w:val="88"/>
              </w:rPr>
              <w:t>Windsor Place</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420" w:type="dxa"/>
            <w:vAlign w:val="bottom"/>
            <w:gridSpan w:val="2"/>
          </w:tcPr>
          <w:p>
            <w:pPr>
              <w:jc w:val="center"/>
              <w:ind w:right="2219"/>
              <w:spacing w:after="0"/>
              <w:rPr>
                <w:sz w:val="20"/>
                <w:szCs w:val="20"/>
                <w:color w:val="auto"/>
              </w:rPr>
            </w:pPr>
            <w:r>
              <w:rPr>
                <w:rFonts w:ascii="Arial" w:cs="Arial" w:eastAsia="Arial" w:hAnsi="Arial"/>
                <w:sz w:val="18"/>
                <w:szCs w:val="18"/>
                <w:b w:val="1"/>
                <w:bCs w:val="1"/>
                <w:color w:val="auto"/>
                <w:w w:val="87"/>
              </w:rPr>
              <w:t>22 Queen Street</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420" w:type="dxa"/>
            <w:vAlign w:val="bottom"/>
            <w:gridSpan w:val="2"/>
          </w:tcPr>
          <w:p>
            <w:pPr>
              <w:jc w:val="center"/>
              <w:ind w:right="2219"/>
              <w:spacing w:after="0"/>
              <w:rPr>
                <w:sz w:val="20"/>
                <w:szCs w:val="20"/>
                <w:color w:val="auto"/>
              </w:rPr>
            </w:pPr>
            <w:r>
              <w:rPr>
                <w:rFonts w:ascii="Arial" w:cs="Arial" w:eastAsia="Arial" w:hAnsi="Arial"/>
                <w:sz w:val="18"/>
                <w:szCs w:val="18"/>
                <w:b w:val="1"/>
                <w:bCs w:val="1"/>
                <w:color w:val="auto"/>
                <w:w w:val="92"/>
              </w:rPr>
              <w:t>PO Box HM 1179</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420" w:type="dxa"/>
            <w:vAlign w:val="bottom"/>
            <w:gridSpan w:val="2"/>
          </w:tcPr>
          <w:p>
            <w:pPr>
              <w:jc w:val="center"/>
              <w:ind w:right="2239"/>
              <w:spacing w:after="0"/>
              <w:rPr>
                <w:sz w:val="20"/>
                <w:szCs w:val="20"/>
                <w:color w:val="auto"/>
              </w:rPr>
            </w:pPr>
            <w:r>
              <w:rPr>
                <w:rFonts w:ascii="Arial" w:cs="Arial" w:eastAsia="Arial" w:hAnsi="Arial"/>
                <w:sz w:val="18"/>
                <w:szCs w:val="18"/>
                <w:b w:val="1"/>
                <w:bCs w:val="1"/>
                <w:color w:val="auto"/>
                <w:w w:val="96"/>
              </w:rPr>
              <w:t>Hamilton HM EX</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420" w:type="dxa"/>
            <w:vAlign w:val="bottom"/>
            <w:gridSpan w:val="2"/>
          </w:tcPr>
          <w:p>
            <w:pPr>
              <w:jc w:val="center"/>
              <w:ind w:right="2239"/>
              <w:spacing w:after="0"/>
              <w:rPr>
                <w:sz w:val="20"/>
                <w:szCs w:val="20"/>
                <w:color w:val="auto"/>
              </w:rPr>
            </w:pPr>
            <w:r>
              <w:rPr>
                <w:rFonts w:ascii="Arial" w:cs="Arial" w:eastAsia="Arial" w:hAnsi="Arial"/>
                <w:sz w:val="18"/>
                <w:szCs w:val="18"/>
                <w:b w:val="1"/>
                <w:bCs w:val="1"/>
                <w:color w:val="auto"/>
                <w:w w:val="89"/>
              </w:rPr>
              <w:t>Bermuda</w:t>
            </w:r>
          </w:p>
        </w:tc>
        <w:tc>
          <w:tcPr>
            <w:tcW w:w="0" w:type="dxa"/>
            <w:vAlign w:val="bottom"/>
          </w:tcPr>
          <w:p>
            <w:pPr>
              <w:spacing w:after="0"/>
              <w:rPr>
                <w:sz w:val="1"/>
                <w:szCs w:val="1"/>
                <w:color w:val="auto"/>
              </w:rPr>
            </w:pPr>
          </w:p>
        </w:tc>
      </w:tr>
      <w:tr>
        <w:trPr>
          <w:trHeight w:val="228"/>
        </w:trPr>
        <w:tc>
          <w:tcPr>
            <w:tcW w:w="1780" w:type="dxa"/>
            <w:vAlign w:val="bottom"/>
          </w:tcPr>
          <w:p>
            <w:pPr>
              <w:spacing w:after="0"/>
              <w:rPr>
                <w:sz w:val="19"/>
                <w:szCs w:val="19"/>
                <w:color w:val="auto"/>
              </w:rPr>
            </w:pPr>
          </w:p>
        </w:tc>
        <w:tc>
          <w:tcPr>
            <w:tcW w:w="2940" w:type="dxa"/>
            <w:vAlign w:val="bottom"/>
            <w:gridSpan w:val="2"/>
          </w:tcPr>
          <w:p>
            <w:pPr>
              <w:jc w:val="center"/>
              <w:ind w:left="749"/>
              <w:spacing w:after="0"/>
              <w:rPr>
                <w:sz w:val="20"/>
                <w:szCs w:val="20"/>
                <w:color w:val="auto"/>
              </w:rPr>
            </w:pPr>
            <w:r>
              <w:rPr>
                <w:rFonts w:ascii="Arial" w:cs="Arial" w:eastAsia="Arial" w:hAnsi="Arial"/>
                <w:sz w:val="18"/>
                <w:szCs w:val="18"/>
                <w:b w:val="1"/>
                <w:bCs w:val="1"/>
                <w:color w:val="auto"/>
                <w:w w:val="89"/>
              </w:rPr>
              <w:t>(441) 296-6395</w:t>
            </w:r>
          </w:p>
        </w:tc>
        <w:tc>
          <w:tcPr>
            <w:tcW w:w="2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1780" w:type="dxa"/>
            <w:vAlign w:val="bottom"/>
          </w:tcPr>
          <w:p>
            <w:pPr>
              <w:spacing w:after="0"/>
              <w:rPr>
                <w:sz w:val="24"/>
                <w:szCs w:val="24"/>
                <w:color w:val="auto"/>
              </w:rPr>
            </w:pPr>
          </w:p>
        </w:tc>
        <w:tc>
          <w:tcPr>
            <w:tcW w:w="5260" w:type="dxa"/>
            <w:vAlign w:val="bottom"/>
            <w:gridSpan w:val="3"/>
          </w:tcPr>
          <w:p>
            <w:pPr>
              <w:jc w:val="center"/>
              <w:ind w:right="1379"/>
              <w:spacing w:after="0"/>
              <w:rPr>
                <w:sz w:val="20"/>
                <w:szCs w:val="20"/>
                <w:color w:val="auto"/>
              </w:rPr>
            </w:pPr>
            <w:r>
              <w:rPr>
                <w:rFonts w:ascii="Arial" w:cs="Arial" w:eastAsia="Arial" w:hAnsi="Arial"/>
                <w:sz w:val="14"/>
                <w:szCs w:val="14"/>
                <w:color w:val="auto"/>
                <w:w w:val="87"/>
              </w:rPr>
              <w:t>(Address, including Zip Code, and Telephone Number,</w:t>
            </w:r>
          </w:p>
        </w:tc>
        <w:tc>
          <w:tcPr>
            <w:tcW w:w="0" w:type="dxa"/>
            <w:vAlign w:val="bottom"/>
          </w:tcPr>
          <w:p>
            <w:pPr>
              <w:spacing w:after="0"/>
              <w:rPr>
                <w:sz w:val="1"/>
                <w:szCs w:val="1"/>
                <w:color w:val="auto"/>
              </w:rPr>
            </w:pPr>
          </w:p>
        </w:tc>
      </w:tr>
      <w:tr>
        <w:trPr>
          <w:trHeight w:val="172"/>
        </w:trPr>
        <w:tc>
          <w:tcPr>
            <w:tcW w:w="1780" w:type="dxa"/>
            <w:vAlign w:val="bottom"/>
          </w:tcPr>
          <w:p>
            <w:pPr>
              <w:spacing w:after="0"/>
              <w:rPr>
                <w:sz w:val="14"/>
                <w:szCs w:val="14"/>
                <w:color w:val="auto"/>
              </w:rPr>
            </w:pPr>
          </w:p>
        </w:tc>
        <w:tc>
          <w:tcPr>
            <w:tcW w:w="5260" w:type="dxa"/>
            <w:vAlign w:val="bottom"/>
            <w:gridSpan w:val="3"/>
          </w:tcPr>
          <w:p>
            <w:pPr>
              <w:jc w:val="center"/>
              <w:ind w:right="1379"/>
              <w:spacing w:after="0"/>
              <w:rPr>
                <w:sz w:val="20"/>
                <w:szCs w:val="20"/>
                <w:color w:val="auto"/>
              </w:rPr>
            </w:pPr>
            <w:r>
              <w:rPr>
                <w:rFonts w:ascii="Arial" w:cs="Arial" w:eastAsia="Arial" w:hAnsi="Arial"/>
                <w:sz w:val="14"/>
                <w:szCs w:val="14"/>
                <w:color w:val="auto"/>
                <w:w w:val="89"/>
              </w:rPr>
              <w:t>including Area Code, of Registrant’s Principal Executive Offices)</w:t>
            </w:r>
          </w:p>
        </w:tc>
        <w:tc>
          <w:tcPr>
            <w:tcW w:w="0" w:type="dxa"/>
            <w:vAlign w:val="bottom"/>
          </w:tcPr>
          <w:p>
            <w:pPr>
              <w:spacing w:after="0"/>
              <w:rPr>
                <w:sz w:val="1"/>
                <w:szCs w:val="1"/>
                <w:color w:val="auto"/>
              </w:rPr>
            </w:pPr>
          </w:p>
        </w:tc>
      </w:tr>
      <w:tr>
        <w:trPr>
          <w:trHeight w:val="41"/>
        </w:trPr>
        <w:tc>
          <w:tcPr>
            <w:tcW w:w="1780" w:type="dxa"/>
            <w:vAlign w:val="bottom"/>
          </w:tcPr>
          <w:p>
            <w:pPr>
              <w:spacing w:after="0"/>
              <w:rPr>
                <w:sz w:val="3"/>
                <w:szCs w:val="3"/>
                <w:color w:val="auto"/>
              </w:rPr>
            </w:pPr>
          </w:p>
        </w:tc>
        <w:tc>
          <w:tcPr>
            <w:tcW w:w="840" w:type="dxa"/>
            <w:vAlign w:val="bottom"/>
          </w:tcPr>
          <w:p>
            <w:pPr>
              <w:spacing w:after="0"/>
              <w:rPr>
                <w:sz w:val="3"/>
                <w:szCs w:val="3"/>
                <w:color w:val="auto"/>
              </w:rPr>
            </w:pPr>
          </w:p>
        </w:tc>
        <w:tc>
          <w:tcPr>
            <w:tcW w:w="2100" w:type="dxa"/>
            <w:vAlign w:val="bottom"/>
            <w:tcBorders>
              <w:bottom w:val="single" w:sz="8" w:color="808080"/>
            </w:tcBorders>
          </w:tcPr>
          <w:p>
            <w:pPr>
              <w:spacing w:after="0"/>
              <w:rPr>
                <w:sz w:val="3"/>
                <w:szCs w:val="3"/>
                <w:color w:val="auto"/>
              </w:rPr>
            </w:pPr>
          </w:p>
        </w:tc>
        <w:tc>
          <w:tcPr>
            <w:tcW w:w="2320" w:type="dxa"/>
            <w:vAlign w:val="bottom"/>
            <w:vMerge w:val="restart"/>
          </w:tcPr>
          <w:p>
            <w:pPr>
              <w:ind w:left="40"/>
              <w:spacing w:after="0"/>
              <w:rPr>
                <w:sz w:val="20"/>
                <w:szCs w:val="20"/>
                <w:color w:val="auto"/>
              </w:rPr>
            </w:pPr>
            <w:r>
              <w:rPr>
                <w:rFonts w:ascii="Arial" w:cs="Arial" w:eastAsia="Arial" w:hAnsi="Arial"/>
                <w:sz w:val="22"/>
                <w:szCs w:val="22"/>
                <w:b w:val="1"/>
                <w:bCs w:val="1"/>
                <w:color w:val="auto"/>
              </w:rPr>
              <w:t>Ltd.</w:t>
            </w:r>
          </w:p>
        </w:tc>
        <w:tc>
          <w:tcPr>
            <w:tcW w:w="0" w:type="dxa"/>
            <w:vAlign w:val="bottom"/>
          </w:tcPr>
          <w:p>
            <w:pPr>
              <w:spacing w:after="0"/>
              <w:rPr>
                <w:sz w:val="1"/>
                <w:szCs w:val="1"/>
                <w:color w:val="auto"/>
              </w:rPr>
            </w:pPr>
          </w:p>
        </w:tc>
      </w:tr>
      <w:tr>
        <w:trPr>
          <w:trHeight w:val="209"/>
        </w:trPr>
        <w:tc>
          <w:tcPr>
            <w:tcW w:w="1780" w:type="dxa"/>
            <w:vAlign w:val="bottom"/>
          </w:tcPr>
          <w:p>
            <w:pPr>
              <w:spacing w:after="0"/>
              <w:rPr>
                <w:sz w:val="18"/>
                <w:szCs w:val="18"/>
                <w:color w:val="auto"/>
              </w:rPr>
            </w:pPr>
          </w:p>
        </w:tc>
        <w:tc>
          <w:tcPr>
            <w:tcW w:w="2940" w:type="dxa"/>
            <w:vAlign w:val="bottom"/>
            <w:gridSpan w:val="2"/>
          </w:tcPr>
          <w:p>
            <w:pPr>
              <w:ind w:left="420"/>
              <w:spacing w:after="0" w:line="209" w:lineRule="exact"/>
              <w:rPr>
                <w:sz w:val="20"/>
                <w:szCs w:val="20"/>
                <w:color w:val="auto"/>
              </w:rPr>
            </w:pPr>
            <w:r>
              <w:rPr>
                <w:rFonts w:ascii="Arial" w:cs="Arial" w:eastAsia="Arial" w:hAnsi="Arial"/>
                <w:sz w:val="22"/>
                <w:szCs w:val="22"/>
                <w:b w:val="1"/>
                <w:bCs w:val="1"/>
                <w:color w:val="auto"/>
                <w:w w:val="90"/>
              </w:rPr>
              <w:t>Marvell Technology Group</w:t>
            </w:r>
          </w:p>
        </w:tc>
        <w:tc>
          <w:tcPr>
            <w:tcW w:w="23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43"/>
        </w:trPr>
        <w:tc>
          <w:tcPr>
            <w:tcW w:w="1780" w:type="dxa"/>
            <w:vAlign w:val="bottom"/>
          </w:tcPr>
          <w:p>
            <w:pPr>
              <w:spacing w:after="0"/>
              <w:rPr>
                <w:sz w:val="21"/>
                <w:szCs w:val="21"/>
                <w:color w:val="auto"/>
              </w:rPr>
            </w:pPr>
          </w:p>
        </w:tc>
        <w:tc>
          <w:tcPr>
            <w:tcW w:w="5260" w:type="dxa"/>
            <w:vAlign w:val="bottom"/>
            <w:gridSpan w:val="3"/>
          </w:tcPr>
          <w:p>
            <w:pPr>
              <w:jc w:val="center"/>
              <w:ind w:right="1399"/>
              <w:spacing w:after="0" w:line="243" w:lineRule="exact"/>
              <w:rPr>
                <w:sz w:val="20"/>
                <w:szCs w:val="20"/>
                <w:color w:val="auto"/>
              </w:rPr>
            </w:pPr>
            <w:r>
              <w:rPr>
                <w:rFonts w:ascii="Arial" w:cs="Arial" w:eastAsia="Arial" w:hAnsi="Arial"/>
                <w:sz w:val="22"/>
                <w:szCs w:val="22"/>
                <w:b w:val="1"/>
                <w:bCs w:val="1"/>
                <w:color w:val="auto"/>
                <w:w w:val="87"/>
              </w:rPr>
              <w:t>Amended and Restated</w:t>
            </w:r>
          </w:p>
        </w:tc>
        <w:tc>
          <w:tcPr>
            <w:tcW w:w="0" w:type="dxa"/>
            <w:vAlign w:val="bottom"/>
          </w:tcPr>
          <w:p>
            <w:pPr>
              <w:spacing w:after="0"/>
              <w:rPr>
                <w:sz w:val="1"/>
                <w:szCs w:val="1"/>
                <w:color w:val="auto"/>
              </w:rPr>
            </w:pPr>
          </w:p>
        </w:tc>
      </w:tr>
      <w:tr>
        <w:trPr>
          <w:trHeight w:val="281"/>
        </w:trPr>
        <w:tc>
          <w:tcPr>
            <w:tcW w:w="1780" w:type="dxa"/>
            <w:vAlign w:val="bottom"/>
          </w:tcPr>
          <w:p>
            <w:pPr>
              <w:spacing w:after="0"/>
              <w:rPr>
                <w:sz w:val="24"/>
                <w:szCs w:val="24"/>
                <w:color w:val="auto"/>
              </w:rPr>
            </w:pPr>
          </w:p>
        </w:tc>
        <w:tc>
          <w:tcPr>
            <w:tcW w:w="5260" w:type="dxa"/>
            <w:vAlign w:val="bottom"/>
            <w:gridSpan w:val="3"/>
          </w:tcPr>
          <w:p>
            <w:pPr>
              <w:jc w:val="center"/>
              <w:ind w:right="1399"/>
              <w:spacing w:after="0"/>
              <w:rPr>
                <w:sz w:val="20"/>
                <w:szCs w:val="20"/>
                <w:color w:val="auto"/>
              </w:rPr>
            </w:pPr>
            <w:r>
              <w:rPr>
                <w:rFonts w:ascii="Arial" w:cs="Arial" w:eastAsia="Arial" w:hAnsi="Arial"/>
                <w:sz w:val="22"/>
                <w:szCs w:val="22"/>
                <w:b w:val="1"/>
                <w:bCs w:val="1"/>
                <w:color w:val="auto"/>
                <w:w w:val="89"/>
              </w:rPr>
              <w:t>1995 Stock Option Plan</w:t>
            </w:r>
          </w:p>
        </w:tc>
        <w:tc>
          <w:tcPr>
            <w:tcW w:w="0" w:type="dxa"/>
            <w:vAlign w:val="bottom"/>
          </w:tcPr>
          <w:p>
            <w:pPr>
              <w:spacing w:after="0"/>
              <w:rPr>
                <w:sz w:val="1"/>
                <w:szCs w:val="1"/>
                <w:color w:val="auto"/>
              </w:rPr>
            </w:pPr>
          </w:p>
        </w:tc>
      </w:tr>
      <w:tr>
        <w:trPr>
          <w:trHeight w:val="422"/>
        </w:trPr>
        <w:tc>
          <w:tcPr>
            <w:tcW w:w="1780" w:type="dxa"/>
            <w:vAlign w:val="bottom"/>
          </w:tcPr>
          <w:p>
            <w:pPr>
              <w:spacing w:after="0"/>
              <w:rPr>
                <w:sz w:val="24"/>
                <w:szCs w:val="24"/>
                <w:color w:val="auto"/>
              </w:rPr>
            </w:pPr>
          </w:p>
        </w:tc>
        <w:tc>
          <w:tcPr>
            <w:tcW w:w="5260" w:type="dxa"/>
            <w:vAlign w:val="bottom"/>
            <w:gridSpan w:val="3"/>
          </w:tcPr>
          <w:p>
            <w:pPr>
              <w:jc w:val="center"/>
              <w:ind w:right="1399"/>
              <w:spacing w:after="0"/>
              <w:rPr>
                <w:sz w:val="20"/>
                <w:szCs w:val="20"/>
                <w:color w:val="auto"/>
              </w:rPr>
            </w:pPr>
            <w:r>
              <w:rPr>
                <w:rFonts w:ascii="Arial" w:cs="Arial" w:eastAsia="Arial" w:hAnsi="Arial"/>
                <w:sz w:val="22"/>
                <w:szCs w:val="22"/>
                <w:b w:val="1"/>
                <w:bCs w:val="1"/>
                <w:color w:val="auto"/>
                <w:w w:val="90"/>
              </w:rPr>
              <w:t>Marvell Technology Group Ltd.</w:t>
            </w:r>
          </w:p>
        </w:tc>
        <w:tc>
          <w:tcPr>
            <w:tcW w:w="0" w:type="dxa"/>
            <w:vAlign w:val="bottom"/>
          </w:tcPr>
          <w:p>
            <w:pPr>
              <w:spacing w:after="0"/>
              <w:rPr>
                <w:sz w:val="1"/>
                <w:szCs w:val="1"/>
                <w:color w:val="auto"/>
              </w:rPr>
            </w:pPr>
          </w:p>
        </w:tc>
      </w:tr>
      <w:tr>
        <w:trPr>
          <w:trHeight w:val="281"/>
        </w:trPr>
        <w:tc>
          <w:tcPr>
            <w:tcW w:w="1780" w:type="dxa"/>
            <w:vAlign w:val="bottom"/>
          </w:tcPr>
          <w:p>
            <w:pPr>
              <w:spacing w:after="0"/>
              <w:rPr>
                <w:sz w:val="24"/>
                <w:szCs w:val="24"/>
                <w:color w:val="auto"/>
              </w:rPr>
            </w:pPr>
          </w:p>
        </w:tc>
        <w:tc>
          <w:tcPr>
            <w:tcW w:w="5260" w:type="dxa"/>
            <w:vAlign w:val="bottom"/>
            <w:gridSpan w:val="3"/>
          </w:tcPr>
          <w:p>
            <w:pPr>
              <w:jc w:val="center"/>
              <w:ind w:right="1399"/>
              <w:spacing w:after="0"/>
              <w:rPr>
                <w:sz w:val="20"/>
                <w:szCs w:val="20"/>
                <w:color w:val="auto"/>
              </w:rPr>
            </w:pPr>
            <w:r>
              <w:rPr>
                <w:rFonts w:ascii="Arial" w:cs="Arial" w:eastAsia="Arial" w:hAnsi="Arial"/>
                <w:sz w:val="22"/>
                <w:szCs w:val="22"/>
                <w:b w:val="1"/>
                <w:bCs w:val="1"/>
                <w:color w:val="auto"/>
                <w:w w:val="87"/>
              </w:rPr>
              <w:t>2000 Employee Stock Purchase Plan</w:t>
            </w:r>
          </w:p>
        </w:tc>
        <w:tc>
          <w:tcPr>
            <w:tcW w:w="0" w:type="dxa"/>
            <w:vAlign w:val="bottom"/>
          </w:tcPr>
          <w:p>
            <w:pPr>
              <w:spacing w:after="0"/>
              <w:rPr>
                <w:sz w:val="1"/>
                <w:szCs w:val="1"/>
                <w:color w:val="auto"/>
              </w:rPr>
            </w:pPr>
          </w:p>
        </w:tc>
      </w:tr>
      <w:tr>
        <w:trPr>
          <w:trHeight w:val="368"/>
        </w:trPr>
        <w:tc>
          <w:tcPr>
            <w:tcW w:w="17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420" w:type="dxa"/>
            <w:vAlign w:val="bottom"/>
            <w:gridSpan w:val="2"/>
          </w:tcPr>
          <w:p>
            <w:pPr>
              <w:jc w:val="center"/>
              <w:ind w:right="2239"/>
              <w:spacing w:after="0"/>
              <w:rPr>
                <w:sz w:val="20"/>
                <w:szCs w:val="20"/>
                <w:color w:val="auto"/>
              </w:rPr>
            </w:pPr>
            <w:r>
              <w:rPr>
                <w:rFonts w:ascii="Arial" w:cs="Arial" w:eastAsia="Arial" w:hAnsi="Arial"/>
                <w:sz w:val="14"/>
                <w:szCs w:val="14"/>
                <w:color w:val="auto"/>
                <w:w w:val="92"/>
              </w:rPr>
              <w:t>(Full Title of Plan)</w:t>
            </w:r>
          </w:p>
        </w:tc>
        <w:tc>
          <w:tcPr>
            <w:tcW w:w="0" w:type="dxa"/>
            <w:vAlign w:val="bottom"/>
          </w:tcPr>
          <w:p>
            <w:pPr>
              <w:spacing w:after="0"/>
              <w:rPr>
                <w:sz w:val="1"/>
                <w:szCs w:val="1"/>
                <w:color w:val="auto"/>
              </w:rPr>
            </w:pPr>
          </w:p>
        </w:tc>
      </w:tr>
      <w:tr>
        <w:trPr>
          <w:trHeight w:val="41"/>
        </w:trPr>
        <w:tc>
          <w:tcPr>
            <w:tcW w:w="1780" w:type="dxa"/>
            <w:vAlign w:val="bottom"/>
          </w:tcPr>
          <w:p>
            <w:pPr>
              <w:spacing w:after="0"/>
              <w:rPr>
                <w:sz w:val="3"/>
                <w:szCs w:val="3"/>
                <w:color w:val="auto"/>
              </w:rPr>
            </w:pPr>
          </w:p>
        </w:tc>
        <w:tc>
          <w:tcPr>
            <w:tcW w:w="840" w:type="dxa"/>
            <w:vAlign w:val="bottom"/>
          </w:tcPr>
          <w:p>
            <w:pPr>
              <w:spacing w:after="0"/>
              <w:rPr>
                <w:sz w:val="3"/>
                <w:szCs w:val="3"/>
                <w:color w:val="auto"/>
              </w:rPr>
            </w:pPr>
          </w:p>
        </w:tc>
        <w:tc>
          <w:tcPr>
            <w:tcW w:w="2100" w:type="dxa"/>
            <w:vAlign w:val="bottom"/>
            <w:tcBorders>
              <w:bottom w:val="single" w:sz="8" w:color="808080"/>
            </w:tcBorders>
          </w:tcPr>
          <w:p>
            <w:pPr>
              <w:spacing w:after="0"/>
              <w:rPr>
                <w:sz w:val="3"/>
                <w:szCs w:val="3"/>
                <w:color w:val="auto"/>
              </w:rPr>
            </w:pPr>
          </w:p>
        </w:tc>
        <w:tc>
          <w:tcPr>
            <w:tcW w:w="23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49"/>
        </w:trPr>
        <w:tc>
          <w:tcPr>
            <w:tcW w:w="17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4420" w:type="dxa"/>
            <w:vAlign w:val="bottom"/>
            <w:gridSpan w:val="2"/>
          </w:tcPr>
          <w:p>
            <w:pPr>
              <w:jc w:val="center"/>
              <w:ind w:right="2219"/>
              <w:spacing w:after="0"/>
              <w:rPr>
                <w:sz w:val="20"/>
                <w:szCs w:val="20"/>
                <w:color w:val="auto"/>
              </w:rPr>
            </w:pPr>
            <w:r>
              <w:rPr>
                <w:rFonts w:ascii="Arial" w:cs="Arial" w:eastAsia="Arial" w:hAnsi="Arial"/>
                <w:sz w:val="18"/>
                <w:szCs w:val="18"/>
                <w:b w:val="1"/>
                <w:bCs w:val="1"/>
                <w:color w:val="auto"/>
                <w:w w:val="88"/>
              </w:rPr>
              <w:t>Matthew Gloss</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5260" w:type="dxa"/>
            <w:vAlign w:val="bottom"/>
            <w:gridSpan w:val="3"/>
          </w:tcPr>
          <w:p>
            <w:pPr>
              <w:jc w:val="center"/>
              <w:ind w:right="1399"/>
              <w:spacing w:after="0"/>
              <w:rPr>
                <w:sz w:val="20"/>
                <w:szCs w:val="20"/>
                <w:color w:val="auto"/>
              </w:rPr>
            </w:pPr>
            <w:r>
              <w:rPr>
                <w:rFonts w:ascii="Arial" w:cs="Arial" w:eastAsia="Arial" w:hAnsi="Arial"/>
                <w:sz w:val="18"/>
                <w:szCs w:val="18"/>
                <w:b w:val="1"/>
                <w:bCs w:val="1"/>
                <w:color w:val="auto"/>
                <w:w w:val="86"/>
              </w:rPr>
              <w:t>Vice President of Business Affairs and</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420" w:type="dxa"/>
            <w:vAlign w:val="bottom"/>
            <w:gridSpan w:val="2"/>
          </w:tcPr>
          <w:p>
            <w:pPr>
              <w:jc w:val="center"/>
              <w:ind w:right="2239"/>
              <w:spacing w:after="0"/>
              <w:rPr>
                <w:sz w:val="20"/>
                <w:szCs w:val="20"/>
                <w:color w:val="auto"/>
              </w:rPr>
            </w:pPr>
            <w:r>
              <w:rPr>
                <w:rFonts w:ascii="Arial" w:cs="Arial" w:eastAsia="Arial" w:hAnsi="Arial"/>
                <w:sz w:val="18"/>
                <w:szCs w:val="18"/>
                <w:b w:val="1"/>
                <w:bCs w:val="1"/>
                <w:color w:val="auto"/>
                <w:w w:val="88"/>
              </w:rPr>
              <w:t>General Counsel</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5260" w:type="dxa"/>
            <w:vAlign w:val="bottom"/>
            <w:gridSpan w:val="3"/>
          </w:tcPr>
          <w:p>
            <w:pPr>
              <w:jc w:val="center"/>
              <w:ind w:right="1399"/>
              <w:spacing w:after="0"/>
              <w:rPr>
                <w:sz w:val="20"/>
                <w:szCs w:val="20"/>
                <w:color w:val="auto"/>
              </w:rPr>
            </w:pPr>
            <w:r>
              <w:rPr>
                <w:rFonts w:ascii="Arial" w:cs="Arial" w:eastAsia="Arial" w:hAnsi="Arial"/>
                <w:sz w:val="18"/>
                <w:szCs w:val="18"/>
                <w:b w:val="1"/>
                <w:bCs w:val="1"/>
                <w:color w:val="auto"/>
                <w:w w:val="89"/>
              </w:rPr>
              <w:t>Marvell Semiconductor, Inc.</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4420" w:type="dxa"/>
            <w:vAlign w:val="bottom"/>
            <w:gridSpan w:val="2"/>
          </w:tcPr>
          <w:p>
            <w:pPr>
              <w:jc w:val="center"/>
              <w:ind w:right="2239"/>
              <w:spacing w:after="0"/>
              <w:rPr>
                <w:sz w:val="20"/>
                <w:szCs w:val="20"/>
                <w:color w:val="auto"/>
              </w:rPr>
            </w:pPr>
            <w:r>
              <w:rPr>
                <w:rFonts w:ascii="Arial" w:cs="Arial" w:eastAsia="Arial" w:hAnsi="Arial"/>
                <w:sz w:val="18"/>
                <w:szCs w:val="18"/>
                <w:b w:val="1"/>
                <w:bCs w:val="1"/>
                <w:color w:val="auto"/>
                <w:w w:val="87"/>
              </w:rPr>
              <w:t>700 First Avenue</w:t>
            </w:r>
          </w:p>
        </w:tc>
        <w:tc>
          <w:tcPr>
            <w:tcW w:w="0" w:type="dxa"/>
            <w:vAlign w:val="bottom"/>
          </w:tcPr>
          <w:p>
            <w:pPr>
              <w:spacing w:after="0"/>
              <w:rPr>
                <w:sz w:val="1"/>
                <w:szCs w:val="1"/>
                <w:color w:val="auto"/>
              </w:rPr>
            </w:pPr>
          </w:p>
        </w:tc>
      </w:tr>
      <w:tr>
        <w:trPr>
          <w:trHeight w:val="216"/>
        </w:trPr>
        <w:tc>
          <w:tcPr>
            <w:tcW w:w="1780" w:type="dxa"/>
            <w:vAlign w:val="bottom"/>
          </w:tcPr>
          <w:p>
            <w:pPr>
              <w:spacing w:after="0"/>
              <w:rPr>
                <w:sz w:val="18"/>
                <w:szCs w:val="18"/>
                <w:color w:val="auto"/>
              </w:rPr>
            </w:pPr>
          </w:p>
        </w:tc>
        <w:tc>
          <w:tcPr>
            <w:tcW w:w="5260" w:type="dxa"/>
            <w:vAlign w:val="bottom"/>
            <w:gridSpan w:val="3"/>
          </w:tcPr>
          <w:p>
            <w:pPr>
              <w:jc w:val="center"/>
              <w:ind w:right="1379"/>
              <w:spacing w:after="0"/>
              <w:rPr>
                <w:sz w:val="20"/>
                <w:szCs w:val="20"/>
                <w:color w:val="auto"/>
              </w:rPr>
            </w:pPr>
            <w:r>
              <w:rPr>
                <w:rFonts w:ascii="Arial" w:cs="Arial" w:eastAsia="Arial" w:hAnsi="Arial"/>
                <w:sz w:val="18"/>
                <w:szCs w:val="18"/>
                <w:b w:val="1"/>
                <w:bCs w:val="1"/>
                <w:color w:val="auto"/>
                <w:w w:val="89"/>
              </w:rPr>
              <w:t>Sunnyvale, California 94089</w:t>
            </w:r>
          </w:p>
        </w:tc>
        <w:tc>
          <w:tcPr>
            <w:tcW w:w="0" w:type="dxa"/>
            <w:vAlign w:val="bottom"/>
          </w:tcPr>
          <w:p>
            <w:pPr>
              <w:spacing w:after="0"/>
              <w:rPr>
                <w:sz w:val="1"/>
                <w:szCs w:val="1"/>
                <w:color w:val="auto"/>
              </w:rPr>
            </w:pPr>
          </w:p>
        </w:tc>
      </w:tr>
      <w:tr>
        <w:trPr>
          <w:trHeight w:val="228"/>
        </w:trPr>
        <w:tc>
          <w:tcPr>
            <w:tcW w:w="1780" w:type="dxa"/>
            <w:vAlign w:val="bottom"/>
          </w:tcPr>
          <w:p>
            <w:pPr>
              <w:spacing w:after="0"/>
              <w:rPr>
                <w:sz w:val="19"/>
                <w:szCs w:val="19"/>
                <w:color w:val="auto"/>
              </w:rPr>
            </w:pPr>
          </w:p>
        </w:tc>
        <w:tc>
          <w:tcPr>
            <w:tcW w:w="2940" w:type="dxa"/>
            <w:vAlign w:val="bottom"/>
            <w:gridSpan w:val="2"/>
          </w:tcPr>
          <w:p>
            <w:pPr>
              <w:jc w:val="center"/>
              <w:ind w:left="749"/>
              <w:spacing w:after="0"/>
              <w:rPr>
                <w:sz w:val="20"/>
                <w:szCs w:val="20"/>
                <w:color w:val="auto"/>
              </w:rPr>
            </w:pPr>
            <w:r>
              <w:rPr>
                <w:rFonts w:ascii="Arial" w:cs="Arial" w:eastAsia="Arial" w:hAnsi="Arial"/>
                <w:sz w:val="18"/>
                <w:szCs w:val="18"/>
                <w:b w:val="1"/>
                <w:bCs w:val="1"/>
                <w:color w:val="auto"/>
                <w:w w:val="89"/>
              </w:rPr>
              <w:t>(408) 222-2500</w:t>
            </w:r>
          </w:p>
        </w:tc>
        <w:tc>
          <w:tcPr>
            <w:tcW w:w="23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7" w:lineRule="exact"/>
        <w:rPr>
          <w:sz w:val="20"/>
          <w:szCs w:val="20"/>
          <w:color w:val="auto"/>
        </w:rPr>
      </w:pPr>
    </w:p>
    <w:p>
      <w:pPr>
        <w:jc w:val="center"/>
        <w:spacing w:after="0"/>
        <w:rPr>
          <w:sz w:val="20"/>
          <w:szCs w:val="20"/>
          <w:color w:val="auto"/>
        </w:rPr>
      </w:pPr>
      <w:r>
        <w:rPr>
          <w:rFonts w:ascii="Arial" w:cs="Arial" w:eastAsia="Arial" w:hAnsi="Arial"/>
          <w:sz w:val="14"/>
          <w:szCs w:val="14"/>
          <w:color w:val="auto"/>
        </w:rPr>
        <w:t>(Name, Address, including Zip Code, and Telephone Number, including Area Code,</w:t>
      </w:r>
    </w:p>
    <w:p>
      <w:pPr>
        <w:jc w:val="center"/>
        <w:spacing w:after="0"/>
        <w:rPr>
          <w:sz w:val="20"/>
          <w:szCs w:val="20"/>
          <w:color w:val="auto"/>
        </w:rPr>
      </w:pPr>
      <w:r>
        <w:rPr>
          <w:rFonts w:ascii="Arial" w:cs="Arial" w:eastAsia="Arial" w:hAnsi="Arial"/>
          <w:sz w:val="14"/>
          <w:szCs w:val="14"/>
          <w:color w:val="auto"/>
        </w:rPr>
        <w:t>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2963545</wp:posOffset>
            </wp:positionH>
            <wp:positionV relativeFrom="paragraph">
              <wp:posOffset>25400</wp:posOffset>
            </wp:positionV>
            <wp:extent cx="132905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329055" cy="8890"/>
                    </a:xfrm>
                    <a:prstGeom prst="rect">
                      <a:avLst/>
                    </a:prstGeom>
                    <a:noFill/>
                  </pic:spPr>
                </pic:pic>
              </a:graphicData>
            </a:graphic>
          </wp:anchor>
        </w:drawing>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CALCULATION OF REGISTRATION FEE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227330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24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1680" w:type="dxa"/>
            <w:vAlign w:val="bottom"/>
          </w:tcPr>
          <w:p>
            <w:pPr>
              <w:jc w:val="center"/>
              <w:ind w:right="69"/>
              <w:spacing w:after="0"/>
              <w:rPr>
                <w:sz w:val="20"/>
                <w:szCs w:val="20"/>
                <w:color w:val="auto"/>
              </w:rPr>
            </w:pPr>
            <w:r>
              <w:rPr>
                <w:rFonts w:ascii="Arial" w:cs="Arial" w:eastAsia="Arial" w:hAnsi="Arial"/>
                <w:sz w:val="14"/>
                <w:szCs w:val="14"/>
                <w:b w:val="1"/>
                <w:bCs w:val="1"/>
                <w:color w:val="auto"/>
                <w:w w:val="83"/>
              </w:rPr>
              <w:t>Proposed</w:t>
            </w:r>
          </w:p>
        </w:tc>
        <w:tc>
          <w:tcPr>
            <w:tcW w:w="2400" w:type="dxa"/>
            <w:vAlign w:val="bottom"/>
          </w:tcPr>
          <w:p>
            <w:pPr>
              <w:jc w:val="center"/>
              <w:spacing w:after="0"/>
              <w:rPr>
                <w:sz w:val="20"/>
                <w:szCs w:val="20"/>
                <w:color w:val="auto"/>
              </w:rPr>
            </w:pPr>
            <w:r>
              <w:rPr>
                <w:rFonts w:ascii="Arial" w:cs="Arial" w:eastAsia="Arial" w:hAnsi="Arial"/>
                <w:sz w:val="14"/>
                <w:szCs w:val="14"/>
                <w:b w:val="1"/>
                <w:bCs w:val="1"/>
                <w:color w:val="auto"/>
                <w:w w:val="83"/>
              </w:rPr>
              <w:t>Proposed</w:t>
            </w:r>
          </w:p>
        </w:tc>
        <w:tc>
          <w:tcPr>
            <w:tcW w:w="1900" w:type="dxa"/>
            <w:vAlign w:val="bottom"/>
          </w:tcPr>
          <w:p>
            <w:pPr>
              <w:spacing w:after="0"/>
              <w:rPr>
                <w:sz w:val="14"/>
                <w:szCs w:val="14"/>
                <w:color w:val="auto"/>
              </w:rPr>
            </w:pPr>
          </w:p>
        </w:tc>
      </w:tr>
      <w:tr>
        <w:trPr>
          <w:trHeight w:val="149"/>
        </w:trPr>
        <w:tc>
          <w:tcPr>
            <w:tcW w:w="3240" w:type="dxa"/>
            <w:vAlign w:val="bottom"/>
          </w:tcPr>
          <w:p>
            <w:pPr>
              <w:spacing w:after="0"/>
              <w:rPr>
                <w:sz w:val="12"/>
                <w:szCs w:val="12"/>
                <w:color w:val="auto"/>
              </w:rPr>
            </w:pPr>
          </w:p>
        </w:tc>
        <w:tc>
          <w:tcPr>
            <w:tcW w:w="2200" w:type="dxa"/>
            <w:vAlign w:val="bottom"/>
          </w:tcPr>
          <w:p>
            <w:pPr>
              <w:spacing w:after="0"/>
              <w:rPr>
                <w:sz w:val="12"/>
                <w:szCs w:val="12"/>
                <w:color w:val="auto"/>
              </w:rPr>
            </w:pPr>
          </w:p>
        </w:tc>
        <w:tc>
          <w:tcPr>
            <w:tcW w:w="1680" w:type="dxa"/>
            <w:vAlign w:val="bottom"/>
          </w:tcPr>
          <w:p>
            <w:pPr>
              <w:jc w:val="center"/>
              <w:ind w:right="49"/>
              <w:spacing w:after="0" w:line="149" w:lineRule="exact"/>
              <w:rPr>
                <w:sz w:val="20"/>
                <w:szCs w:val="20"/>
                <w:color w:val="auto"/>
              </w:rPr>
            </w:pPr>
            <w:r>
              <w:rPr>
                <w:rFonts w:ascii="Arial" w:cs="Arial" w:eastAsia="Arial" w:hAnsi="Arial"/>
                <w:sz w:val="14"/>
                <w:szCs w:val="14"/>
                <w:b w:val="1"/>
                <w:bCs w:val="1"/>
                <w:color w:val="auto"/>
                <w:w w:val="92"/>
              </w:rPr>
              <w:t>Maximum</w:t>
            </w:r>
          </w:p>
        </w:tc>
        <w:tc>
          <w:tcPr>
            <w:tcW w:w="2400" w:type="dxa"/>
            <w:vAlign w:val="bottom"/>
          </w:tcPr>
          <w:p>
            <w:pPr>
              <w:jc w:val="center"/>
              <w:ind w:right="9"/>
              <w:spacing w:after="0" w:line="149" w:lineRule="exact"/>
              <w:rPr>
                <w:sz w:val="20"/>
                <w:szCs w:val="20"/>
                <w:color w:val="auto"/>
              </w:rPr>
            </w:pPr>
            <w:r>
              <w:rPr>
                <w:rFonts w:ascii="Arial" w:cs="Arial" w:eastAsia="Arial" w:hAnsi="Arial"/>
                <w:sz w:val="14"/>
                <w:szCs w:val="14"/>
                <w:b w:val="1"/>
                <w:bCs w:val="1"/>
                <w:color w:val="auto"/>
                <w:w w:val="92"/>
              </w:rPr>
              <w:t>Maximum</w:t>
            </w:r>
          </w:p>
        </w:tc>
        <w:tc>
          <w:tcPr>
            <w:tcW w:w="1900" w:type="dxa"/>
            <w:vAlign w:val="bottom"/>
          </w:tcPr>
          <w:p>
            <w:pPr>
              <w:spacing w:after="0"/>
              <w:rPr>
                <w:sz w:val="12"/>
                <w:szCs w:val="12"/>
                <w:color w:val="auto"/>
              </w:rPr>
            </w:pPr>
          </w:p>
        </w:tc>
      </w:tr>
      <w:tr>
        <w:trPr>
          <w:trHeight w:val="149"/>
        </w:trPr>
        <w:tc>
          <w:tcPr>
            <w:tcW w:w="3240" w:type="dxa"/>
            <w:vAlign w:val="bottom"/>
          </w:tcPr>
          <w:p>
            <w:pPr>
              <w:spacing w:after="0"/>
              <w:rPr>
                <w:sz w:val="12"/>
                <w:szCs w:val="12"/>
                <w:color w:val="auto"/>
              </w:rPr>
            </w:pPr>
          </w:p>
        </w:tc>
        <w:tc>
          <w:tcPr>
            <w:tcW w:w="2200" w:type="dxa"/>
            <w:vAlign w:val="bottom"/>
          </w:tcPr>
          <w:p>
            <w:pPr>
              <w:jc w:val="center"/>
              <w:ind w:left="307"/>
              <w:spacing w:after="0" w:line="149" w:lineRule="exact"/>
              <w:rPr>
                <w:sz w:val="20"/>
                <w:szCs w:val="20"/>
                <w:color w:val="auto"/>
              </w:rPr>
            </w:pPr>
            <w:r>
              <w:rPr>
                <w:rFonts w:ascii="Arial" w:cs="Arial" w:eastAsia="Arial" w:hAnsi="Arial"/>
                <w:sz w:val="14"/>
                <w:szCs w:val="14"/>
                <w:b w:val="1"/>
                <w:bCs w:val="1"/>
                <w:color w:val="auto"/>
                <w:w w:val="86"/>
              </w:rPr>
              <w:t>Amount</w:t>
            </w:r>
          </w:p>
        </w:tc>
        <w:tc>
          <w:tcPr>
            <w:tcW w:w="1680" w:type="dxa"/>
            <w:vAlign w:val="bottom"/>
          </w:tcPr>
          <w:p>
            <w:pPr>
              <w:jc w:val="center"/>
              <w:ind w:right="69"/>
              <w:spacing w:after="0" w:line="149" w:lineRule="exact"/>
              <w:rPr>
                <w:sz w:val="20"/>
                <w:szCs w:val="20"/>
                <w:color w:val="auto"/>
              </w:rPr>
            </w:pPr>
            <w:r>
              <w:rPr>
                <w:rFonts w:ascii="Arial" w:cs="Arial" w:eastAsia="Arial" w:hAnsi="Arial"/>
                <w:sz w:val="14"/>
                <w:szCs w:val="14"/>
                <w:b w:val="1"/>
                <w:bCs w:val="1"/>
                <w:color w:val="auto"/>
                <w:w w:val="91"/>
              </w:rPr>
              <w:t>Offering</w:t>
            </w:r>
          </w:p>
        </w:tc>
        <w:tc>
          <w:tcPr>
            <w:tcW w:w="2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Aggregate</w:t>
            </w:r>
          </w:p>
        </w:tc>
        <w:tc>
          <w:tcPr>
            <w:tcW w:w="1900" w:type="dxa"/>
            <w:vAlign w:val="bottom"/>
          </w:tcPr>
          <w:p>
            <w:pPr>
              <w:jc w:val="center"/>
              <w:ind w:left="247"/>
              <w:spacing w:after="0" w:line="149" w:lineRule="exact"/>
              <w:rPr>
                <w:sz w:val="20"/>
                <w:szCs w:val="20"/>
                <w:color w:val="auto"/>
              </w:rPr>
            </w:pPr>
            <w:r>
              <w:rPr>
                <w:rFonts w:ascii="Arial" w:cs="Arial" w:eastAsia="Arial" w:hAnsi="Arial"/>
                <w:sz w:val="14"/>
                <w:szCs w:val="14"/>
                <w:b w:val="1"/>
                <w:bCs w:val="1"/>
                <w:color w:val="auto"/>
                <w:w w:val="88"/>
              </w:rPr>
              <w:t>Amount of</w:t>
            </w:r>
          </w:p>
        </w:tc>
      </w:tr>
      <w:tr>
        <w:trPr>
          <w:trHeight w:val="149"/>
        </w:trPr>
        <w:tc>
          <w:tcPr>
            <w:tcW w:w="3240" w:type="dxa"/>
            <w:vAlign w:val="bottom"/>
          </w:tcPr>
          <w:p>
            <w:pPr>
              <w:jc w:val="center"/>
              <w:ind w:left="46"/>
              <w:spacing w:after="0" w:line="149" w:lineRule="exact"/>
              <w:rPr>
                <w:sz w:val="20"/>
                <w:szCs w:val="20"/>
                <w:color w:val="auto"/>
              </w:rPr>
            </w:pPr>
            <w:r>
              <w:rPr>
                <w:rFonts w:ascii="Arial" w:cs="Arial" w:eastAsia="Arial" w:hAnsi="Arial"/>
                <w:sz w:val="14"/>
                <w:szCs w:val="14"/>
                <w:b w:val="1"/>
                <w:bCs w:val="1"/>
                <w:color w:val="auto"/>
                <w:w w:val="85"/>
              </w:rPr>
              <w:t>Title of Securities</w:t>
            </w:r>
          </w:p>
        </w:tc>
        <w:tc>
          <w:tcPr>
            <w:tcW w:w="2200" w:type="dxa"/>
            <w:vAlign w:val="bottom"/>
          </w:tcPr>
          <w:p>
            <w:pPr>
              <w:jc w:val="center"/>
              <w:ind w:left="327"/>
              <w:spacing w:after="0" w:line="149" w:lineRule="exact"/>
              <w:rPr>
                <w:sz w:val="20"/>
                <w:szCs w:val="20"/>
                <w:color w:val="auto"/>
              </w:rPr>
            </w:pPr>
            <w:r>
              <w:rPr>
                <w:rFonts w:ascii="Arial" w:cs="Arial" w:eastAsia="Arial" w:hAnsi="Arial"/>
                <w:sz w:val="14"/>
                <w:szCs w:val="14"/>
                <w:b w:val="1"/>
                <w:bCs w:val="1"/>
                <w:color w:val="auto"/>
                <w:w w:val="83"/>
              </w:rPr>
              <w:t>to be</w:t>
            </w:r>
          </w:p>
        </w:tc>
        <w:tc>
          <w:tcPr>
            <w:tcW w:w="1680" w:type="dxa"/>
            <w:vAlign w:val="bottom"/>
          </w:tcPr>
          <w:p>
            <w:pPr>
              <w:jc w:val="center"/>
              <w:ind w:right="69"/>
              <w:spacing w:after="0" w:line="149" w:lineRule="exact"/>
              <w:rPr>
                <w:sz w:val="20"/>
                <w:szCs w:val="20"/>
                <w:color w:val="auto"/>
              </w:rPr>
            </w:pPr>
            <w:r>
              <w:rPr>
                <w:rFonts w:ascii="Arial" w:cs="Arial" w:eastAsia="Arial" w:hAnsi="Arial"/>
                <w:sz w:val="14"/>
                <w:szCs w:val="14"/>
                <w:b w:val="1"/>
                <w:bCs w:val="1"/>
                <w:color w:val="auto"/>
                <w:w w:val="87"/>
              </w:rPr>
              <w:t>Price</w:t>
            </w:r>
          </w:p>
        </w:tc>
        <w:tc>
          <w:tcPr>
            <w:tcW w:w="2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Offering</w:t>
            </w:r>
          </w:p>
        </w:tc>
        <w:tc>
          <w:tcPr>
            <w:tcW w:w="1900" w:type="dxa"/>
            <w:vAlign w:val="bottom"/>
          </w:tcPr>
          <w:p>
            <w:pPr>
              <w:jc w:val="center"/>
              <w:ind w:left="267"/>
              <w:spacing w:after="0" w:line="149" w:lineRule="exact"/>
              <w:rPr>
                <w:sz w:val="20"/>
                <w:szCs w:val="20"/>
                <w:color w:val="auto"/>
              </w:rPr>
            </w:pPr>
            <w:r>
              <w:rPr>
                <w:rFonts w:ascii="Arial" w:cs="Arial" w:eastAsia="Arial" w:hAnsi="Arial"/>
                <w:sz w:val="14"/>
                <w:szCs w:val="14"/>
                <w:b w:val="1"/>
                <w:bCs w:val="1"/>
                <w:color w:val="auto"/>
                <w:w w:val="88"/>
              </w:rPr>
              <w:t>Registration</w:t>
            </w:r>
          </w:p>
        </w:tc>
      </w:tr>
      <w:tr>
        <w:trPr>
          <w:trHeight w:val="174"/>
        </w:trPr>
        <w:tc>
          <w:tcPr>
            <w:tcW w:w="3240" w:type="dxa"/>
            <w:vAlign w:val="bottom"/>
          </w:tcPr>
          <w:p>
            <w:pPr>
              <w:jc w:val="center"/>
              <w:ind w:left="46"/>
              <w:spacing w:after="0"/>
              <w:rPr>
                <w:sz w:val="20"/>
                <w:szCs w:val="20"/>
                <w:color w:val="auto"/>
              </w:rPr>
            </w:pPr>
            <w:r>
              <w:rPr>
                <w:rFonts w:ascii="Arial" w:cs="Arial" w:eastAsia="Arial" w:hAnsi="Arial"/>
                <w:sz w:val="14"/>
                <w:szCs w:val="14"/>
                <w:b w:val="1"/>
                <w:bCs w:val="1"/>
                <w:color w:val="auto"/>
                <w:w w:val="83"/>
              </w:rPr>
              <w:t>to be Registered</w:t>
            </w:r>
          </w:p>
        </w:tc>
        <w:tc>
          <w:tcPr>
            <w:tcW w:w="2200" w:type="dxa"/>
            <w:vAlign w:val="bottom"/>
          </w:tcPr>
          <w:p>
            <w:pPr>
              <w:jc w:val="center"/>
              <w:ind w:left="307"/>
              <w:spacing w:after="0"/>
              <w:rPr>
                <w:sz w:val="20"/>
                <w:szCs w:val="20"/>
                <w:color w:val="auto"/>
              </w:rPr>
            </w:pPr>
            <w:r>
              <w:rPr>
                <w:rFonts w:ascii="Arial" w:cs="Arial" w:eastAsia="Arial" w:hAnsi="Arial"/>
                <w:sz w:val="14"/>
                <w:szCs w:val="14"/>
                <w:b w:val="1"/>
                <w:bCs w:val="1"/>
                <w:color w:val="auto"/>
                <w:w w:val="87"/>
              </w:rPr>
              <w:t>Registered(1)</w:t>
            </w:r>
          </w:p>
        </w:tc>
        <w:tc>
          <w:tcPr>
            <w:tcW w:w="1680" w:type="dxa"/>
            <w:vAlign w:val="bottom"/>
          </w:tcPr>
          <w:p>
            <w:pPr>
              <w:jc w:val="center"/>
              <w:ind w:right="69"/>
              <w:spacing w:after="0"/>
              <w:rPr>
                <w:sz w:val="20"/>
                <w:szCs w:val="20"/>
                <w:color w:val="auto"/>
              </w:rPr>
            </w:pPr>
            <w:r>
              <w:rPr>
                <w:rFonts w:ascii="Arial" w:cs="Arial" w:eastAsia="Arial" w:hAnsi="Arial"/>
                <w:sz w:val="14"/>
                <w:szCs w:val="14"/>
                <w:b w:val="1"/>
                <w:bCs w:val="1"/>
                <w:color w:val="auto"/>
                <w:w w:val="89"/>
              </w:rPr>
              <w:t>Per Share(2)</w:t>
            </w:r>
          </w:p>
        </w:tc>
        <w:tc>
          <w:tcPr>
            <w:tcW w:w="2400" w:type="dxa"/>
            <w:vAlign w:val="bottom"/>
          </w:tcPr>
          <w:p>
            <w:pPr>
              <w:jc w:val="center"/>
              <w:spacing w:after="0"/>
              <w:rPr>
                <w:sz w:val="20"/>
                <w:szCs w:val="20"/>
                <w:color w:val="auto"/>
              </w:rPr>
            </w:pPr>
            <w:r>
              <w:rPr>
                <w:rFonts w:ascii="Arial" w:cs="Arial" w:eastAsia="Arial" w:hAnsi="Arial"/>
                <w:sz w:val="14"/>
                <w:szCs w:val="14"/>
                <w:b w:val="1"/>
                <w:bCs w:val="1"/>
                <w:color w:val="auto"/>
                <w:w w:val="89"/>
              </w:rPr>
              <w:t>Price(2)</w:t>
            </w:r>
          </w:p>
        </w:tc>
        <w:tc>
          <w:tcPr>
            <w:tcW w:w="1900" w:type="dxa"/>
            <w:vAlign w:val="bottom"/>
          </w:tcPr>
          <w:p>
            <w:pPr>
              <w:jc w:val="center"/>
              <w:ind w:left="267"/>
              <w:spacing w:after="0"/>
              <w:rPr>
                <w:sz w:val="20"/>
                <w:szCs w:val="20"/>
                <w:color w:val="auto"/>
              </w:rPr>
            </w:pPr>
            <w:r>
              <w:rPr>
                <w:rFonts w:ascii="Arial" w:cs="Arial" w:eastAsia="Arial" w:hAnsi="Arial"/>
                <w:sz w:val="14"/>
                <w:szCs w:val="14"/>
                <w:b w:val="1"/>
                <w:bCs w:val="1"/>
                <w:color w:val="auto"/>
                <w:w w:val="82"/>
              </w:rPr>
              <w:t>Fee</w:t>
            </w:r>
          </w:p>
        </w:tc>
      </w:tr>
      <w:tr>
        <w:trPr>
          <w:trHeight w:val="82"/>
        </w:trPr>
        <w:tc>
          <w:tcPr>
            <w:tcW w:w="3240" w:type="dxa"/>
            <w:vAlign w:val="bottom"/>
            <w:tcBorders>
              <w:bottom w:val="single" w:sz="8" w:color="808080"/>
            </w:tcBorders>
          </w:tcPr>
          <w:p>
            <w:pPr>
              <w:spacing w:after="0"/>
              <w:rPr>
                <w:sz w:val="7"/>
                <w:szCs w:val="7"/>
                <w:color w:val="auto"/>
              </w:rPr>
            </w:pPr>
          </w:p>
        </w:tc>
        <w:tc>
          <w:tcPr>
            <w:tcW w:w="2200" w:type="dxa"/>
            <w:vAlign w:val="bottom"/>
            <w:tcBorders>
              <w:bottom w:val="single" w:sz="8" w:color="808080"/>
            </w:tcBorders>
          </w:tcPr>
          <w:p>
            <w:pPr>
              <w:spacing w:after="0"/>
              <w:rPr>
                <w:sz w:val="7"/>
                <w:szCs w:val="7"/>
                <w:color w:val="auto"/>
              </w:rPr>
            </w:pPr>
          </w:p>
        </w:tc>
        <w:tc>
          <w:tcPr>
            <w:tcW w:w="1680" w:type="dxa"/>
            <w:vAlign w:val="bottom"/>
            <w:tcBorders>
              <w:bottom w:val="single" w:sz="8" w:color="808080"/>
            </w:tcBorders>
          </w:tcPr>
          <w:p>
            <w:pPr>
              <w:spacing w:after="0"/>
              <w:rPr>
                <w:sz w:val="7"/>
                <w:szCs w:val="7"/>
                <w:color w:val="auto"/>
              </w:rPr>
            </w:pPr>
          </w:p>
        </w:tc>
        <w:tc>
          <w:tcPr>
            <w:tcW w:w="2400" w:type="dxa"/>
            <w:vAlign w:val="bottom"/>
            <w:tcBorders>
              <w:bottom w:val="single" w:sz="8" w:color="808080"/>
            </w:tcBorders>
          </w:tcPr>
          <w:p>
            <w:pPr>
              <w:spacing w:after="0"/>
              <w:rPr>
                <w:sz w:val="7"/>
                <w:szCs w:val="7"/>
                <w:color w:val="auto"/>
              </w:rPr>
            </w:pPr>
          </w:p>
        </w:tc>
        <w:tc>
          <w:tcPr>
            <w:tcW w:w="1900" w:type="dxa"/>
            <w:vAlign w:val="bottom"/>
            <w:tcBorders>
              <w:bottom w:val="single" w:sz="8" w:color="808080"/>
            </w:tcBorders>
          </w:tcPr>
          <w:p>
            <w:pPr>
              <w:spacing w:after="0"/>
              <w:rPr>
                <w:sz w:val="7"/>
                <w:szCs w:val="7"/>
                <w:color w:val="auto"/>
              </w:rPr>
            </w:pPr>
          </w:p>
        </w:tc>
      </w:tr>
      <w:tr>
        <w:trPr>
          <w:trHeight w:val="316"/>
        </w:trPr>
        <w:tc>
          <w:tcPr>
            <w:tcW w:w="3240" w:type="dxa"/>
            <w:vAlign w:val="bottom"/>
          </w:tcPr>
          <w:p>
            <w:pPr>
              <w:spacing w:after="0"/>
              <w:rPr>
                <w:sz w:val="20"/>
                <w:szCs w:val="20"/>
                <w:color w:val="auto"/>
              </w:rPr>
            </w:pPr>
            <w:r>
              <w:rPr>
                <w:rFonts w:ascii="Arial" w:cs="Arial" w:eastAsia="Arial" w:hAnsi="Arial"/>
                <w:sz w:val="18"/>
                <w:szCs w:val="18"/>
                <w:color w:val="auto"/>
              </w:rPr>
              <w:t>Common Stock, $0.002 par value</w:t>
            </w:r>
          </w:p>
        </w:tc>
        <w:tc>
          <w:tcPr>
            <w:tcW w:w="2200" w:type="dxa"/>
            <w:vAlign w:val="bottom"/>
          </w:tcPr>
          <w:p>
            <w:pPr>
              <w:jc w:val="right"/>
              <w:ind w:right="347"/>
              <w:spacing w:after="0"/>
              <w:rPr>
                <w:sz w:val="20"/>
                <w:szCs w:val="20"/>
                <w:color w:val="auto"/>
              </w:rPr>
            </w:pPr>
            <w:r>
              <w:rPr>
                <w:rFonts w:ascii="Arial" w:cs="Arial" w:eastAsia="Arial" w:hAnsi="Arial"/>
                <w:sz w:val="18"/>
                <w:szCs w:val="18"/>
                <w:color w:val="auto"/>
              </w:rPr>
              <w:t>6,428,845(3)</w:t>
            </w:r>
          </w:p>
        </w:tc>
        <w:tc>
          <w:tcPr>
            <w:tcW w:w="1680" w:type="dxa"/>
            <w:vAlign w:val="bottom"/>
          </w:tcPr>
          <w:p>
            <w:pPr>
              <w:jc w:val="right"/>
              <w:ind w:right="689"/>
              <w:spacing w:after="0"/>
              <w:rPr>
                <w:sz w:val="20"/>
                <w:szCs w:val="20"/>
                <w:color w:val="auto"/>
              </w:rPr>
            </w:pPr>
            <w:r>
              <w:rPr>
                <w:rFonts w:ascii="Arial" w:cs="Arial" w:eastAsia="Arial" w:hAnsi="Arial"/>
                <w:sz w:val="18"/>
                <w:szCs w:val="18"/>
                <w:color w:val="auto"/>
              </w:rPr>
              <w:t>$38.66</w:t>
            </w:r>
          </w:p>
        </w:tc>
        <w:tc>
          <w:tcPr>
            <w:tcW w:w="2400" w:type="dxa"/>
            <w:vAlign w:val="bottom"/>
          </w:tcPr>
          <w:p>
            <w:pPr>
              <w:jc w:val="right"/>
              <w:ind w:right="609"/>
              <w:spacing w:after="0"/>
              <w:rPr>
                <w:sz w:val="20"/>
                <w:szCs w:val="20"/>
                <w:color w:val="auto"/>
              </w:rPr>
            </w:pPr>
            <w:r>
              <w:rPr>
                <w:rFonts w:ascii="Arial" w:cs="Arial" w:eastAsia="Arial" w:hAnsi="Arial"/>
                <w:sz w:val="18"/>
                <w:szCs w:val="18"/>
                <w:color w:val="auto"/>
              </w:rPr>
              <w:t>$248,539,147.00</w:t>
            </w:r>
          </w:p>
        </w:tc>
        <w:tc>
          <w:tcPr>
            <w:tcW w:w="1900" w:type="dxa"/>
            <w:vAlign w:val="bottom"/>
          </w:tcPr>
          <w:p>
            <w:pPr>
              <w:jc w:val="right"/>
              <w:ind w:right="367"/>
              <w:spacing w:after="0"/>
              <w:rPr>
                <w:sz w:val="20"/>
                <w:szCs w:val="20"/>
                <w:color w:val="auto"/>
              </w:rPr>
            </w:pPr>
            <w:r>
              <w:rPr>
                <w:rFonts w:ascii="Arial" w:cs="Arial" w:eastAsia="Arial" w:hAnsi="Arial"/>
                <w:sz w:val="18"/>
                <w:szCs w:val="18"/>
                <w:color w:val="auto"/>
              </w:rPr>
              <w:t>$22,866.00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3" w:lineRule="exact"/>
        <w:rPr>
          <w:sz w:val="20"/>
          <w:szCs w:val="20"/>
          <w:color w:val="auto"/>
        </w:rPr>
      </w:pPr>
    </w:p>
    <w:p>
      <w:pPr>
        <w:ind w:left="500" w:right="20" w:hanging="492"/>
        <w:spacing w:after="0" w:line="253" w:lineRule="auto"/>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of the Securities Act, this Registration Statement also covers shares issued pursuant to antidilution provisions set forth in the Marvell Technology Group Ltd. Amended and Restated 1995 Stock Option Plan and set forth in the Marvell Technology Group Ltd. 2000 Employee Stock Purchase Plan.</w:t>
      </w:r>
    </w:p>
    <w:p>
      <w:pPr>
        <w:ind w:left="500" w:right="140" w:hanging="492"/>
        <w:spacing w:after="0" w:line="250" w:lineRule="auto"/>
        <w:tabs>
          <w:tab w:leader="none" w:pos="50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solely for the purpose of calculating the registration fee pursuant to Rule 457 of the Securities Act. The proposed maximum offering price per share and the proposed maximum aggregate offering price are based upon the average of the high and low sales prices of Marvell Technology Group Ltd. common stock, as reported on the Nasdaq National Market on April 26, 2002.</w:t>
      </w:r>
    </w:p>
    <w:p>
      <w:pPr>
        <w:spacing w:after="0" w:line="1" w:lineRule="exact"/>
        <w:rPr>
          <w:rFonts w:ascii="Arial" w:cs="Arial" w:eastAsia="Arial" w:hAnsi="Arial"/>
          <w:sz w:val="18"/>
          <w:szCs w:val="18"/>
          <w:color w:val="auto"/>
        </w:rPr>
      </w:pPr>
    </w:p>
    <w:p>
      <w:pPr>
        <w:ind w:left="500" w:hanging="492"/>
        <w:spacing w:after="0" w:line="287" w:lineRule="auto"/>
        <w:tabs>
          <w:tab w:leader="none" w:pos="500" w:val="left"/>
        </w:tabs>
        <w:numPr>
          <w:ilvl w:val="0"/>
          <w:numId w:val="1"/>
        </w:numPr>
        <w:rPr>
          <w:rFonts w:ascii="Arial" w:cs="Arial" w:eastAsia="Arial" w:hAnsi="Arial"/>
          <w:sz w:val="16"/>
          <w:szCs w:val="16"/>
          <w:color w:val="auto"/>
        </w:rPr>
      </w:pPr>
      <w:r>
        <w:rPr>
          <w:rFonts w:ascii="Arial" w:cs="Arial" w:eastAsia="Arial" w:hAnsi="Arial"/>
          <w:sz w:val="16"/>
          <w:szCs w:val="16"/>
          <w:color w:val="auto"/>
        </w:rPr>
        <w:t>44,197,398 shares of common stock are issuable under the Amended and Restated 1995 Stock Option Plan. In addition to the 5,928,845 shares registered hereby, 29,500,000 shares of common stock issuable under the Amended and Restated 1995 Stock Option Plan were previously registered under the Registration Statement on Form S-8 (Registration No. 333-40152) as filed with the Securities and Exchange Commission on June 26, 2000, and 8,768,553 shares of common stock were previously registered under the Registration Statement on Form S-8 (Registration No. 333-55974) as filed with the Securities and Exchange Commission on February 21, 2001. 2,000,000 shares of common stock are issuable under the 2000 Employee Stock Purchase Plan. In addition to the 500,000 shares registered hereby, 1,000,000 shares of common stock issuable under the 2000 Employee Stock Purchase Plan were previously registered under the Registration Statement on Form S-8 (Registration No. 333-40154) as filed with the Securities and Exchange Commission on June 26, 2000, and 500,000 shares of common stock were previously registered under the Registration Statement on Form S-8 (Registration No. 333-56322) as filed with the Securities and Exchange Commission on February 28, 2001.</w:t>
      </w:r>
    </w:p>
    <w:p>
      <w:pPr>
        <w:sectPr>
          <w:pgSz w:w="11900" w:h="16838" w:orient="portrait"/>
          <w:cols w:equalWidth="0" w:num="1">
            <w:col w:w="11420"/>
          </w:cols>
          <w:pgMar w:left="240" w:top="122" w:right="239" w:bottom="164" w:gutter="0" w:footer="0" w:header="0"/>
        </w:sectPr>
      </w:pPr>
    </w:p>
    <w:bookmarkStart w:id="2" w:name="page3"/>
    <w:bookmarkEnd w:id="2"/>
    <w:p>
      <w:pPr>
        <w:spacing w:after="0" w:line="287" w:lineRule="auto"/>
        <w:tabs>
          <w:tab w:leader="none" w:pos="500" w:val="left"/>
        </w:tabs>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50430" cy="190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1905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w:t>
        </w:r>
      </w:hyperlink>
    </w:p>
    <w:p>
      <w:pPr>
        <w:spacing w:after="0" w:line="8" w:lineRule="exact"/>
        <w:rPr>
          <w:sz w:val="20"/>
          <w:szCs w:val="20"/>
          <w:color w:val="auto"/>
        </w:rPr>
      </w:pPr>
    </w:p>
    <w:p>
      <w:pPr>
        <w:ind w:left="320" w:right="3379" w:hanging="310"/>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INFORMATION REQUIRED IN THE SECTION 10(a) PROSPECTUS</w:t>
        </w:r>
      </w:hyperlink>
      <w:r>
        <w:rPr>
          <w:rFonts w:ascii="Arial" w:cs="Arial" w:eastAsia="Arial" w:hAnsi="Arial"/>
          <w:sz w:val="22"/>
          <w:szCs w:val="22"/>
          <w:u w:val="single" w:color="auto"/>
          <w:color w:val="0000EE"/>
        </w:rPr>
        <w:t xml:space="preserve"> </w:t>
      </w:r>
      <w:hyperlink w:anchor="page5">
        <w:r>
          <w:rPr>
            <w:rFonts w:ascii="Arial" w:cs="Arial" w:eastAsia="Arial" w:hAnsi="Arial"/>
            <w:sz w:val="22"/>
            <w:szCs w:val="22"/>
            <w:u w:val="single" w:color="auto"/>
            <w:color w:val="0000EE"/>
          </w:rPr>
          <w:t>ITEM 1. PLAN INFORMATION.</w:t>
        </w:r>
      </w:hyperlink>
    </w:p>
    <w:p>
      <w:pPr>
        <w:spacing w:after="0" w:line="1" w:lineRule="exact"/>
        <w:rPr>
          <w:sz w:val="20"/>
          <w:szCs w:val="20"/>
          <w:color w:val="auto"/>
        </w:rPr>
      </w:pPr>
    </w:p>
    <w:p>
      <w:pPr>
        <w:ind w:right="739" w:firstLine="311"/>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2. REGISTRANT INFORMATION AND EMPLOYEE PLAN ANNUAL INFORMATION.</w:t>
        </w:r>
      </w:hyperlink>
      <w:r>
        <w:rPr>
          <w:rFonts w:ascii="Arial" w:cs="Arial" w:eastAsia="Arial" w:hAnsi="Arial"/>
          <w:sz w:val="22"/>
          <w:szCs w:val="22"/>
          <w:u w:val="single" w:color="auto"/>
          <w:color w:val="0000EE"/>
        </w:rPr>
        <w:t xml:space="preserve"> </w:t>
      </w:r>
      <w:hyperlink w:anchor="page5">
        <w:r>
          <w:rPr>
            <w:rFonts w:ascii="Arial" w:cs="Arial" w:eastAsia="Arial" w:hAnsi="Arial"/>
            <w:sz w:val="22"/>
            <w:szCs w:val="22"/>
            <w:u w:val="single" w:color="auto"/>
            <w:color w:val="0000EE"/>
          </w:rPr>
          <w:t>PART II</w:t>
        </w:r>
      </w:hyperlink>
    </w:p>
    <w:p>
      <w:pPr>
        <w:spacing w:after="0" w:line="1" w:lineRule="exact"/>
        <w:rPr>
          <w:sz w:val="20"/>
          <w:szCs w:val="20"/>
          <w:color w:val="auto"/>
        </w:rPr>
      </w:pPr>
    </w:p>
    <w:p>
      <w:pPr>
        <w:ind w:left="320" w:right="3339" w:hanging="310"/>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INFORMATION REQUIRED IN THE REGISTRATION STATEMENT</w:t>
        </w:r>
      </w:hyperlink>
      <w:r>
        <w:rPr>
          <w:rFonts w:ascii="Arial" w:cs="Arial" w:eastAsia="Arial" w:hAnsi="Arial"/>
          <w:sz w:val="22"/>
          <w:szCs w:val="22"/>
          <w:u w:val="single" w:color="auto"/>
          <w:color w:val="0000EE"/>
        </w:rPr>
        <w:t xml:space="preserve"> </w:t>
      </w:r>
      <w:hyperlink w:anchor="page5">
        <w:r>
          <w:rPr>
            <w:rFonts w:ascii="Arial" w:cs="Arial" w:eastAsia="Arial" w:hAnsi="Arial"/>
            <w:sz w:val="22"/>
            <w:szCs w:val="22"/>
            <w:u w:val="single" w:color="auto"/>
            <w:color w:val="0000EE"/>
          </w:rPr>
          <w:t>ITEM 8. EXHIBITS.</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8">
        <w:r>
          <w:rPr>
            <w:rFonts w:ascii="Arial" w:cs="Arial" w:eastAsia="Arial" w:hAnsi="Arial"/>
            <w:sz w:val="22"/>
            <w:szCs w:val="22"/>
            <w:u w:val="single" w:color="auto"/>
            <w:color w:val="0000EE"/>
          </w:rPr>
          <w:t>EXHIBIT INDEX</w:t>
        </w:r>
      </w:hyperlink>
    </w:p>
    <w:p>
      <w:pPr>
        <w:spacing w:after="0" w:line="231" w:lineRule="auto"/>
        <w:rPr>
          <w:sz w:val="20"/>
          <w:szCs w:val="20"/>
          <w:color w:val="auto"/>
        </w:rPr>
      </w:pPr>
      <w:r>
        <w:rPr>
          <w:rFonts w:ascii="Arial" w:cs="Arial" w:eastAsia="Arial" w:hAnsi="Arial"/>
          <w:sz w:val="22"/>
          <w:szCs w:val="22"/>
          <w:u w:val="single" w:color="auto"/>
          <w:color w:val="0000EE"/>
        </w:rPr>
        <w:t>EXHIBIT 5.1</w:t>
      </w:r>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INTRODUCTION</w:t>
      </w:r>
    </w:p>
    <w:p>
      <w:pPr>
        <w:spacing w:after="0" w:line="231" w:lineRule="exact"/>
        <w:rPr>
          <w:sz w:val="20"/>
          <w:szCs w:val="20"/>
          <w:color w:val="auto"/>
        </w:rPr>
      </w:pPr>
    </w:p>
    <w:p>
      <w:pPr>
        <w:ind w:right="280" w:firstLine="483"/>
        <w:spacing w:after="0" w:line="323" w:lineRule="auto"/>
        <w:rPr>
          <w:sz w:val="20"/>
          <w:szCs w:val="20"/>
          <w:color w:val="auto"/>
        </w:rPr>
      </w:pPr>
      <w:r>
        <w:rPr>
          <w:rFonts w:ascii="Arial" w:cs="Arial" w:eastAsia="Arial" w:hAnsi="Arial"/>
          <w:sz w:val="15"/>
          <w:szCs w:val="15"/>
          <w:color w:val="auto"/>
        </w:rPr>
        <w:t>This Registration Statement on Form S-8 is filed by Marvell Technology Group Ltd., a Bermuda corporation (the “Company”), to register an additional 5,928,845 shares of the Company’s common stock, par value $0.002 per share (“Common Stock”), issuable to holders of options issued under the Company’s Amended and Restated 1995 Stock Option Plan and an additional 500,000 shares of Common Stock issuable to employees of the Company and certain of its subsidiaries under the Company’s 2000 Employee Stock Purchase Plan, and consists of only those items required by General Instruction E to Form S-8.</w:t>
      </w:r>
    </w:p>
    <w:p>
      <w:pPr>
        <w:spacing w:after="0" w:line="14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SECTION 10(a) PROSPECTUS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 PLAN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 REGISTRANT INFORMATION AND EMPLOYEE PLAN ANNUAL INFORMATION.*</w:t>
      </w:r>
    </w:p>
    <w:p>
      <w:pPr>
        <w:spacing w:after="0" w:line="231" w:lineRule="exact"/>
        <w:rPr>
          <w:sz w:val="20"/>
          <w:szCs w:val="20"/>
          <w:color w:val="auto"/>
        </w:rPr>
      </w:pPr>
    </w:p>
    <w:p>
      <w:pPr>
        <w:ind w:left="280" w:right="340" w:hanging="272"/>
        <w:spacing w:after="0" w:line="268" w:lineRule="auto"/>
        <w:tabs>
          <w:tab w:leader="none" w:pos="280" w:val="left"/>
        </w:tabs>
        <w:numPr>
          <w:ilvl w:val="0"/>
          <w:numId w:val="2"/>
        </w:numPr>
        <w:rPr>
          <w:rFonts w:ascii="Arial" w:cs="Arial" w:eastAsia="Arial" w:hAnsi="Arial"/>
          <w:sz w:val="18"/>
          <w:szCs w:val="18"/>
          <w:color w:val="auto"/>
        </w:rPr>
      </w:pPr>
      <w:r>
        <w:rPr>
          <w:rFonts w:ascii="Arial" w:cs="Arial" w:eastAsia="Arial" w:hAnsi="Arial"/>
          <w:sz w:val="18"/>
          <w:szCs w:val="18"/>
          <w:color w:val="auto"/>
        </w:rPr>
        <w:t>Information required by Part I of Form S-8 to be contained in the Section 10(a) prospectus is omitted from this Registration Statement in accordance with Rule 428 under the Securities Act of 1933, as amended (the “Securities Act”), and the Note to Part I of Form S-8.</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31" w:lineRule="exact"/>
        <w:rPr>
          <w:sz w:val="20"/>
          <w:szCs w:val="20"/>
          <w:color w:val="auto"/>
        </w:rPr>
      </w:pPr>
    </w:p>
    <w:p>
      <w:pPr>
        <w:ind w:firstLine="483"/>
        <w:spacing w:after="0" w:line="289" w:lineRule="auto"/>
        <w:rPr>
          <w:sz w:val="20"/>
          <w:szCs w:val="20"/>
          <w:color w:val="auto"/>
        </w:rPr>
      </w:pPr>
      <w:r>
        <w:rPr>
          <w:rFonts w:ascii="Arial" w:cs="Arial" w:eastAsia="Arial" w:hAnsi="Arial"/>
          <w:sz w:val="16"/>
          <w:szCs w:val="16"/>
          <w:color w:val="auto"/>
        </w:rPr>
        <w:t>In accordance with General Instruction E to Form S-8, the contents of the Company’s Registration Statement on Form S-8 (Registration No. 333-40152) previously filed by the Company with the Securities and Exchange Commission on June 26, 2000, and the Company’s Registration Statement on Form S-8 (Registration No. 333-55974) previously filed by the Company with the Securities and Exchange Commission on February 21, 2001, each of which relates to the Company’s Amended and Restated 1995 Stock Option Plan, are incorporated herein by reference and made a part hereof, and the contents of the Company’s Registration Statement on Form S-8 (Registration No. 333-40154) previously filed by the Company with the Securities and Exchange Commission on June 26, 2000, and the Company’s Registration Statement on Form S-8 (Registration No. 333-56322) previously filed by the Company with the Securities and Exchange Commission on February 28, 2001, each of which relates to the Company’s 2000 Employee Stock Purchase Plan, are incorporated herein by reference and made a part hereof.</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  EXHIBITS.</w:t>
      </w:r>
    </w:p>
    <w:p>
      <w:pPr>
        <w:spacing w:after="0" w:line="323" w:lineRule="exact"/>
        <w:rPr>
          <w:sz w:val="20"/>
          <w:szCs w:val="20"/>
          <w:color w:val="auto"/>
        </w:rPr>
      </w:pPr>
    </w:p>
    <w:tbl>
      <w:tblPr>
        <w:tblLayout w:type="fixed"/>
        <w:tblInd w:w="0" w:type="dxa"/>
        <w:tblCellMar>
          <w:top w:w="0" w:type="dxa"/>
          <w:left w:w="0" w:type="dxa"/>
          <w:bottom w:w="0" w:type="dxa"/>
          <w:right w:w="0" w:type="dxa"/>
        </w:tblCellMar>
      </w:tblPr>
      <w:tr>
        <w:trPr>
          <w:trHeight w:val="172"/>
        </w:trPr>
        <w:tc>
          <w:tcPr>
            <w:tcW w:w="4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Arial" w:cs="Arial" w:eastAsia="Arial" w:hAnsi="Arial"/>
                <w:sz w:val="14"/>
                <w:szCs w:val="14"/>
                <w:color w:val="auto"/>
                <w:w w:val="88"/>
              </w:rPr>
              <w:t>Exhibit No.</w:t>
            </w:r>
          </w:p>
        </w:tc>
        <w:tc>
          <w:tcPr>
            <w:tcW w:w="540" w:type="dxa"/>
            <w:vAlign w:val="bottom"/>
          </w:tcPr>
          <w:p>
            <w:pPr>
              <w:spacing w:after="0"/>
              <w:rPr>
                <w:sz w:val="14"/>
                <w:szCs w:val="14"/>
                <w:color w:val="auto"/>
              </w:rPr>
            </w:pPr>
          </w:p>
        </w:tc>
        <w:tc>
          <w:tcPr>
            <w:tcW w:w="9800" w:type="dxa"/>
            <w:vAlign w:val="bottom"/>
          </w:tcPr>
          <w:p>
            <w:pPr>
              <w:jc w:val="right"/>
              <w:ind w:right="4512"/>
              <w:spacing w:after="0"/>
              <w:rPr>
                <w:sz w:val="20"/>
                <w:szCs w:val="20"/>
                <w:color w:val="auto"/>
              </w:rPr>
            </w:pPr>
            <w:r>
              <w:rPr>
                <w:rFonts w:ascii="Arial" w:cs="Arial" w:eastAsia="Arial" w:hAnsi="Arial"/>
                <w:sz w:val="14"/>
                <w:szCs w:val="14"/>
                <w:color w:val="auto"/>
              </w:rPr>
              <w:t>Description</w:t>
            </w:r>
          </w:p>
        </w:tc>
      </w:tr>
      <w:tr>
        <w:trPr>
          <w:trHeight w:val="95"/>
        </w:trPr>
        <w:tc>
          <w:tcPr>
            <w:tcW w:w="460" w:type="dxa"/>
            <w:vAlign w:val="bottom"/>
          </w:tcPr>
          <w:p>
            <w:pPr>
              <w:spacing w:after="0"/>
              <w:rPr>
                <w:sz w:val="8"/>
                <w:szCs w:val="8"/>
                <w:color w:val="auto"/>
              </w:rPr>
            </w:pPr>
          </w:p>
        </w:tc>
        <w:tc>
          <w:tcPr>
            <w:tcW w:w="620" w:type="dxa"/>
            <w:vAlign w:val="bottom"/>
            <w:tcBorders>
              <w:bottom w:val="single" w:sz="8" w:color="808080"/>
            </w:tcBorders>
          </w:tcPr>
          <w:p>
            <w:pPr>
              <w:spacing w:after="0"/>
              <w:rPr>
                <w:sz w:val="8"/>
                <w:szCs w:val="8"/>
                <w:color w:val="auto"/>
              </w:rPr>
            </w:pPr>
          </w:p>
        </w:tc>
        <w:tc>
          <w:tcPr>
            <w:tcW w:w="540" w:type="dxa"/>
            <w:vAlign w:val="bottom"/>
          </w:tcPr>
          <w:p>
            <w:pPr>
              <w:spacing w:after="0"/>
              <w:rPr>
                <w:sz w:val="8"/>
                <w:szCs w:val="8"/>
                <w:color w:val="auto"/>
              </w:rPr>
            </w:pPr>
          </w:p>
        </w:tc>
        <w:tc>
          <w:tcPr>
            <w:tcW w:w="9800" w:type="dxa"/>
            <w:vAlign w:val="bottom"/>
            <w:tcBorders>
              <w:bottom w:val="single" w:sz="8" w:color="808080"/>
            </w:tcBorders>
          </w:tcPr>
          <w:p>
            <w:pPr>
              <w:spacing w:after="0"/>
              <w:rPr>
                <w:sz w:val="8"/>
                <w:szCs w:val="8"/>
                <w:color w:val="auto"/>
              </w:rPr>
            </w:pPr>
          </w:p>
        </w:tc>
      </w:tr>
      <w:tr>
        <w:trPr>
          <w:trHeight w:val="316"/>
        </w:trPr>
        <w:tc>
          <w:tcPr>
            <w:tcW w:w="460" w:type="dxa"/>
            <w:vAlign w:val="bottom"/>
          </w:tcPr>
          <w:p>
            <w:pPr>
              <w:spacing w:after="0"/>
              <w:rPr>
                <w:sz w:val="24"/>
                <w:szCs w:val="24"/>
                <w:color w:val="auto"/>
              </w:rPr>
            </w:pPr>
          </w:p>
        </w:tc>
        <w:tc>
          <w:tcPr>
            <w:tcW w:w="620" w:type="dxa"/>
            <w:vAlign w:val="bottom"/>
          </w:tcPr>
          <w:p>
            <w:pPr>
              <w:jc w:val="right"/>
              <w:ind w:right="76"/>
              <w:spacing w:after="0"/>
              <w:rPr>
                <w:sz w:val="20"/>
                <w:szCs w:val="20"/>
                <w:color w:val="auto"/>
              </w:rPr>
            </w:pPr>
            <w:r>
              <w:rPr>
                <w:rFonts w:ascii="Arial" w:cs="Arial" w:eastAsia="Arial" w:hAnsi="Arial"/>
                <w:sz w:val="18"/>
                <w:szCs w:val="18"/>
                <w:color w:val="auto"/>
              </w:rPr>
              <w:t>5.1</w:t>
            </w:r>
          </w:p>
        </w:tc>
        <w:tc>
          <w:tcPr>
            <w:tcW w:w="10340" w:type="dxa"/>
            <w:vAlign w:val="bottom"/>
            <w:gridSpan w:val="2"/>
          </w:tcPr>
          <w:p>
            <w:pPr>
              <w:ind w:left="540"/>
              <w:spacing w:after="0"/>
              <w:rPr>
                <w:sz w:val="20"/>
                <w:szCs w:val="20"/>
                <w:color w:val="auto"/>
              </w:rPr>
            </w:pPr>
            <w:r>
              <w:rPr>
                <w:rFonts w:ascii="Arial" w:cs="Arial" w:eastAsia="Arial" w:hAnsi="Arial"/>
                <w:sz w:val="18"/>
                <w:szCs w:val="18"/>
                <w:color w:val="auto"/>
              </w:rPr>
              <w:t>Opinion of Appleby Spurling &amp; Kempe.</w:t>
            </w:r>
          </w:p>
        </w:tc>
      </w:tr>
      <w:tr>
        <w:trPr>
          <w:trHeight w:val="459"/>
        </w:trPr>
        <w:tc>
          <w:tcPr>
            <w:tcW w:w="460" w:type="dxa"/>
            <w:vAlign w:val="bottom"/>
          </w:tcPr>
          <w:p>
            <w:pPr>
              <w:spacing w:after="0"/>
              <w:rPr>
                <w:sz w:val="24"/>
                <w:szCs w:val="24"/>
                <w:color w:val="auto"/>
              </w:rPr>
            </w:pPr>
          </w:p>
        </w:tc>
        <w:tc>
          <w:tcPr>
            <w:tcW w:w="620" w:type="dxa"/>
            <w:vAlign w:val="bottom"/>
          </w:tcPr>
          <w:p>
            <w:pPr>
              <w:jc w:val="right"/>
              <w:ind w:right="76"/>
              <w:spacing w:after="0"/>
              <w:rPr>
                <w:sz w:val="20"/>
                <w:szCs w:val="20"/>
                <w:color w:val="auto"/>
              </w:rPr>
            </w:pPr>
            <w:r>
              <w:rPr>
                <w:rFonts w:ascii="Arial" w:cs="Arial" w:eastAsia="Arial" w:hAnsi="Arial"/>
                <w:sz w:val="18"/>
                <w:szCs w:val="18"/>
                <w:color w:val="auto"/>
              </w:rPr>
              <w:t>23.1</w:t>
            </w:r>
          </w:p>
        </w:tc>
        <w:tc>
          <w:tcPr>
            <w:tcW w:w="10340" w:type="dxa"/>
            <w:vAlign w:val="bottom"/>
            <w:gridSpan w:val="2"/>
          </w:tcPr>
          <w:p>
            <w:pPr>
              <w:ind w:left="54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459"/>
        </w:trPr>
        <w:tc>
          <w:tcPr>
            <w:tcW w:w="460" w:type="dxa"/>
            <w:vAlign w:val="bottom"/>
          </w:tcPr>
          <w:p>
            <w:pPr>
              <w:spacing w:after="0"/>
              <w:rPr>
                <w:sz w:val="24"/>
                <w:szCs w:val="24"/>
                <w:color w:val="auto"/>
              </w:rPr>
            </w:pPr>
          </w:p>
        </w:tc>
        <w:tc>
          <w:tcPr>
            <w:tcW w:w="620" w:type="dxa"/>
            <w:vAlign w:val="bottom"/>
          </w:tcPr>
          <w:p>
            <w:pPr>
              <w:jc w:val="right"/>
              <w:ind w:right="76"/>
              <w:spacing w:after="0"/>
              <w:rPr>
                <w:sz w:val="20"/>
                <w:szCs w:val="20"/>
                <w:color w:val="auto"/>
              </w:rPr>
            </w:pPr>
            <w:r>
              <w:rPr>
                <w:rFonts w:ascii="Arial" w:cs="Arial" w:eastAsia="Arial" w:hAnsi="Arial"/>
                <w:sz w:val="18"/>
                <w:szCs w:val="18"/>
                <w:color w:val="auto"/>
              </w:rPr>
              <w:t>23.2</w:t>
            </w:r>
          </w:p>
        </w:tc>
        <w:tc>
          <w:tcPr>
            <w:tcW w:w="10340" w:type="dxa"/>
            <w:vAlign w:val="bottom"/>
            <w:gridSpan w:val="2"/>
          </w:tcPr>
          <w:p>
            <w:pPr>
              <w:ind w:left="540"/>
              <w:spacing w:after="0"/>
              <w:rPr>
                <w:sz w:val="20"/>
                <w:szCs w:val="20"/>
                <w:color w:val="auto"/>
              </w:rPr>
            </w:pPr>
            <w:r>
              <w:rPr>
                <w:rFonts w:ascii="Arial" w:cs="Arial" w:eastAsia="Arial" w:hAnsi="Arial"/>
                <w:sz w:val="18"/>
                <w:szCs w:val="18"/>
                <w:color w:val="auto"/>
              </w:rPr>
              <w:t>Consent of Appleby Spurling &amp; Kempe (contained in Exhibit 5.1 hereto).</w:t>
            </w:r>
          </w:p>
        </w:tc>
      </w:tr>
      <w:tr>
        <w:trPr>
          <w:trHeight w:val="459"/>
        </w:trPr>
        <w:tc>
          <w:tcPr>
            <w:tcW w:w="460" w:type="dxa"/>
            <w:vAlign w:val="bottom"/>
          </w:tcPr>
          <w:p>
            <w:pPr>
              <w:spacing w:after="0"/>
              <w:rPr>
                <w:sz w:val="24"/>
                <w:szCs w:val="24"/>
                <w:color w:val="auto"/>
              </w:rPr>
            </w:pPr>
          </w:p>
        </w:tc>
        <w:tc>
          <w:tcPr>
            <w:tcW w:w="620" w:type="dxa"/>
            <w:vAlign w:val="bottom"/>
          </w:tcPr>
          <w:p>
            <w:pPr>
              <w:jc w:val="right"/>
              <w:ind w:right="76"/>
              <w:spacing w:after="0"/>
              <w:rPr>
                <w:sz w:val="20"/>
                <w:szCs w:val="20"/>
                <w:color w:val="auto"/>
              </w:rPr>
            </w:pPr>
            <w:r>
              <w:rPr>
                <w:rFonts w:ascii="Arial" w:cs="Arial" w:eastAsia="Arial" w:hAnsi="Arial"/>
                <w:sz w:val="18"/>
                <w:szCs w:val="18"/>
                <w:color w:val="auto"/>
              </w:rPr>
              <w:t>24.1</w:t>
            </w:r>
          </w:p>
        </w:tc>
        <w:tc>
          <w:tcPr>
            <w:tcW w:w="10340" w:type="dxa"/>
            <w:vAlign w:val="bottom"/>
            <w:gridSpan w:val="2"/>
          </w:tcPr>
          <w:p>
            <w:pPr>
              <w:ind w:left="540"/>
              <w:spacing w:after="0"/>
              <w:rPr>
                <w:sz w:val="20"/>
                <w:szCs w:val="20"/>
                <w:color w:val="auto"/>
              </w:rPr>
            </w:pPr>
            <w:r>
              <w:rPr>
                <w:rFonts w:ascii="Arial" w:cs="Arial" w:eastAsia="Arial" w:hAnsi="Arial"/>
                <w:sz w:val="18"/>
                <w:szCs w:val="18"/>
                <w:color w:val="auto"/>
              </w:rPr>
              <w:t>Power of Attorney (contained on signature page hereto).</w:t>
            </w:r>
          </w:p>
        </w:tc>
      </w:tr>
      <w:tr>
        <w:trPr>
          <w:trHeight w:val="432"/>
        </w:trPr>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0340" w:type="dxa"/>
            <w:vAlign w:val="bottom"/>
            <w:gridSpan w:val="2"/>
          </w:tcPr>
          <w:p>
            <w:pPr>
              <w:jc w:val="right"/>
              <w:ind w:right="5592"/>
              <w:spacing w:after="0"/>
              <w:rPr>
                <w:sz w:val="20"/>
                <w:szCs w:val="20"/>
                <w:color w:val="auto"/>
              </w:rPr>
            </w:pPr>
            <w:r>
              <w:rPr>
                <w:rFonts w:ascii="Arial" w:cs="Arial" w:eastAsia="Arial" w:hAnsi="Arial"/>
                <w:sz w:val="18"/>
                <w:szCs w:val="18"/>
                <w:color w:val="auto"/>
              </w:rPr>
              <w:t>3</w:t>
            </w:r>
          </w:p>
        </w:tc>
      </w:tr>
      <w:tr>
        <w:trPr>
          <w:trHeight w:val="228"/>
        </w:trPr>
        <w:tc>
          <w:tcPr>
            <w:tcW w:w="460" w:type="dxa"/>
            <w:vAlign w:val="bottom"/>
            <w:tcBorders>
              <w:bottom w:val="single" w:sz="8" w:color="808080"/>
            </w:tcBorders>
          </w:tcPr>
          <w:p>
            <w:pPr>
              <w:spacing w:after="0"/>
              <w:rPr>
                <w:sz w:val="19"/>
                <w:szCs w:val="19"/>
                <w:color w:val="auto"/>
              </w:rPr>
            </w:pPr>
          </w:p>
        </w:tc>
        <w:tc>
          <w:tcPr>
            <w:tcW w:w="620" w:type="dxa"/>
            <w:vAlign w:val="bottom"/>
            <w:tcBorders>
              <w:bottom w:val="single" w:sz="8" w:color="808080"/>
            </w:tcBorders>
          </w:tcPr>
          <w:p>
            <w:pPr>
              <w:spacing w:after="0"/>
              <w:rPr>
                <w:sz w:val="19"/>
                <w:szCs w:val="19"/>
                <w:color w:val="auto"/>
              </w:rPr>
            </w:pPr>
          </w:p>
        </w:tc>
        <w:tc>
          <w:tcPr>
            <w:tcW w:w="540" w:type="dxa"/>
            <w:vAlign w:val="bottom"/>
            <w:tcBorders>
              <w:bottom w:val="single" w:sz="8" w:color="808080"/>
            </w:tcBorders>
          </w:tcPr>
          <w:p>
            <w:pPr>
              <w:spacing w:after="0"/>
              <w:rPr>
                <w:sz w:val="19"/>
                <w:szCs w:val="19"/>
                <w:color w:val="auto"/>
              </w:rPr>
            </w:pPr>
          </w:p>
        </w:tc>
        <w:tc>
          <w:tcPr>
            <w:tcW w:w="98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160" w:firstLine="483"/>
        <w:spacing w:after="0" w:line="259" w:lineRule="auto"/>
        <w:rPr>
          <w:sz w:val="20"/>
          <w:szCs w:val="20"/>
          <w:color w:val="auto"/>
        </w:rPr>
      </w:pPr>
      <w:r>
        <w:rPr>
          <w:rFonts w:ascii="Arial" w:cs="Arial" w:eastAsia="Arial" w:hAnsi="Arial"/>
          <w:sz w:val="18"/>
          <w:szCs w:val="18"/>
          <w:color w:val="auto"/>
        </w:rPr>
        <w:t>Pursuant to the requirements of the Securities Act, the Company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April 30, 2002.</w:t>
      </w:r>
    </w:p>
    <w:p>
      <w:pPr>
        <w:spacing w:after="0" w:line="215" w:lineRule="exact"/>
        <w:rPr>
          <w:sz w:val="20"/>
          <w:szCs w:val="20"/>
          <w:color w:val="auto"/>
        </w:rPr>
      </w:pPr>
    </w:p>
    <w:p>
      <w:pPr>
        <w:ind w:left="6160"/>
        <w:spacing w:after="0"/>
        <w:rPr>
          <w:sz w:val="20"/>
          <w:szCs w:val="20"/>
          <w:color w:val="auto"/>
        </w:rPr>
      </w:pPr>
      <w:r>
        <w:rPr>
          <w:rFonts w:ascii="Arial" w:cs="Arial" w:eastAsia="Arial" w:hAnsi="Arial"/>
          <w:sz w:val="18"/>
          <w:szCs w:val="18"/>
          <w:b w:val="1"/>
          <w:bCs w:val="1"/>
          <w:color w:val="auto"/>
        </w:rPr>
        <w:t>MARVELL TECHNOLOGY GROUP LTD.</w:t>
      </w:r>
    </w:p>
    <w:p>
      <w:pPr>
        <w:spacing w:after="0" w:line="164" w:lineRule="exact"/>
        <w:rPr>
          <w:sz w:val="20"/>
          <w:szCs w:val="20"/>
          <w:color w:val="auto"/>
        </w:rPr>
      </w:pPr>
    </w:p>
    <w:p>
      <w:pPr>
        <w:ind w:left="61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4104640</wp:posOffset>
            </wp:positionH>
            <wp:positionV relativeFrom="paragraph">
              <wp:posOffset>53975</wp:posOffset>
            </wp:positionV>
            <wp:extent cx="314706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147060" cy="8890"/>
                    </a:xfrm>
                    <a:prstGeom prst="rect">
                      <a:avLst/>
                    </a:prstGeom>
                    <a:noFill/>
                  </pic:spPr>
                </pic:pic>
              </a:graphicData>
            </a:graphic>
          </wp:anchor>
        </w:drawing>
      </w:r>
    </w:p>
    <w:p>
      <w:pPr>
        <w:spacing w:after="0" w:line="151"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Sehat Sutardja</w:t>
      </w:r>
    </w:p>
    <w:p>
      <w:pPr>
        <w:spacing w:after="0" w:line="15" w:lineRule="exact"/>
        <w:rPr>
          <w:sz w:val="20"/>
          <w:szCs w:val="20"/>
          <w:color w:val="auto"/>
        </w:rPr>
      </w:pPr>
    </w:p>
    <w:p>
      <w:pPr>
        <w:ind w:left="6460"/>
        <w:spacing w:after="0"/>
        <w:rPr>
          <w:sz w:val="20"/>
          <w:szCs w:val="20"/>
          <w:color w:val="auto"/>
        </w:rPr>
      </w:pPr>
      <w:r>
        <w:rPr>
          <w:rFonts w:ascii="Arial" w:cs="Arial" w:eastAsia="Arial" w:hAnsi="Arial"/>
          <w:sz w:val="18"/>
          <w:szCs w:val="18"/>
          <w:color w:val="auto"/>
        </w:rPr>
        <w:t>President and Chief Executive Officer</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 OF AUTHORIZED REPRESENTATIVE OF MARVELL TECHNOLOGY GROUP LTD.</w:t>
      </w:r>
    </w:p>
    <w:p>
      <w:pPr>
        <w:spacing w:after="0" w:line="231" w:lineRule="exact"/>
        <w:rPr>
          <w:sz w:val="20"/>
          <w:szCs w:val="20"/>
          <w:color w:val="auto"/>
        </w:rPr>
      </w:pPr>
    </w:p>
    <w:p>
      <w:pPr>
        <w:ind w:right="180" w:firstLine="483"/>
        <w:spacing w:after="0" w:line="268" w:lineRule="auto"/>
        <w:rPr>
          <w:sz w:val="20"/>
          <w:szCs w:val="20"/>
          <w:color w:val="auto"/>
        </w:rPr>
      </w:pPr>
      <w:r>
        <w:rPr>
          <w:rFonts w:ascii="Arial" w:cs="Arial" w:eastAsia="Arial" w:hAnsi="Arial"/>
          <w:sz w:val="18"/>
          <w:szCs w:val="18"/>
          <w:color w:val="auto"/>
        </w:rPr>
        <w:t>Pursuant to the requirements of the Securities Act, the undersigned, the duly authorized representative in the United States of Marvell Technology Group Ltd., has signed this Registration Statement in the City of Sunnyvale, State of California, on April 30, 2002.</w:t>
      </w:r>
    </w:p>
    <w:p>
      <w:pPr>
        <w:spacing w:after="0" w:line="200" w:lineRule="exact"/>
        <w:rPr>
          <w:sz w:val="20"/>
          <w:szCs w:val="20"/>
          <w:color w:val="auto"/>
        </w:rPr>
      </w:pPr>
    </w:p>
    <w:p>
      <w:pPr>
        <w:spacing w:after="0" w:line="229" w:lineRule="exact"/>
        <w:rPr>
          <w:sz w:val="20"/>
          <w:szCs w:val="20"/>
          <w:color w:val="auto"/>
        </w:rPr>
      </w:pPr>
    </w:p>
    <w:p>
      <w:pPr>
        <w:ind w:left="612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4087495</wp:posOffset>
            </wp:positionH>
            <wp:positionV relativeFrom="paragraph">
              <wp:posOffset>53975</wp:posOffset>
            </wp:positionV>
            <wp:extent cx="312991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3129915" cy="8890"/>
                    </a:xfrm>
                    <a:prstGeom prst="rect">
                      <a:avLst/>
                    </a:prstGeom>
                    <a:noFill/>
                  </pic:spPr>
                </pic:pic>
              </a:graphicData>
            </a:graphic>
          </wp:anchor>
        </w:drawing>
      </w:r>
    </w:p>
    <w:p>
      <w:pPr>
        <w:spacing w:after="0" w:line="151" w:lineRule="exact"/>
        <w:rPr>
          <w:sz w:val="20"/>
          <w:szCs w:val="20"/>
          <w:color w:val="auto"/>
        </w:rPr>
      </w:pPr>
    </w:p>
    <w:p>
      <w:pPr>
        <w:ind w:left="6440"/>
        <w:spacing w:after="0"/>
        <w:rPr>
          <w:sz w:val="20"/>
          <w:szCs w:val="20"/>
          <w:color w:val="auto"/>
        </w:rPr>
      </w:pPr>
      <w:r>
        <w:rPr>
          <w:rFonts w:ascii="Arial" w:cs="Arial" w:eastAsia="Arial" w:hAnsi="Arial"/>
          <w:sz w:val="18"/>
          <w:szCs w:val="18"/>
          <w:color w:val="auto"/>
        </w:rPr>
        <w:t>Sehat Sutardja</w:t>
      </w:r>
    </w:p>
    <w:p>
      <w:pPr>
        <w:spacing w:after="0" w:line="15" w:lineRule="exact"/>
        <w:rPr>
          <w:sz w:val="20"/>
          <w:szCs w:val="20"/>
          <w:color w:val="auto"/>
        </w:rPr>
      </w:pPr>
    </w:p>
    <w:p>
      <w:pPr>
        <w:ind w:left="6440"/>
        <w:spacing w:after="0"/>
        <w:rPr>
          <w:sz w:val="20"/>
          <w:szCs w:val="20"/>
          <w:color w:val="auto"/>
        </w:rPr>
      </w:pPr>
      <w:r>
        <w:rPr>
          <w:rFonts w:ascii="Arial" w:cs="Arial" w:eastAsia="Arial" w:hAnsi="Arial"/>
          <w:sz w:val="18"/>
          <w:szCs w:val="18"/>
          <w:color w:val="auto"/>
        </w:rPr>
        <w:t>President and Chief Executive Officer</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31" w:lineRule="exact"/>
        <w:rPr>
          <w:sz w:val="20"/>
          <w:szCs w:val="20"/>
          <w:color w:val="auto"/>
        </w:rPr>
      </w:pPr>
    </w:p>
    <w:p>
      <w:pPr>
        <w:ind w:right="20" w:firstLine="483"/>
        <w:spacing w:after="0" w:line="290" w:lineRule="auto"/>
        <w:rPr>
          <w:sz w:val="20"/>
          <w:szCs w:val="20"/>
          <w:color w:val="auto"/>
        </w:rPr>
      </w:pPr>
      <w:r>
        <w:rPr>
          <w:rFonts w:ascii="Arial" w:cs="Arial" w:eastAsia="Arial" w:hAnsi="Arial"/>
          <w:sz w:val="16"/>
          <w:szCs w:val="16"/>
          <w:color w:val="auto"/>
        </w:rPr>
        <w:t>Each person whose signature appears below constitutes and appoints SEHAT SUTARDJA and GEORGE HERVEY his or her true and lawful attorneys-in-fact and agents, each acting alone, with full powers of substitution and resubstitution, for him or her and in his or her name, place and stead, in any and all capacities, to sign any and all amendments (including post-effective amendments) to this Registration Statement and to file the same, with all exhibits thereto, and other documents in connection therewith, with the Commission, granting unto said attorneys-in-fact and agents, each acting alone, full power and authority to do and perform each and every act and thing requisite and necessary to be done in and about the premises, as full to all intents and purposes as he or she might or could do in person, hereby ratifying and confirming all that said attorneys-in-fact and agents, each acting alone, or his or her substitute or substitutes, may lawfully do or cause to be done by virtue hereof.</w:t>
      </w:r>
    </w:p>
    <w:p>
      <w:pPr>
        <w:spacing w:after="0" w:line="172" w:lineRule="exact"/>
        <w:rPr>
          <w:sz w:val="20"/>
          <w:szCs w:val="20"/>
          <w:color w:val="auto"/>
        </w:rPr>
      </w:pPr>
    </w:p>
    <w:p>
      <w:pPr>
        <w:ind w:right="140" w:firstLine="483"/>
        <w:spacing w:after="0" w:line="268" w:lineRule="auto"/>
        <w:rPr>
          <w:sz w:val="20"/>
          <w:szCs w:val="20"/>
          <w:color w:val="auto"/>
        </w:rPr>
      </w:pPr>
      <w:r>
        <w:rPr>
          <w:rFonts w:ascii="Arial" w:cs="Arial" w:eastAsia="Arial" w:hAnsi="Arial"/>
          <w:sz w:val="18"/>
          <w:szCs w:val="18"/>
          <w:color w:val="auto"/>
        </w:rPr>
        <w:t>Pursuant to the requirements of the Securities Act, this Registration Statement has been signed by the following persons in the capacities and on the dates indicated.</w:t>
      </w:r>
    </w:p>
    <w:p>
      <w:pPr>
        <w:spacing w:after="0" w:line="209" w:lineRule="exact"/>
        <w:rPr>
          <w:sz w:val="20"/>
          <w:szCs w:val="20"/>
          <w:color w:val="auto"/>
        </w:rPr>
      </w:pPr>
    </w:p>
    <w:p>
      <w:pPr>
        <w:ind w:left="1700"/>
        <w:spacing w:after="0"/>
        <w:tabs>
          <w:tab w:leader="none" w:pos="7280" w:val="left"/>
          <w:tab w:leader="none" w:pos="1070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/s/  Sehat Sutardja</w:t>
            </w:r>
          </w:p>
        </w:tc>
        <w:tc>
          <w:tcPr>
            <w:tcW w:w="5200" w:type="dxa"/>
            <w:vAlign w:val="bottom"/>
          </w:tcPr>
          <w:p>
            <w:pPr>
              <w:ind w:left="580"/>
              <w:spacing w:after="0"/>
              <w:rPr>
                <w:sz w:val="20"/>
                <w:szCs w:val="20"/>
                <w:color w:val="auto"/>
              </w:rPr>
            </w:pPr>
            <w:r>
              <w:rPr>
                <w:rFonts w:ascii="Arial" w:cs="Arial" w:eastAsia="Arial" w:hAnsi="Arial"/>
                <w:sz w:val="18"/>
                <w:szCs w:val="18"/>
                <w:color w:val="auto"/>
                <w:w w:val="98"/>
              </w:rPr>
              <w:t>Co-Chairman of the Board, President, and Chief Executive</w:t>
            </w:r>
          </w:p>
        </w:tc>
        <w:tc>
          <w:tcPr>
            <w:tcW w:w="1640" w:type="dxa"/>
            <w:vAlign w:val="bottom"/>
          </w:tcPr>
          <w:p>
            <w:pPr>
              <w:ind w:left="5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76"/>
        </w:trPr>
        <w:tc>
          <w:tcPr>
            <w:tcW w:w="4580" w:type="dxa"/>
            <w:vAlign w:val="bottom"/>
            <w:tcBorders>
              <w:bottom w:val="single" w:sz="8" w:color="808080"/>
            </w:tcBorders>
          </w:tcPr>
          <w:p>
            <w:pPr>
              <w:spacing w:after="0"/>
              <w:rPr>
                <w:sz w:val="6"/>
                <w:szCs w:val="6"/>
                <w:color w:val="auto"/>
              </w:rPr>
            </w:pPr>
          </w:p>
        </w:tc>
        <w:tc>
          <w:tcPr>
            <w:tcW w:w="5200" w:type="dxa"/>
            <w:vAlign w:val="bottom"/>
            <w:vMerge w:val="restart"/>
          </w:tcPr>
          <w:p>
            <w:pPr>
              <w:ind w:left="580"/>
              <w:spacing w:after="0"/>
              <w:rPr>
                <w:sz w:val="20"/>
                <w:szCs w:val="20"/>
                <w:color w:val="auto"/>
              </w:rPr>
            </w:pPr>
            <w:r>
              <w:rPr>
                <w:rFonts w:ascii="Arial" w:cs="Arial" w:eastAsia="Arial" w:hAnsi="Arial"/>
                <w:sz w:val="18"/>
                <w:szCs w:val="18"/>
                <w:color w:val="auto"/>
              </w:rPr>
              <w:t>Officer (Principal Executive Officer)</w:t>
            </w:r>
          </w:p>
        </w:tc>
        <w:tc>
          <w:tcPr>
            <w:tcW w:w="16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7"/>
        </w:trPr>
        <w:tc>
          <w:tcPr>
            <w:tcW w:w="4580" w:type="dxa"/>
            <w:vAlign w:val="bottom"/>
            <w:vMerge w:val="restart"/>
          </w:tcPr>
          <w:p>
            <w:pPr>
              <w:spacing w:after="0"/>
              <w:rPr>
                <w:sz w:val="20"/>
                <w:szCs w:val="20"/>
                <w:color w:val="auto"/>
              </w:rPr>
            </w:pPr>
            <w:r>
              <w:rPr>
                <w:rFonts w:ascii="Arial" w:cs="Arial" w:eastAsia="Arial" w:hAnsi="Arial"/>
                <w:sz w:val="18"/>
                <w:szCs w:val="18"/>
                <w:color w:val="auto"/>
              </w:rPr>
              <w:t>Sehat Sutardja</w:t>
            </w:r>
          </w:p>
        </w:tc>
        <w:tc>
          <w:tcPr>
            <w:tcW w:w="5200" w:type="dxa"/>
            <w:vAlign w:val="bottom"/>
            <w:vMerge w:val="continue"/>
          </w:tcPr>
          <w:p>
            <w:pPr>
              <w:spacing w:after="0"/>
              <w:rPr>
                <w:sz w:val="11"/>
                <w:szCs w:val="11"/>
                <w:color w:val="auto"/>
              </w:rPr>
            </w:pPr>
          </w:p>
        </w:tc>
        <w:tc>
          <w:tcPr>
            <w:tcW w:w="16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4580" w:type="dxa"/>
            <w:vAlign w:val="bottom"/>
            <w:vMerge w:val="continue"/>
          </w:tcPr>
          <w:p>
            <w:pPr>
              <w:spacing w:after="0"/>
              <w:rPr>
                <w:sz w:val="14"/>
                <w:szCs w:val="14"/>
                <w:color w:val="auto"/>
              </w:rPr>
            </w:pPr>
          </w:p>
        </w:tc>
        <w:tc>
          <w:tcPr>
            <w:tcW w:w="5200" w:type="dxa"/>
            <w:vAlign w:val="bottom"/>
          </w:tcPr>
          <w:p>
            <w:pPr>
              <w:spacing w:after="0"/>
              <w:rPr>
                <w:sz w:val="14"/>
                <w:szCs w:val="14"/>
                <w:color w:val="auto"/>
              </w:rPr>
            </w:pPr>
          </w:p>
        </w:tc>
        <w:tc>
          <w:tcPr>
            <w:tcW w:w="16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05"/>
        </w:trPr>
        <w:tc>
          <w:tcPr>
            <w:tcW w:w="4580" w:type="dxa"/>
            <w:vAlign w:val="bottom"/>
          </w:tcPr>
          <w:p>
            <w:pPr>
              <w:spacing w:after="0"/>
              <w:rPr>
                <w:sz w:val="24"/>
                <w:szCs w:val="24"/>
                <w:color w:val="auto"/>
              </w:rPr>
            </w:pPr>
          </w:p>
        </w:tc>
        <w:tc>
          <w:tcPr>
            <w:tcW w:w="5200" w:type="dxa"/>
            <w:vAlign w:val="bottom"/>
          </w:tcPr>
          <w:p>
            <w:pPr>
              <w:jc w:val="right"/>
              <w:ind w:right="3932"/>
              <w:spacing w:after="0"/>
              <w:rPr>
                <w:sz w:val="20"/>
                <w:szCs w:val="20"/>
                <w:color w:val="auto"/>
              </w:rPr>
            </w:pPr>
            <w:r>
              <w:rPr>
                <w:rFonts w:ascii="Arial" w:cs="Arial" w:eastAsia="Arial" w:hAnsi="Arial"/>
                <w:sz w:val="18"/>
                <w:szCs w:val="18"/>
                <w:color w:val="auto"/>
              </w:rPr>
              <w:t>4</w:t>
            </w:r>
          </w:p>
        </w:tc>
        <w:tc>
          <w:tcPr>
            <w:tcW w:w="1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4580" w:type="dxa"/>
            <w:vAlign w:val="bottom"/>
            <w:tcBorders>
              <w:bottom w:val="single" w:sz="8" w:color="808080"/>
            </w:tcBorders>
          </w:tcPr>
          <w:p>
            <w:pPr>
              <w:spacing w:after="0"/>
              <w:rPr>
                <w:sz w:val="19"/>
                <w:szCs w:val="19"/>
                <w:color w:val="auto"/>
              </w:rPr>
            </w:pPr>
          </w:p>
        </w:tc>
        <w:tc>
          <w:tcPr>
            <w:tcW w:w="5200" w:type="dxa"/>
            <w:vAlign w:val="bottom"/>
            <w:tcBorders>
              <w:bottom w:val="single" w:sz="8" w:color="808080"/>
            </w:tcBorders>
          </w:tcPr>
          <w:p>
            <w:pPr>
              <w:spacing w:after="0"/>
              <w:rPr>
                <w:sz w:val="19"/>
                <w:szCs w:val="19"/>
                <w:color w:val="auto"/>
              </w:rPr>
            </w:pPr>
          </w:p>
        </w:tc>
        <w:tc>
          <w:tcPr>
            <w:tcW w:w="16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p>
      <w:pPr>
        <w:ind w:left="1700"/>
        <w:spacing w:after="0"/>
        <w:tabs>
          <w:tab w:leader="none" w:pos="7280" w:val="left"/>
          <w:tab w:leader="none" w:pos="10700" w:val="left"/>
        </w:tabs>
        <w:rPr>
          <w:sz w:val="20"/>
          <w:szCs w:val="20"/>
          <w:color w:val="auto"/>
        </w:rPr>
      </w:pPr>
      <w:r>
        <w:rPr>
          <w:rFonts w:ascii="Arial" w:cs="Arial" w:eastAsia="Arial" w:hAnsi="Arial"/>
          <w:sz w:val="14"/>
          <w:szCs w:val="14"/>
          <w:b w:val="1"/>
          <w:bCs w:val="1"/>
          <w:color w:val="auto"/>
        </w:rPr>
        <w:t>Name and 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George Hervey</w:t>
            </w:r>
          </w:p>
        </w:tc>
        <w:tc>
          <w:tcPr>
            <w:tcW w:w="5400" w:type="dxa"/>
            <w:vAlign w:val="bottom"/>
          </w:tcPr>
          <w:p>
            <w:pPr>
              <w:ind w:left="580"/>
              <w:spacing w:after="0"/>
              <w:rPr>
                <w:sz w:val="20"/>
                <w:szCs w:val="20"/>
                <w:color w:val="auto"/>
              </w:rPr>
            </w:pPr>
            <w:r>
              <w:rPr>
                <w:rFonts w:ascii="Arial" w:cs="Arial" w:eastAsia="Arial" w:hAnsi="Arial"/>
                <w:sz w:val="18"/>
                <w:szCs w:val="18"/>
                <w:color w:val="auto"/>
                <w:w w:val="95"/>
              </w:rPr>
              <w:t>Vice President of Finance and Chief Financial Officer (Principal</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9"/>
        </w:trPr>
        <w:tc>
          <w:tcPr>
            <w:tcW w:w="240" w:type="dxa"/>
            <w:vAlign w:val="bottom"/>
            <w:tcBorders>
              <w:bottom w:val="single" w:sz="8" w:color="808080"/>
            </w:tcBorders>
          </w:tcPr>
          <w:p>
            <w:pPr>
              <w:spacing w:after="0"/>
              <w:rPr>
                <w:sz w:val="7"/>
                <w:szCs w:val="7"/>
                <w:color w:val="auto"/>
              </w:rPr>
            </w:pPr>
          </w:p>
        </w:tc>
        <w:tc>
          <w:tcPr>
            <w:tcW w:w="4340" w:type="dxa"/>
            <w:vAlign w:val="bottom"/>
            <w:tcBorders>
              <w:bottom w:val="single" w:sz="8" w:color="808080"/>
            </w:tcBorders>
          </w:tcPr>
          <w:p>
            <w:pPr>
              <w:spacing w:after="0"/>
              <w:rPr>
                <w:sz w:val="7"/>
                <w:szCs w:val="7"/>
                <w:color w:val="auto"/>
              </w:rPr>
            </w:pPr>
          </w:p>
        </w:tc>
        <w:tc>
          <w:tcPr>
            <w:tcW w:w="5400" w:type="dxa"/>
            <w:vAlign w:val="bottom"/>
            <w:vMerge w:val="restart"/>
          </w:tcPr>
          <w:p>
            <w:pPr>
              <w:ind w:left="580"/>
              <w:spacing w:after="0"/>
              <w:rPr>
                <w:sz w:val="20"/>
                <w:szCs w:val="20"/>
                <w:color w:val="auto"/>
              </w:rPr>
            </w:pPr>
            <w:r>
              <w:rPr>
                <w:rFonts w:ascii="Arial" w:cs="Arial" w:eastAsia="Arial" w:hAnsi="Arial"/>
                <w:sz w:val="18"/>
                <w:szCs w:val="18"/>
                <w:color w:val="auto"/>
              </w:rPr>
              <w:t>Financial and Accounting Officer)</w:t>
            </w: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3"/>
        </w:trPr>
        <w:tc>
          <w:tcPr>
            <w:tcW w:w="4580" w:type="dxa"/>
            <w:vAlign w:val="bottom"/>
            <w:gridSpan w:val="2"/>
            <w:vMerge w:val="restart"/>
          </w:tcPr>
          <w:p>
            <w:pPr>
              <w:spacing w:after="0"/>
              <w:rPr>
                <w:sz w:val="20"/>
                <w:szCs w:val="20"/>
                <w:color w:val="auto"/>
              </w:rPr>
            </w:pPr>
            <w:r>
              <w:rPr>
                <w:rFonts w:ascii="Arial" w:cs="Arial" w:eastAsia="Arial" w:hAnsi="Arial"/>
                <w:sz w:val="18"/>
                <w:szCs w:val="18"/>
                <w:color w:val="auto"/>
              </w:rPr>
              <w:t>George Hervey</w:t>
            </w:r>
          </w:p>
        </w:tc>
        <w:tc>
          <w:tcPr>
            <w:tcW w:w="5400" w:type="dxa"/>
            <w:vAlign w:val="bottom"/>
            <w:vMerge w:val="continue"/>
          </w:tcPr>
          <w:p>
            <w:pPr>
              <w:spacing w:after="0"/>
              <w:rPr>
                <w:sz w:val="9"/>
                <w:szCs w:val="9"/>
                <w:color w:val="auto"/>
              </w:rPr>
            </w:pPr>
          </w:p>
        </w:tc>
        <w:tc>
          <w:tcPr>
            <w:tcW w:w="14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76"/>
        </w:trPr>
        <w:tc>
          <w:tcPr>
            <w:tcW w:w="4580" w:type="dxa"/>
            <w:vAlign w:val="bottom"/>
            <w:gridSpan w:val="2"/>
            <w:vMerge w:val="continue"/>
          </w:tcPr>
          <w:p>
            <w:pPr>
              <w:spacing w:after="0"/>
              <w:rPr>
                <w:sz w:val="15"/>
                <w:szCs w:val="15"/>
                <w:color w:val="auto"/>
              </w:rPr>
            </w:pPr>
          </w:p>
        </w:tc>
        <w:tc>
          <w:tcPr>
            <w:tcW w:w="540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Weili Dai</w:t>
            </w:r>
          </w:p>
        </w:tc>
        <w:tc>
          <w:tcPr>
            <w:tcW w:w="5400" w:type="dxa"/>
            <w:vAlign w:val="bottom"/>
          </w:tcPr>
          <w:p>
            <w:pPr>
              <w:ind w:left="580"/>
              <w:spacing w:after="0"/>
              <w:rPr>
                <w:sz w:val="20"/>
                <w:szCs w:val="20"/>
                <w:color w:val="auto"/>
              </w:rPr>
            </w:pPr>
            <w:r>
              <w:rPr>
                <w:rFonts w:ascii="Arial" w:cs="Arial" w:eastAsia="Arial" w:hAnsi="Arial"/>
                <w:sz w:val="18"/>
                <w:szCs w:val="18"/>
                <w:color w:val="auto"/>
              </w:rPr>
              <w:t>Executive Vice President, Secretary and Director</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Weili Dai</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Pantas Sutardja</w:t>
            </w:r>
          </w:p>
        </w:tc>
        <w:tc>
          <w:tcPr>
            <w:tcW w:w="5400" w:type="dxa"/>
            <w:vAlign w:val="bottom"/>
          </w:tcPr>
          <w:p>
            <w:pPr>
              <w:ind w:left="580"/>
              <w:spacing w:after="0"/>
              <w:rPr>
                <w:sz w:val="20"/>
                <w:szCs w:val="20"/>
                <w:color w:val="auto"/>
              </w:rPr>
            </w:pPr>
            <w:r>
              <w:rPr>
                <w:rFonts w:ascii="Arial" w:cs="Arial" w:eastAsia="Arial" w:hAnsi="Arial"/>
                <w:sz w:val="18"/>
                <w:szCs w:val="18"/>
                <w:color w:val="auto"/>
              </w:rPr>
              <w:t>Vice President and Director</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Pantas Sutardja</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Diosdado P. Banatao</w:t>
            </w:r>
          </w:p>
        </w:tc>
        <w:tc>
          <w:tcPr>
            <w:tcW w:w="5400" w:type="dxa"/>
            <w:vAlign w:val="bottom"/>
          </w:tcPr>
          <w:p>
            <w:pPr>
              <w:ind w:left="580"/>
              <w:spacing w:after="0"/>
              <w:rPr>
                <w:sz w:val="20"/>
                <w:szCs w:val="20"/>
                <w:color w:val="auto"/>
              </w:rPr>
            </w:pPr>
            <w:r>
              <w:rPr>
                <w:rFonts w:ascii="Arial" w:cs="Arial" w:eastAsia="Arial" w:hAnsi="Arial"/>
                <w:sz w:val="18"/>
                <w:szCs w:val="18"/>
                <w:color w:val="auto"/>
              </w:rPr>
              <w:t>Co-Chairman of the Board</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Diosdado P. Banatao</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Herbert Chang</w:t>
            </w:r>
          </w:p>
        </w:tc>
        <w:tc>
          <w:tcPr>
            <w:tcW w:w="5400" w:type="dxa"/>
            <w:vAlign w:val="bottom"/>
          </w:tcPr>
          <w:p>
            <w:pPr>
              <w:ind w:left="580"/>
              <w:spacing w:after="0"/>
              <w:rPr>
                <w:sz w:val="20"/>
                <w:szCs w:val="20"/>
                <w:color w:val="auto"/>
              </w:rPr>
            </w:pPr>
            <w:r>
              <w:rPr>
                <w:rFonts w:ascii="Arial" w:cs="Arial" w:eastAsia="Arial" w:hAnsi="Arial"/>
                <w:sz w:val="18"/>
                <w:szCs w:val="18"/>
                <w:color w:val="auto"/>
              </w:rPr>
              <w:t>Director</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Herbert Chang</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John M. Cioffi</w:t>
            </w:r>
          </w:p>
        </w:tc>
        <w:tc>
          <w:tcPr>
            <w:tcW w:w="5400" w:type="dxa"/>
            <w:vAlign w:val="bottom"/>
          </w:tcPr>
          <w:p>
            <w:pPr>
              <w:ind w:left="580"/>
              <w:spacing w:after="0"/>
              <w:rPr>
                <w:sz w:val="20"/>
                <w:szCs w:val="20"/>
                <w:color w:val="auto"/>
              </w:rPr>
            </w:pPr>
            <w:r>
              <w:rPr>
                <w:rFonts w:ascii="Arial" w:cs="Arial" w:eastAsia="Arial" w:hAnsi="Arial"/>
                <w:sz w:val="18"/>
                <w:szCs w:val="18"/>
                <w:color w:val="auto"/>
              </w:rPr>
              <w:t>Director</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John M. Cioffi</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Paul R. Gray</w:t>
            </w:r>
          </w:p>
        </w:tc>
        <w:tc>
          <w:tcPr>
            <w:tcW w:w="5400" w:type="dxa"/>
            <w:vAlign w:val="bottom"/>
          </w:tcPr>
          <w:p>
            <w:pPr>
              <w:ind w:left="580"/>
              <w:spacing w:after="0"/>
              <w:rPr>
                <w:sz w:val="20"/>
                <w:szCs w:val="20"/>
                <w:color w:val="auto"/>
              </w:rPr>
            </w:pPr>
            <w:r>
              <w:rPr>
                <w:rFonts w:ascii="Arial" w:cs="Arial" w:eastAsia="Arial" w:hAnsi="Arial"/>
                <w:sz w:val="18"/>
                <w:szCs w:val="18"/>
                <w:color w:val="auto"/>
              </w:rPr>
              <w:t>Director</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Paul R. Gray</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Ron Verdoorn</w:t>
            </w:r>
          </w:p>
        </w:tc>
        <w:tc>
          <w:tcPr>
            <w:tcW w:w="5400" w:type="dxa"/>
            <w:vAlign w:val="bottom"/>
          </w:tcPr>
          <w:p>
            <w:pPr>
              <w:ind w:left="580"/>
              <w:spacing w:after="0"/>
              <w:rPr>
                <w:sz w:val="20"/>
                <w:szCs w:val="20"/>
                <w:color w:val="auto"/>
              </w:rPr>
            </w:pPr>
            <w:r>
              <w:rPr>
                <w:rFonts w:ascii="Arial" w:cs="Arial" w:eastAsia="Arial" w:hAnsi="Arial"/>
                <w:sz w:val="18"/>
                <w:szCs w:val="18"/>
                <w:color w:val="auto"/>
              </w:rPr>
              <w:t>Director</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Ron Verdoorn</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240" w:type="dxa"/>
            <w:vAlign w:val="bottom"/>
          </w:tcPr>
          <w:p>
            <w:pPr>
              <w:spacing w:after="0"/>
              <w:rPr>
                <w:sz w:val="20"/>
                <w:szCs w:val="20"/>
                <w:color w:val="auto"/>
              </w:rPr>
            </w:pPr>
            <w:r>
              <w:rPr>
                <w:rFonts w:ascii="Arial" w:cs="Arial" w:eastAsia="Arial" w:hAnsi="Arial"/>
                <w:sz w:val="18"/>
                <w:szCs w:val="18"/>
                <w:color w:val="auto"/>
              </w:rPr>
              <w:t>/s/</w:t>
            </w:r>
          </w:p>
        </w:tc>
        <w:tc>
          <w:tcPr>
            <w:tcW w:w="4340" w:type="dxa"/>
            <w:vAlign w:val="bottom"/>
          </w:tcPr>
          <w:p>
            <w:pPr>
              <w:ind w:left="60"/>
              <w:spacing w:after="0"/>
              <w:rPr>
                <w:sz w:val="20"/>
                <w:szCs w:val="20"/>
                <w:color w:val="auto"/>
              </w:rPr>
            </w:pPr>
            <w:r>
              <w:rPr>
                <w:rFonts w:ascii="Arial" w:cs="Arial" w:eastAsia="Arial" w:hAnsi="Arial"/>
                <w:sz w:val="18"/>
                <w:szCs w:val="18"/>
                <w:color w:val="auto"/>
              </w:rPr>
              <w:t>Manuel Alba</w:t>
            </w:r>
          </w:p>
        </w:tc>
        <w:tc>
          <w:tcPr>
            <w:tcW w:w="5400" w:type="dxa"/>
            <w:vAlign w:val="bottom"/>
          </w:tcPr>
          <w:p>
            <w:pPr>
              <w:ind w:left="580"/>
              <w:spacing w:after="0"/>
              <w:rPr>
                <w:sz w:val="20"/>
                <w:szCs w:val="20"/>
                <w:color w:val="auto"/>
              </w:rPr>
            </w:pPr>
            <w:r>
              <w:rPr>
                <w:rFonts w:ascii="Arial" w:cs="Arial" w:eastAsia="Arial" w:hAnsi="Arial"/>
                <w:sz w:val="18"/>
                <w:szCs w:val="18"/>
                <w:color w:val="auto"/>
              </w:rPr>
              <w:t>Director</w:t>
            </w:r>
          </w:p>
        </w:tc>
        <w:tc>
          <w:tcPr>
            <w:tcW w:w="1440" w:type="dxa"/>
            <w:vAlign w:val="bottom"/>
          </w:tcPr>
          <w:p>
            <w:pPr>
              <w:ind w:left="300"/>
              <w:spacing w:after="0"/>
              <w:rPr>
                <w:sz w:val="20"/>
                <w:szCs w:val="20"/>
                <w:color w:val="auto"/>
              </w:rPr>
            </w:pPr>
            <w:r>
              <w:rPr>
                <w:rFonts w:ascii="Arial" w:cs="Arial" w:eastAsia="Arial" w:hAnsi="Arial"/>
                <w:sz w:val="18"/>
                <w:szCs w:val="18"/>
                <w:color w:val="auto"/>
              </w:rPr>
              <w:t>April 30, 2002</w:t>
            </w:r>
          </w:p>
        </w:tc>
        <w:tc>
          <w:tcPr>
            <w:tcW w:w="0" w:type="dxa"/>
            <w:vAlign w:val="bottom"/>
          </w:tcPr>
          <w:p>
            <w:pPr>
              <w:spacing w:after="0"/>
              <w:rPr>
                <w:sz w:val="1"/>
                <w:szCs w:val="1"/>
                <w:color w:val="auto"/>
              </w:rPr>
            </w:pPr>
          </w:p>
        </w:tc>
      </w:tr>
      <w:tr>
        <w:trPr>
          <w:trHeight w:val="83"/>
        </w:trPr>
        <w:tc>
          <w:tcPr>
            <w:tcW w:w="4580" w:type="dxa"/>
            <w:vAlign w:val="bottom"/>
            <w:tcBorders>
              <w:bottom w:val="single" w:sz="8" w:color="808080"/>
            </w:tcBorders>
            <w:gridSpan w:val="2"/>
          </w:tcPr>
          <w:p>
            <w:pPr>
              <w:spacing w:after="0"/>
              <w:rPr>
                <w:sz w:val="7"/>
                <w:szCs w:val="7"/>
                <w:color w:val="auto"/>
              </w:rPr>
            </w:pPr>
          </w:p>
        </w:tc>
        <w:tc>
          <w:tcPr>
            <w:tcW w:w="5400" w:type="dxa"/>
            <w:vAlign w:val="bottom"/>
          </w:tcPr>
          <w:p>
            <w:pPr>
              <w:spacing w:after="0"/>
              <w:rPr>
                <w:sz w:val="7"/>
                <w:szCs w:val="7"/>
                <w:color w:val="auto"/>
              </w:rPr>
            </w:pPr>
          </w:p>
        </w:tc>
        <w:tc>
          <w:tcPr>
            <w:tcW w:w="14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89"/>
        </w:trPr>
        <w:tc>
          <w:tcPr>
            <w:tcW w:w="4580" w:type="dxa"/>
            <w:vAlign w:val="bottom"/>
            <w:gridSpan w:val="2"/>
          </w:tcPr>
          <w:p>
            <w:pPr>
              <w:spacing w:after="0"/>
              <w:rPr>
                <w:sz w:val="20"/>
                <w:szCs w:val="20"/>
                <w:color w:val="auto"/>
              </w:rPr>
            </w:pPr>
            <w:r>
              <w:rPr>
                <w:rFonts w:ascii="Arial" w:cs="Arial" w:eastAsia="Arial" w:hAnsi="Arial"/>
                <w:sz w:val="18"/>
                <w:szCs w:val="18"/>
                <w:color w:val="auto"/>
              </w:rPr>
              <w:t>Manuel Alba</w:t>
            </w:r>
          </w:p>
        </w:tc>
        <w:tc>
          <w:tcPr>
            <w:tcW w:w="54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48"/>
        </w:trPr>
        <w:tc>
          <w:tcPr>
            <w:tcW w:w="240" w:type="dxa"/>
            <w:vAlign w:val="bottom"/>
          </w:tcPr>
          <w:p>
            <w:pPr>
              <w:spacing w:after="0"/>
              <w:rPr>
                <w:sz w:val="24"/>
                <w:szCs w:val="24"/>
                <w:color w:val="auto"/>
              </w:rPr>
            </w:pPr>
          </w:p>
        </w:tc>
        <w:tc>
          <w:tcPr>
            <w:tcW w:w="4340" w:type="dxa"/>
            <w:vAlign w:val="bottom"/>
          </w:tcPr>
          <w:p>
            <w:pPr>
              <w:spacing w:after="0"/>
              <w:rPr>
                <w:sz w:val="24"/>
                <w:szCs w:val="24"/>
                <w:color w:val="auto"/>
              </w:rPr>
            </w:pPr>
          </w:p>
        </w:tc>
        <w:tc>
          <w:tcPr>
            <w:tcW w:w="5400" w:type="dxa"/>
            <w:vAlign w:val="bottom"/>
          </w:tcPr>
          <w:p>
            <w:pPr>
              <w:ind w:left="1100"/>
              <w:spacing w:after="0"/>
              <w:rPr>
                <w:sz w:val="20"/>
                <w:szCs w:val="20"/>
                <w:color w:val="auto"/>
              </w:rPr>
            </w:pPr>
            <w:r>
              <w:rPr>
                <w:rFonts w:ascii="Arial" w:cs="Arial" w:eastAsia="Arial" w:hAnsi="Arial"/>
                <w:sz w:val="18"/>
                <w:szCs w:val="18"/>
                <w:color w:val="auto"/>
              </w:rPr>
              <w:t>5</w:t>
            </w: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40" w:type="dxa"/>
            <w:vAlign w:val="bottom"/>
            <w:tcBorders>
              <w:bottom w:val="single" w:sz="8" w:color="808080"/>
            </w:tcBorders>
          </w:tcPr>
          <w:p>
            <w:pPr>
              <w:spacing w:after="0"/>
              <w:rPr>
                <w:sz w:val="19"/>
                <w:szCs w:val="19"/>
                <w:color w:val="auto"/>
              </w:rPr>
            </w:pPr>
          </w:p>
        </w:tc>
        <w:tc>
          <w:tcPr>
            <w:tcW w:w="4340" w:type="dxa"/>
            <w:vAlign w:val="bottom"/>
            <w:tcBorders>
              <w:bottom w:val="single" w:sz="8" w:color="808080"/>
            </w:tcBorders>
          </w:tcPr>
          <w:p>
            <w:pPr>
              <w:spacing w:after="0"/>
              <w:rPr>
                <w:sz w:val="19"/>
                <w:szCs w:val="19"/>
                <w:color w:val="auto"/>
              </w:rPr>
            </w:pPr>
          </w:p>
        </w:tc>
        <w:tc>
          <w:tcPr>
            <w:tcW w:w="5400" w:type="dxa"/>
            <w:vAlign w:val="bottom"/>
            <w:tcBorders>
              <w:bottom w:val="single" w:sz="8" w:color="808080"/>
            </w:tcBorders>
          </w:tcPr>
          <w:p>
            <w:pPr>
              <w:spacing w:after="0"/>
              <w:rPr>
                <w:sz w:val="19"/>
                <w:szCs w:val="19"/>
                <w:color w:val="auto"/>
              </w:rPr>
            </w:pPr>
          </w:p>
        </w:tc>
        <w:tc>
          <w:tcPr>
            <w:tcW w:w="14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0240" w:type="dxa"/>
            <w:vAlign w:val="bottom"/>
          </w:tcPr>
          <w:p>
            <w:pPr>
              <w:ind w:left="3860"/>
              <w:spacing w:after="0"/>
              <w:rPr>
                <w:sz w:val="20"/>
                <w:szCs w:val="20"/>
                <w:color w:val="auto"/>
              </w:rPr>
            </w:pPr>
            <w:r>
              <w:rPr>
                <w:rFonts w:ascii="Arial" w:cs="Arial" w:eastAsia="Arial" w:hAnsi="Arial"/>
                <w:sz w:val="18"/>
                <w:szCs w:val="18"/>
                <w:b w:val="1"/>
                <w:bCs w:val="1"/>
                <w:color w:val="auto"/>
              </w:rPr>
              <w:t>EXHIBIT INDEX</w:t>
            </w:r>
          </w:p>
        </w:tc>
      </w:tr>
      <w:tr>
        <w:trPr>
          <w:trHeight w:val="407"/>
        </w:trPr>
        <w:tc>
          <w:tcPr>
            <w:tcW w:w="640" w:type="dxa"/>
            <w:vAlign w:val="bottom"/>
          </w:tcPr>
          <w:p>
            <w:pPr>
              <w:jc w:val="right"/>
              <w:spacing w:after="0"/>
              <w:rPr>
                <w:sz w:val="20"/>
                <w:szCs w:val="20"/>
                <w:color w:val="auto"/>
              </w:rPr>
            </w:pPr>
            <w:r>
              <w:rPr>
                <w:rFonts w:ascii="Arial" w:cs="Arial" w:eastAsia="Arial" w:hAnsi="Arial"/>
                <w:sz w:val="14"/>
                <w:szCs w:val="14"/>
                <w:color w:val="auto"/>
                <w:w w:val="91"/>
              </w:rPr>
              <w:t>Exhibit No.</w:t>
            </w:r>
          </w:p>
        </w:tc>
        <w:tc>
          <w:tcPr>
            <w:tcW w:w="540" w:type="dxa"/>
            <w:vAlign w:val="bottom"/>
          </w:tcPr>
          <w:p>
            <w:pPr>
              <w:spacing w:after="0"/>
              <w:rPr>
                <w:sz w:val="24"/>
                <w:szCs w:val="24"/>
                <w:color w:val="auto"/>
              </w:rPr>
            </w:pPr>
          </w:p>
        </w:tc>
        <w:tc>
          <w:tcPr>
            <w:tcW w:w="10240" w:type="dxa"/>
            <w:vAlign w:val="bottom"/>
          </w:tcPr>
          <w:p>
            <w:pPr>
              <w:spacing w:after="0"/>
              <w:rPr>
                <w:sz w:val="20"/>
                <w:szCs w:val="20"/>
                <w:color w:val="auto"/>
              </w:rPr>
            </w:pPr>
            <w:r>
              <w:rPr>
                <w:rFonts w:ascii="Arial" w:cs="Arial" w:eastAsia="Arial" w:hAnsi="Arial"/>
                <w:sz w:val="14"/>
                <w:szCs w:val="14"/>
                <w:color w:val="auto"/>
              </w:rPr>
              <w:t>Description</w:t>
            </w:r>
          </w:p>
        </w:tc>
      </w:tr>
      <w:tr>
        <w:trPr>
          <w:trHeight w:val="95"/>
        </w:trPr>
        <w:tc>
          <w:tcPr>
            <w:tcW w:w="640" w:type="dxa"/>
            <w:vAlign w:val="bottom"/>
            <w:tcBorders>
              <w:bottom w:val="single" w:sz="8" w:color="808080"/>
            </w:tcBorders>
          </w:tcPr>
          <w:p>
            <w:pPr>
              <w:spacing w:after="0"/>
              <w:rPr>
                <w:sz w:val="8"/>
                <w:szCs w:val="8"/>
                <w:color w:val="auto"/>
              </w:rPr>
            </w:pPr>
          </w:p>
        </w:tc>
        <w:tc>
          <w:tcPr>
            <w:tcW w:w="540" w:type="dxa"/>
            <w:vAlign w:val="bottom"/>
          </w:tcPr>
          <w:p>
            <w:pPr>
              <w:spacing w:after="0"/>
              <w:rPr>
                <w:sz w:val="8"/>
                <w:szCs w:val="8"/>
                <w:color w:val="auto"/>
              </w:rPr>
            </w:pPr>
          </w:p>
        </w:tc>
        <w:tc>
          <w:tcPr>
            <w:tcW w:w="10240" w:type="dxa"/>
            <w:vAlign w:val="bottom"/>
            <w:tcBorders>
              <w:bottom w:val="single" w:sz="8" w:color="808080"/>
            </w:tcBorders>
          </w:tcPr>
          <w:p>
            <w:pPr>
              <w:spacing w:after="0"/>
              <w:rPr>
                <w:sz w:val="8"/>
                <w:szCs w:val="8"/>
                <w:color w:val="auto"/>
              </w:rPr>
            </w:pPr>
          </w:p>
        </w:tc>
      </w:tr>
      <w:tr>
        <w:trPr>
          <w:trHeight w:val="309"/>
        </w:trPr>
        <w:tc>
          <w:tcPr>
            <w:tcW w:w="640" w:type="dxa"/>
            <w:vAlign w:val="bottom"/>
          </w:tcPr>
          <w:p>
            <w:pPr>
              <w:jc w:val="right"/>
              <w:ind w:right="76"/>
              <w:spacing w:after="0"/>
              <w:rPr>
                <w:sz w:val="20"/>
                <w:szCs w:val="20"/>
                <w:color w:val="auto"/>
              </w:rPr>
            </w:pPr>
            <w:r>
              <w:rPr>
                <w:rFonts w:ascii="Arial" w:cs="Arial" w:eastAsia="Arial" w:hAnsi="Arial"/>
                <w:sz w:val="18"/>
                <w:szCs w:val="18"/>
                <w:color w:val="auto"/>
              </w:rPr>
              <w:t>5.1</w:t>
            </w:r>
          </w:p>
        </w:tc>
        <w:tc>
          <w:tcPr>
            <w:tcW w:w="540" w:type="dxa"/>
            <w:vAlign w:val="bottom"/>
          </w:tcPr>
          <w:p>
            <w:pPr>
              <w:spacing w:after="0"/>
              <w:rPr>
                <w:sz w:val="24"/>
                <w:szCs w:val="24"/>
                <w:color w:val="auto"/>
              </w:rPr>
            </w:pPr>
          </w:p>
        </w:tc>
        <w:tc>
          <w:tcPr>
            <w:tcW w:w="10240" w:type="dxa"/>
            <w:vAlign w:val="bottom"/>
          </w:tcPr>
          <w:p>
            <w:pPr>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640" w:type="dxa"/>
            <w:vAlign w:val="bottom"/>
          </w:tcPr>
          <w:p>
            <w:pPr>
              <w:jc w:val="right"/>
              <w:ind w:right="76"/>
              <w:spacing w:after="0"/>
              <w:rPr>
                <w:sz w:val="20"/>
                <w:szCs w:val="20"/>
                <w:color w:val="auto"/>
              </w:rPr>
            </w:pPr>
            <w:r>
              <w:rPr>
                <w:rFonts w:ascii="Arial" w:cs="Arial" w:eastAsia="Arial" w:hAnsi="Arial"/>
                <w:sz w:val="18"/>
                <w:szCs w:val="18"/>
                <w:color w:val="auto"/>
              </w:rPr>
              <w:t>23.1</w:t>
            </w:r>
          </w:p>
        </w:tc>
        <w:tc>
          <w:tcPr>
            <w:tcW w:w="540" w:type="dxa"/>
            <w:vAlign w:val="bottom"/>
          </w:tcPr>
          <w:p>
            <w:pPr>
              <w:spacing w:after="0"/>
              <w:rPr>
                <w:sz w:val="18"/>
                <w:szCs w:val="18"/>
                <w:color w:val="auto"/>
              </w:rPr>
            </w:pPr>
          </w:p>
        </w:tc>
        <w:tc>
          <w:tcPr>
            <w:tcW w:w="1024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640" w:type="dxa"/>
            <w:vAlign w:val="bottom"/>
          </w:tcPr>
          <w:p>
            <w:pPr>
              <w:jc w:val="right"/>
              <w:ind w:right="76"/>
              <w:spacing w:after="0"/>
              <w:rPr>
                <w:sz w:val="20"/>
                <w:szCs w:val="20"/>
                <w:color w:val="auto"/>
              </w:rPr>
            </w:pPr>
            <w:r>
              <w:rPr>
                <w:rFonts w:ascii="Arial" w:cs="Arial" w:eastAsia="Arial" w:hAnsi="Arial"/>
                <w:sz w:val="18"/>
                <w:szCs w:val="18"/>
                <w:color w:val="auto"/>
              </w:rPr>
              <w:t>23.2</w:t>
            </w:r>
          </w:p>
        </w:tc>
        <w:tc>
          <w:tcPr>
            <w:tcW w:w="540" w:type="dxa"/>
            <w:vAlign w:val="bottom"/>
          </w:tcPr>
          <w:p>
            <w:pPr>
              <w:spacing w:after="0"/>
              <w:rPr>
                <w:sz w:val="18"/>
                <w:szCs w:val="18"/>
                <w:color w:val="auto"/>
              </w:rPr>
            </w:pPr>
          </w:p>
        </w:tc>
        <w:tc>
          <w:tcPr>
            <w:tcW w:w="10240" w:type="dxa"/>
            <w:vAlign w:val="bottom"/>
          </w:tcPr>
          <w:p>
            <w:pPr>
              <w:spacing w:after="0"/>
              <w:rPr>
                <w:sz w:val="20"/>
                <w:szCs w:val="20"/>
                <w:color w:val="auto"/>
              </w:rPr>
            </w:pPr>
            <w:r>
              <w:rPr>
                <w:rFonts w:ascii="Arial" w:cs="Arial" w:eastAsia="Arial" w:hAnsi="Arial"/>
                <w:sz w:val="18"/>
                <w:szCs w:val="18"/>
                <w:color w:val="auto"/>
              </w:rPr>
              <w:t>Consent of Appleby Spurling &amp; Kempe (contained in Exhibit 5.1 hereto).</w:t>
            </w:r>
          </w:p>
        </w:tc>
      </w:tr>
      <w:tr>
        <w:trPr>
          <w:trHeight w:val="222"/>
        </w:trPr>
        <w:tc>
          <w:tcPr>
            <w:tcW w:w="640" w:type="dxa"/>
            <w:vAlign w:val="bottom"/>
          </w:tcPr>
          <w:p>
            <w:pPr>
              <w:jc w:val="right"/>
              <w:ind w:right="76"/>
              <w:spacing w:after="0"/>
              <w:rPr>
                <w:sz w:val="20"/>
                <w:szCs w:val="20"/>
                <w:color w:val="auto"/>
              </w:rPr>
            </w:pPr>
            <w:r>
              <w:rPr>
                <w:rFonts w:ascii="Arial" w:cs="Arial" w:eastAsia="Arial" w:hAnsi="Arial"/>
                <w:sz w:val="18"/>
                <w:szCs w:val="18"/>
                <w:color w:val="auto"/>
              </w:rPr>
              <w:t>24.1</w:t>
            </w:r>
          </w:p>
        </w:tc>
        <w:tc>
          <w:tcPr>
            <w:tcW w:w="540" w:type="dxa"/>
            <w:vAlign w:val="bottom"/>
          </w:tcPr>
          <w:p>
            <w:pPr>
              <w:spacing w:after="0"/>
              <w:rPr>
                <w:sz w:val="19"/>
                <w:szCs w:val="19"/>
                <w:color w:val="auto"/>
              </w:rPr>
            </w:pPr>
          </w:p>
        </w:tc>
        <w:tc>
          <w:tcPr>
            <w:tcW w:w="10240" w:type="dxa"/>
            <w:vAlign w:val="bottom"/>
          </w:tcPr>
          <w:p>
            <w:pPr>
              <w:spacing w:after="0"/>
              <w:rPr>
                <w:sz w:val="20"/>
                <w:szCs w:val="20"/>
                <w:color w:val="auto"/>
              </w:rPr>
            </w:pPr>
            <w:r>
              <w:rPr>
                <w:rFonts w:ascii="Arial" w:cs="Arial" w:eastAsia="Arial" w:hAnsi="Arial"/>
                <w:sz w:val="18"/>
                <w:szCs w:val="18"/>
                <w:color w:val="auto"/>
              </w:rPr>
              <w:t>Power of Attorney (contained on signature page hereto).</w:t>
            </w:r>
          </w:p>
        </w:tc>
      </w:tr>
    </w:tbl>
    <w:p>
      <w:pPr>
        <w:sectPr>
          <w:pgSz w:w="11900" w:h="16838" w:orient="portrait"/>
          <w:cols w:equalWidth="0" w:num="1">
            <w:col w:w="11420"/>
          </w:cols>
          <w:pgMar w:left="240" w:top="419" w:right="23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5.1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[APPLEBY SPURLING &amp; KEMPE LETTERHEAD]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OPINION OF APPLEBY SPURLING &amp; KEMPE</w:t>
      </w:r>
    </w:p>
    <w:p>
      <w:pPr>
        <w:spacing w:after="0" w:line="231" w:lineRule="exact"/>
        <w:rPr>
          <w:sz w:val="20"/>
          <w:szCs w:val="20"/>
          <w:color w:val="auto"/>
        </w:rPr>
      </w:pPr>
    </w:p>
    <w:p>
      <w:pPr>
        <w:ind w:left="10440"/>
        <w:spacing w:after="0"/>
        <w:rPr>
          <w:sz w:val="20"/>
          <w:szCs w:val="20"/>
          <w:color w:val="auto"/>
        </w:rPr>
      </w:pPr>
      <w:r>
        <w:rPr>
          <w:rFonts w:ascii="Arial" w:cs="Arial" w:eastAsia="Arial" w:hAnsi="Arial"/>
          <w:sz w:val="16"/>
          <w:szCs w:val="16"/>
          <w:color w:val="auto"/>
        </w:rPr>
        <w:t>30 April 2002</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4th Floor, Windsor Place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22 Queen Street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P.O. Box HM 1179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Hamilton HM Ex Bermuda</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w:t>
      </w:r>
    </w:p>
    <w:p>
      <w:pPr>
        <w:spacing w:after="0" w:line="231" w:lineRule="exact"/>
        <w:rPr>
          <w:sz w:val="20"/>
          <w:szCs w:val="20"/>
          <w:color w:val="auto"/>
        </w:rPr>
      </w:pPr>
    </w:p>
    <w:p>
      <w:pPr>
        <w:ind w:right="100"/>
        <w:spacing w:after="0" w:line="294" w:lineRule="auto"/>
        <w:rPr>
          <w:sz w:val="20"/>
          <w:szCs w:val="20"/>
          <w:color w:val="auto"/>
        </w:rPr>
      </w:pPr>
      <w:r>
        <w:rPr>
          <w:rFonts w:ascii="Arial" w:cs="Arial" w:eastAsia="Arial" w:hAnsi="Arial"/>
          <w:sz w:val="16"/>
          <w:szCs w:val="16"/>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5,928,845 of the Company’s common shares of par value US$0.002 per share to be issued pursuant to the terms of the Marvell Technology Group Ltd. Amended and Restated 1995 Stock Option Plan and 500,000 of the Company’s common shares of par value US$0.002 per share to be issued pursuant to the terms of the Marvell Technology Group Ltd. 2000 Employee Stock Purchase Plan (together, the “Common Shares”).</w:t>
      </w:r>
    </w:p>
    <w:p>
      <w:pPr>
        <w:spacing w:after="0" w:line="170" w:lineRule="exact"/>
        <w:rPr>
          <w:sz w:val="20"/>
          <w:szCs w:val="20"/>
          <w:color w:val="auto"/>
        </w:rPr>
      </w:pPr>
    </w:p>
    <w:p>
      <w:pPr>
        <w:ind w:right="740"/>
        <w:spacing w:after="0" w:line="268"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Assumptions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225" w:lineRule="exact"/>
        <w:rPr>
          <w:sz w:val="20"/>
          <w:szCs w:val="20"/>
          <w:color w:val="auto"/>
        </w:rPr>
      </w:pPr>
    </w:p>
    <w:p>
      <w:pPr>
        <w:ind w:left="540" w:right="560" w:hanging="532"/>
        <w:spacing w:after="0" w:line="268" w:lineRule="auto"/>
        <w:tabs>
          <w:tab w:leader="none" w:pos="5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authenticity, accuracy and completeness of all documents submitted to us as originals and the conformity to authentic original documents of all documents submitted to us as certified, conformed, notarised or photostatic copies;</w:t>
      </w:r>
    </w:p>
    <w:p>
      <w:pPr>
        <w:spacing w:after="0" w:line="212" w:lineRule="exact"/>
        <w:rPr>
          <w:rFonts w:ascii="Arial" w:cs="Arial" w:eastAsia="Arial" w:hAnsi="Arial"/>
          <w:sz w:val="18"/>
          <w:szCs w:val="18"/>
          <w:color w:val="auto"/>
        </w:rPr>
      </w:pPr>
    </w:p>
    <w:p>
      <w:pPr>
        <w:ind w:left="540" w:hanging="532"/>
        <w:spacing w:after="0"/>
        <w:tabs>
          <w:tab w:leader="none" w:pos="54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genuineness of all signatures on the Documents;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420370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935" w:right="239" w:bottom="1440" w:gutter="0" w:footer="0" w:header="0"/>
        </w:sectPr>
      </w:pPr>
    </w:p>
    <w:bookmarkStart w:id="9" w:name="page10"/>
    <w:bookmarkEnd w:id="9"/>
    <w:p>
      <w:pPr>
        <w:ind w:left="532" w:right="620" w:hanging="532"/>
        <w:spacing w:after="0" w:line="268" w:lineRule="auto"/>
        <w:tabs>
          <w:tab w:leader="none" w:pos="5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each of the Documents and other such documentation which was received by electronic means is complete, intact and in conformity with the transmission as sent;</w:t>
      </w:r>
    </w:p>
    <w:p>
      <w:pPr>
        <w:spacing w:after="0" w:line="212" w:lineRule="exact"/>
        <w:rPr>
          <w:rFonts w:ascii="Arial" w:cs="Arial" w:eastAsia="Arial" w:hAnsi="Arial"/>
          <w:sz w:val="18"/>
          <w:szCs w:val="18"/>
          <w:color w:val="auto"/>
        </w:rPr>
      </w:pPr>
    </w:p>
    <w:p>
      <w:pPr>
        <w:ind w:left="532" w:right="180" w:hanging="532"/>
        <w:spacing w:after="0" w:line="268" w:lineRule="auto"/>
        <w:tabs>
          <w:tab w:leader="none" w:pos="5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there are no provisions of the laws or regulations of any jurisdiction other than Bermuda which would have a material effect on any of the opinions herein expressed;</w:t>
      </w:r>
    </w:p>
    <w:p>
      <w:pPr>
        <w:spacing w:after="0" w:line="212" w:lineRule="exact"/>
        <w:rPr>
          <w:rFonts w:ascii="Arial" w:cs="Arial" w:eastAsia="Arial" w:hAnsi="Arial"/>
          <w:sz w:val="18"/>
          <w:szCs w:val="18"/>
          <w:color w:val="auto"/>
        </w:rPr>
      </w:pPr>
    </w:p>
    <w:p>
      <w:pPr>
        <w:ind w:left="532" w:hanging="532"/>
        <w:spacing w:after="0" w:line="268" w:lineRule="auto"/>
        <w:tabs>
          <w:tab w:leader="none" w:pos="5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all representations and factual statements appearing in the Registration Statement, the Plans and the Resolutions are true, accurate and complete in all material respects;</w:t>
      </w:r>
    </w:p>
    <w:p>
      <w:pPr>
        <w:spacing w:after="0" w:line="212" w:lineRule="exact"/>
        <w:rPr>
          <w:rFonts w:ascii="Arial" w:cs="Arial" w:eastAsia="Arial" w:hAnsi="Arial"/>
          <w:sz w:val="18"/>
          <w:szCs w:val="18"/>
          <w:color w:val="auto"/>
        </w:rPr>
      </w:pPr>
    </w:p>
    <w:p>
      <w:pPr>
        <w:ind w:left="532" w:right="20" w:hanging="532"/>
        <w:spacing w:after="0" w:line="284" w:lineRule="auto"/>
        <w:tabs>
          <w:tab w:leader="none" w:pos="532" w:val="left"/>
        </w:tabs>
        <w:numPr>
          <w:ilvl w:val="0"/>
          <w:numId w:val="4"/>
        </w:numPr>
        <w:rPr>
          <w:rFonts w:ascii="Arial" w:cs="Arial" w:eastAsia="Arial" w:hAnsi="Arial"/>
          <w:sz w:val="16"/>
          <w:szCs w:val="16"/>
          <w:color w:val="auto"/>
        </w:rPr>
      </w:pPr>
      <w:r>
        <w:rPr>
          <w:rFonts w:ascii="Arial" w:cs="Arial" w:eastAsia="Arial" w:hAnsi="Arial"/>
          <w:sz w:val="16"/>
          <w:szCs w:val="16"/>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w:t>
      </w:r>
    </w:p>
    <w:p>
      <w:pPr>
        <w:spacing w:after="0" w:line="1" w:lineRule="exact"/>
        <w:rPr>
          <w:rFonts w:ascii="Arial" w:cs="Arial" w:eastAsia="Arial" w:hAnsi="Arial"/>
          <w:sz w:val="16"/>
          <w:szCs w:val="16"/>
          <w:color w:val="auto"/>
        </w:rPr>
      </w:pPr>
    </w:p>
    <w:p>
      <w:pPr>
        <w:ind w:left="532" w:right="140"/>
        <w:spacing w:after="0" w:line="302" w:lineRule="auto"/>
        <w:rPr>
          <w:rFonts w:ascii="Arial" w:cs="Arial" w:eastAsia="Arial" w:hAnsi="Arial"/>
          <w:sz w:val="16"/>
          <w:szCs w:val="16"/>
          <w:color w:val="auto"/>
        </w:rPr>
      </w:pPr>
      <w:r>
        <w:rPr>
          <w:rFonts w:ascii="Arial" w:cs="Arial" w:eastAsia="Arial" w:hAnsi="Arial"/>
          <w:sz w:val="16"/>
          <w:szCs w:val="16"/>
          <w:color w:val="auto"/>
        </w:rPr>
        <w:t>(iii) resolutions adopted by all the Members of the Company as unanimous written resolutions of the Members of the Company; and further that there is no matter affecting the authority of the Directors to bring about the issue of the Common Shares by the Company under the terms of the Plans, not disclosed by the Constitutional Documents or the Resolutions, which would have any adverse implication in relation to the opinions expressed herein;</w:t>
      </w:r>
    </w:p>
    <w:p>
      <w:pPr>
        <w:spacing w:after="0" w:line="190" w:lineRule="exact"/>
        <w:rPr>
          <w:rFonts w:ascii="Arial" w:cs="Arial" w:eastAsia="Arial" w:hAnsi="Arial"/>
          <w:sz w:val="16"/>
          <w:szCs w:val="16"/>
          <w:color w:val="auto"/>
        </w:rPr>
      </w:pPr>
    </w:p>
    <w:p>
      <w:pPr>
        <w:ind w:left="532" w:right="320" w:hanging="532"/>
        <w:spacing w:after="0" w:line="268" w:lineRule="auto"/>
        <w:tabs>
          <w:tab w:leader="none" w:pos="532" w:val="left"/>
        </w:tabs>
        <w:numPr>
          <w:ilvl w:val="0"/>
          <w:numId w:val="4"/>
        </w:numPr>
        <w:rPr>
          <w:rFonts w:ascii="Arial" w:cs="Arial" w:eastAsia="Arial" w:hAnsi="Arial"/>
          <w:sz w:val="18"/>
          <w:szCs w:val="18"/>
          <w:color w:val="auto"/>
        </w:rPr>
      </w:pPr>
      <w:r>
        <w:rPr>
          <w:rFonts w:ascii="Arial" w:cs="Arial" w:eastAsia="Arial" w:hAnsi="Arial"/>
          <w:sz w:val="18"/>
          <w:szCs w:val="18"/>
          <w:color w:val="auto"/>
        </w:rPr>
        <w:t>that any awards granted under the Plans relevant to this opinion (collectively, “Awards”) will constitute the legal, valid and binding obligations of the parties thereto, other than the Company;</w:t>
      </w:r>
    </w:p>
    <w:p>
      <w:pPr>
        <w:spacing w:after="0" w:line="212" w:lineRule="exact"/>
        <w:rPr>
          <w:rFonts w:ascii="Arial" w:cs="Arial" w:eastAsia="Arial" w:hAnsi="Arial"/>
          <w:sz w:val="18"/>
          <w:szCs w:val="18"/>
          <w:color w:val="auto"/>
        </w:rPr>
      </w:pPr>
    </w:p>
    <w:p>
      <w:pPr>
        <w:ind w:left="812" w:right="2040" w:hanging="263"/>
        <w:spacing w:after="0" w:line="286" w:lineRule="auto"/>
        <w:rPr>
          <w:rFonts w:ascii="Arial" w:cs="Arial" w:eastAsia="Arial" w:hAnsi="Arial"/>
          <w:sz w:val="18"/>
          <w:szCs w:val="18"/>
          <w:color w:val="auto"/>
        </w:rPr>
      </w:pPr>
      <w:r>
        <w:rPr>
          <w:rFonts w:ascii="Arial" w:cs="Arial" w:eastAsia="Arial" w:hAnsi="Arial"/>
          <w:sz w:val="16"/>
          <w:szCs w:val="16"/>
          <w:color w:val="auto"/>
        </w:rPr>
        <w:t>a. that each Director of the Company, when the Board of Directors of the Company passed the Resolutions (being directors, resolutions), discharged his fiduciary duty owed to the Company and acted honestly and in good faith with a view</w:t>
      </w:r>
    </w:p>
    <w:p>
      <w:pPr>
        <w:ind w:left="812"/>
        <w:spacing w:after="0"/>
        <w:rPr>
          <w:rFonts w:ascii="Arial" w:cs="Arial" w:eastAsia="Arial" w:hAnsi="Arial"/>
          <w:sz w:val="18"/>
          <w:szCs w:val="18"/>
          <w:color w:val="auto"/>
        </w:rPr>
      </w:pPr>
      <w:r>
        <w:rPr>
          <w:rFonts w:ascii="Arial" w:cs="Arial" w:eastAsia="Arial" w:hAnsi="Arial"/>
          <w:sz w:val="18"/>
          <w:szCs w:val="18"/>
          <w:color w:val="auto"/>
        </w:rPr>
        <w:t>to the best interests of the Company;</w:t>
      </w:r>
    </w:p>
    <w:p>
      <w:pPr>
        <w:spacing w:after="0" w:line="245" w:lineRule="exact"/>
        <w:rPr>
          <w:rFonts w:ascii="Arial" w:cs="Arial" w:eastAsia="Arial" w:hAnsi="Arial"/>
          <w:sz w:val="18"/>
          <w:szCs w:val="18"/>
          <w:color w:val="auto"/>
        </w:rPr>
      </w:pPr>
    </w:p>
    <w:p>
      <w:pPr>
        <w:ind w:left="532" w:right="220" w:hanging="532"/>
        <w:spacing w:after="0" w:line="332" w:lineRule="auto"/>
        <w:tabs>
          <w:tab w:leader="none" w:pos="532" w:val="left"/>
        </w:tabs>
        <w:numPr>
          <w:ilvl w:val="0"/>
          <w:numId w:val="4"/>
        </w:numPr>
        <w:rPr>
          <w:rFonts w:ascii="Arial" w:cs="Arial" w:eastAsia="Arial" w:hAnsi="Arial"/>
          <w:sz w:val="16"/>
          <w:szCs w:val="16"/>
          <w:color w:val="auto"/>
        </w:rPr>
      </w:pPr>
      <w:r>
        <w:rPr>
          <w:rFonts w:ascii="Arial" w:cs="Arial" w:eastAsia="Arial" w:hAnsi="Arial"/>
          <w:sz w:val="16"/>
          <w:szCs w:val="16"/>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166" w:lineRule="exact"/>
        <w:rPr>
          <w:rFonts w:ascii="Arial" w:cs="Arial" w:eastAsia="Arial" w:hAnsi="Arial"/>
          <w:sz w:val="16"/>
          <w:szCs w:val="16"/>
          <w:color w:val="auto"/>
        </w:rPr>
      </w:pPr>
    </w:p>
    <w:p>
      <w:pPr>
        <w:ind w:left="532" w:right="180" w:hanging="532"/>
        <w:spacing w:after="0" w:line="306" w:lineRule="auto"/>
        <w:tabs>
          <w:tab w:leader="none" w:pos="532" w:val="left"/>
        </w:tabs>
        <w:numPr>
          <w:ilvl w:val="0"/>
          <w:numId w:val="4"/>
        </w:numPr>
        <w:rPr>
          <w:rFonts w:ascii="Arial" w:cs="Arial" w:eastAsia="Arial" w:hAnsi="Arial"/>
          <w:sz w:val="16"/>
          <w:szCs w:val="16"/>
          <w:color w:val="auto"/>
        </w:rPr>
      </w:pPr>
      <w:r>
        <w:rPr>
          <w:rFonts w:ascii="Arial" w:cs="Arial" w:eastAsia="Arial" w:hAnsi="Arial"/>
          <w:sz w:val="16"/>
          <w:szCs w:val="16"/>
          <w:color w:val="auto"/>
        </w:rPr>
        <w:t>that at the time of issue by the Stock Option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379730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52"/>
          </w:cols>
          <w:pgMar w:left="248" w:top="941" w:right="299" w:bottom="1440" w:gutter="0" w:footer="0" w:header="0"/>
        </w:sectPr>
      </w:pPr>
    </w:p>
    <w:bookmarkStart w:id="10" w:name="page11"/>
    <w:bookmarkEnd w:id="10"/>
    <w:p>
      <w:pPr>
        <w:ind w:left="580" w:hanging="572"/>
        <w:spacing w:after="0" w:line="284" w:lineRule="auto"/>
        <w:tabs>
          <w:tab w:leader="none" w:pos="58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that the approval of the issue of any Awards and of any Common Shares under Awards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1" w:lineRule="exact"/>
        <w:rPr>
          <w:rFonts w:ascii="Arial" w:cs="Arial" w:eastAsia="Arial" w:hAnsi="Arial"/>
          <w:sz w:val="16"/>
          <w:szCs w:val="16"/>
          <w:color w:val="auto"/>
        </w:rPr>
      </w:pPr>
    </w:p>
    <w:p>
      <w:pPr>
        <w:ind w:left="580" w:right="200" w:hanging="572"/>
        <w:spacing w:after="0" w:line="250" w:lineRule="auto"/>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1" w:lineRule="exact"/>
        <w:rPr>
          <w:rFonts w:ascii="Arial" w:cs="Arial" w:eastAsia="Arial" w:hAnsi="Arial"/>
          <w:sz w:val="18"/>
          <w:szCs w:val="18"/>
          <w:color w:val="auto"/>
        </w:rPr>
      </w:pPr>
    </w:p>
    <w:p>
      <w:pPr>
        <w:ind w:left="580" w:hanging="572"/>
        <w:spacing w:after="0" w:line="281" w:lineRule="auto"/>
        <w:tabs>
          <w:tab w:leader="none" w:pos="58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Award;</w:t>
      </w:r>
    </w:p>
    <w:p>
      <w:pPr>
        <w:spacing w:after="0" w:line="2" w:lineRule="exact"/>
        <w:rPr>
          <w:rFonts w:ascii="Arial" w:cs="Arial" w:eastAsia="Arial" w:hAnsi="Arial"/>
          <w:sz w:val="16"/>
          <w:szCs w:val="16"/>
          <w:color w:val="auto"/>
        </w:rPr>
      </w:pPr>
    </w:p>
    <w:p>
      <w:pPr>
        <w:ind w:left="580" w:right="60" w:hanging="572"/>
        <w:spacing w:after="0" w:line="250" w:lineRule="auto"/>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that when filed with the Securities and Exchange Commission, the Registration Statement will not differ in any material respect from the draft referred to in paragraph 1 of the Schedule;</w:t>
      </w:r>
    </w:p>
    <w:p>
      <w:pPr>
        <w:ind w:left="580" w:hanging="572"/>
        <w:spacing w:after="0" w:line="281" w:lineRule="auto"/>
        <w:tabs>
          <w:tab w:leader="none" w:pos="580" w:val="left"/>
        </w:tabs>
        <w:numPr>
          <w:ilvl w:val="0"/>
          <w:numId w:val="5"/>
        </w:numPr>
        <w:rPr>
          <w:rFonts w:ascii="Arial" w:cs="Arial" w:eastAsia="Arial" w:hAnsi="Arial"/>
          <w:sz w:val="16"/>
          <w:szCs w:val="16"/>
          <w:color w:val="auto"/>
        </w:rPr>
      </w:pPr>
      <w:r>
        <w:rPr>
          <w:rFonts w:ascii="Arial" w:cs="Arial" w:eastAsia="Arial" w:hAnsi="Arial"/>
          <w:sz w:val="16"/>
          <w:szCs w:val="16"/>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1" w:lineRule="exact"/>
        <w:rPr>
          <w:rFonts w:ascii="Arial" w:cs="Arial" w:eastAsia="Arial" w:hAnsi="Arial"/>
          <w:sz w:val="16"/>
          <w:szCs w:val="16"/>
          <w:color w:val="auto"/>
        </w:rPr>
      </w:pPr>
    </w:p>
    <w:p>
      <w:pPr>
        <w:ind w:left="580" w:right="460" w:hanging="572"/>
        <w:spacing w:after="0" w:line="361" w:lineRule="auto"/>
        <w:tabs>
          <w:tab w:leader="none" w:pos="580" w:val="left"/>
        </w:tabs>
        <w:numPr>
          <w:ilvl w:val="0"/>
          <w:numId w:val="5"/>
        </w:numPr>
        <w:rPr>
          <w:rFonts w:ascii="Arial" w:cs="Arial" w:eastAsia="Arial" w:hAnsi="Arial"/>
          <w:sz w:val="15"/>
          <w:szCs w:val="15"/>
          <w:color w:val="auto"/>
        </w:rPr>
      </w:pPr>
      <w:r>
        <w:rPr>
          <w:rFonts w:ascii="Arial" w:cs="Arial" w:eastAsia="Arial" w:hAnsi="Arial"/>
          <w:sz w:val="15"/>
          <w:szCs w:val="15"/>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1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Opinion</w:t>
      </w:r>
    </w:p>
    <w:p>
      <w:pPr>
        <w:spacing w:after="0" w:line="225"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Awards and when fully paid for pursuant to and in accordance with the terms and conditions of the Plans, as contemplated by the Plans, the Common Shares will be validly issued, fully-paid and non-assessable shares in the capital of the Company.</w:t>
      </w:r>
    </w:p>
    <w:p>
      <w:pPr>
        <w:spacing w:after="0" w:line="19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Reservations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We have the following reservations: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420370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941" w:right="239" w:bottom="1440" w:gutter="0" w:footer="0" w:header="0"/>
        </w:sectPr>
      </w:pPr>
    </w:p>
    <w:bookmarkStart w:id="11" w:name="page12"/>
    <w:bookmarkEnd w:id="11"/>
    <w:p>
      <w:pPr>
        <w:ind w:left="540" w:hanging="532"/>
        <w:spacing w:after="0" w:line="332" w:lineRule="auto"/>
        <w:tabs>
          <w:tab w:leader="none" w:pos="540" w:val="left"/>
        </w:tabs>
        <w:numPr>
          <w:ilvl w:val="0"/>
          <w:numId w:val="6"/>
        </w:numPr>
        <w:rPr>
          <w:rFonts w:ascii="Arial" w:cs="Arial" w:eastAsia="Arial" w:hAnsi="Arial"/>
          <w:sz w:val="16"/>
          <w:szCs w:val="16"/>
          <w:color w:val="auto"/>
        </w:rPr>
      </w:pPr>
      <w:r>
        <w:rPr>
          <w:rFonts w:ascii="Arial" w:cs="Arial" w:eastAsia="Arial" w:hAnsi="Arial"/>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66" w:lineRule="exact"/>
        <w:rPr>
          <w:rFonts w:ascii="Arial" w:cs="Arial" w:eastAsia="Arial" w:hAnsi="Arial"/>
          <w:sz w:val="16"/>
          <w:szCs w:val="16"/>
          <w:color w:val="auto"/>
        </w:rPr>
      </w:pPr>
    </w:p>
    <w:p>
      <w:pPr>
        <w:ind w:left="540" w:hanging="532"/>
        <w:spacing w:after="0" w:line="255"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223" w:lineRule="exact"/>
        <w:rPr>
          <w:rFonts w:ascii="Arial" w:cs="Arial" w:eastAsia="Arial" w:hAnsi="Arial"/>
          <w:sz w:val="18"/>
          <w:szCs w:val="18"/>
          <w:color w:val="auto"/>
        </w:rPr>
      </w:pPr>
    </w:p>
    <w:p>
      <w:pPr>
        <w:ind w:left="540" w:right="780" w:hanging="532"/>
        <w:spacing w:after="0" w:line="268"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Searches of the Register of Companies at the office of the Registrar of Companies are not conclusive and it should be noted that the Register of Companies does not reveal:</w:t>
      </w:r>
    </w:p>
    <w:p>
      <w:pPr>
        <w:spacing w:after="0" w:line="185" w:lineRule="exact"/>
        <w:rPr>
          <w:rFonts w:ascii="Arial" w:cs="Arial" w:eastAsia="Arial" w:hAnsi="Arial"/>
          <w:sz w:val="18"/>
          <w:szCs w:val="18"/>
          <w:color w:val="auto"/>
        </w:rPr>
      </w:pPr>
    </w:p>
    <w:p>
      <w:pPr>
        <w:ind w:left="880" w:right="20" w:hanging="335"/>
        <w:spacing w:after="0" w:line="306" w:lineRule="auto"/>
        <w:tabs>
          <w:tab w:leader="none" w:pos="880" w:val="left"/>
        </w:tabs>
        <w:numPr>
          <w:ilvl w:val="1"/>
          <w:numId w:val="6"/>
        </w:numPr>
        <w:rPr>
          <w:rFonts w:ascii="Arial" w:cs="Arial" w:eastAsia="Arial" w:hAnsi="Arial"/>
          <w:sz w:val="16"/>
          <w:szCs w:val="16"/>
          <w:color w:val="auto"/>
        </w:rPr>
      </w:pPr>
      <w:r>
        <w:rPr>
          <w:rFonts w:ascii="Arial" w:cs="Arial" w:eastAsia="Arial" w:hAnsi="Arial"/>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60" w:lineRule="exact"/>
        <w:rPr>
          <w:rFonts w:ascii="Arial" w:cs="Arial" w:eastAsia="Arial" w:hAnsi="Arial"/>
          <w:sz w:val="16"/>
          <w:szCs w:val="16"/>
          <w:color w:val="auto"/>
        </w:rPr>
      </w:pPr>
    </w:p>
    <w:p>
      <w:pPr>
        <w:ind w:left="880" w:hanging="384"/>
        <w:spacing w:after="0"/>
        <w:tabs>
          <w:tab w:leader="none" w:pos="880" w:val="left"/>
        </w:tabs>
        <w:numPr>
          <w:ilvl w:val="1"/>
          <w:numId w:val="6"/>
        </w:numPr>
        <w:rPr>
          <w:rFonts w:ascii="Arial" w:cs="Arial" w:eastAsia="Arial" w:hAnsi="Arial"/>
          <w:sz w:val="16"/>
          <w:szCs w:val="16"/>
          <w:color w:val="auto"/>
        </w:rPr>
      </w:pPr>
      <w:r>
        <w:rPr>
          <w:rFonts w:ascii="Arial" w:cs="Arial" w:eastAsia="Arial" w:hAnsi="Arial"/>
          <w:sz w:val="16"/>
          <w:szCs w:val="16"/>
          <w:color w:val="auto"/>
        </w:rPr>
        <w:t>details of matters which should have been lodged for registration but have not been lodged for registration at the date the search is concluded.</w:t>
      </w:r>
    </w:p>
    <w:p>
      <w:pPr>
        <w:spacing w:after="0" w:line="248" w:lineRule="exact"/>
        <w:rPr>
          <w:rFonts w:ascii="Arial" w:cs="Arial" w:eastAsia="Arial" w:hAnsi="Arial"/>
          <w:sz w:val="16"/>
          <w:szCs w:val="16"/>
          <w:color w:val="auto"/>
        </w:rPr>
      </w:pPr>
    </w:p>
    <w:p>
      <w:pPr>
        <w:ind w:left="540" w:right="240" w:hanging="532"/>
        <w:spacing w:after="0" w:line="268"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 order to issue this opinion we have carried out the Searches as referred to in paragraphs 4 and 5 of the Schedule and have not enquired as to whether there has been any change since the date of the Searches.</w:t>
      </w:r>
    </w:p>
    <w:p>
      <w:pPr>
        <w:spacing w:after="0" w:line="212" w:lineRule="exact"/>
        <w:rPr>
          <w:rFonts w:ascii="Arial" w:cs="Arial" w:eastAsia="Arial" w:hAnsi="Arial"/>
          <w:sz w:val="18"/>
          <w:szCs w:val="18"/>
          <w:color w:val="auto"/>
        </w:rPr>
      </w:pPr>
    </w:p>
    <w:p>
      <w:pPr>
        <w:ind w:left="540" w:right="40" w:hanging="532"/>
        <w:spacing w:after="0" w:line="259" w:lineRule="auto"/>
        <w:tabs>
          <w:tab w:leader="none" w:pos="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have relied upon the statements made in the Officers Certificate referred to in paragraph 9 of the Schedule. We have made no independent verification of the matters referred to in the certificate and we qualify this opinion to the extent that the statements made in the certificate are not accurate in any respect.</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Disclosure</w:t>
      </w:r>
    </w:p>
    <w:p>
      <w:pPr>
        <w:spacing w:after="0" w:line="225"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379730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941" w:right="259" w:bottom="1440" w:gutter="0" w:footer="0" w:header="0"/>
        </w:sectPr>
      </w:pPr>
    </w:p>
    <w:bookmarkStart w:id="12" w:name="page13"/>
    <w:bookmarkEnd w:id="12"/>
    <w:p>
      <w:pPr>
        <w:spacing w:after="0" w:line="268"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86" w:lineRule="exact"/>
        <w:rPr>
          <w:sz w:val="20"/>
          <w:szCs w:val="20"/>
          <w:color w:val="auto"/>
        </w:rPr>
      </w:pPr>
    </w:p>
    <w:p>
      <w:pPr>
        <w:spacing w:after="0"/>
        <w:rPr>
          <w:sz w:val="20"/>
          <w:szCs w:val="20"/>
          <w:color w:val="auto"/>
        </w:rPr>
      </w:pPr>
      <w:r>
        <w:rPr>
          <w:rFonts w:ascii="Arial" w:cs="Arial" w:eastAsia="Arial" w:hAnsi="Arial"/>
          <w:sz w:val="18"/>
          <w:szCs w:val="18"/>
          <w:color w:val="auto"/>
        </w:rPr>
        <w:t>Yours faithfully</w:t>
      </w:r>
    </w:p>
    <w:p>
      <w:pPr>
        <w:spacing w:after="0" w:line="212" w:lineRule="exact"/>
        <w:rPr>
          <w:sz w:val="20"/>
          <w:szCs w:val="20"/>
          <w:color w:val="auto"/>
        </w:rPr>
      </w:pPr>
    </w:p>
    <w:p>
      <w:pPr>
        <w:spacing w:after="0"/>
        <w:rPr>
          <w:sz w:val="20"/>
          <w:szCs w:val="20"/>
          <w:color w:val="auto"/>
        </w:rPr>
      </w:pPr>
      <w:r>
        <w:rPr>
          <w:rFonts w:ascii="Arial" w:cs="Arial" w:eastAsia="Arial" w:hAnsi="Arial"/>
          <w:sz w:val="22"/>
          <w:szCs w:val="22"/>
          <w:color w:val="auto"/>
        </w:rPr>
        <w:t>/s/ APPLEBY SPURLING &amp; KEMPE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417195</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941" w:right="319" w:bottom="1440" w:gutter="0" w:footer="0" w:header="0"/>
        </w:sectPr>
      </w:pPr>
    </w:p>
    <w:bookmarkStart w:id="13" w:name="page14"/>
    <w:bookmarkEnd w:id="13"/>
    <w:p>
      <w:pPr>
        <w:jc w:val="center"/>
        <w:ind w:right="-88"/>
        <w:spacing w:after="0"/>
        <w:rPr>
          <w:sz w:val="20"/>
          <w:szCs w:val="20"/>
          <w:color w:val="auto"/>
        </w:rPr>
      </w:pPr>
      <w:r>
        <w:rPr>
          <w:rFonts w:ascii="Arial" w:cs="Arial" w:eastAsia="Arial" w:hAnsi="Arial"/>
          <w:sz w:val="18"/>
          <w:szCs w:val="18"/>
          <w:b w:val="1"/>
          <w:bCs w:val="1"/>
          <w:color w:val="auto"/>
        </w:rPr>
        <w:t>SCHEDULE</w:t>
      </w:r>
    </w:p>
    <w:p>
      <w:pPr>
        <w:spacing w:after="0" w:line="231" w:lineRule="exact"/>
        <w:rPr>
          <w:sz w:val="20"/>
          <w:szCs w:val="20"/>
          <w:color w:val="auto"/>
        </w:rPr>
      </w:pPr>
    </w:p>
    <w:p>
      <w:pPr>
        <w:ind w:left="449" w:right="60" w:hanging="449"/>
        <w:spacing w:after="0" w:line="268" w:lineRule="auto"/>
        <w:tabs>
          <w:tab w:leader="none" w:pos="449"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electronic copy of the draft of the Registration Statement dated 27 April 2002 and received on 30 April 2002 (excluding the exhibits and excluding the documents incorporated by reference).</w:t>
      </w:r>
    </w:p>
    <w:p>
      <w:pPr>
        <w:spacing w:after="0" w:line="185" w:lineRule="exact"/>
        <w:rPr>
          <w:rFonts w:ascii="Arial" w:cs="Arial" w:eastAsia="Arial" w:hAnsi="Arial"/>
          <w:sz w:val="18"/>
          <w:szCs w:val="18"/>
          <w:color w:val="auto"/>
        </w:rPr>
      </w:pPr>
    </w:p>
    <w:p>
      <w:pPr>
        <w:ind w:left="449" w:hanging="449"/>
        <w:spacing w:after="0" w:line="268" w:lineRule="auto"/>
        <w:tabs>
          <w:tab w:leader="none" w:pos="449" w:val="left"/>
        </w:tabs>
        <w:numPr>
          <w:ilvl w:val="0"/>
          <w:numId w:val="7"/>
        </w:numPr>
        <w:rPr>
          <w:rFonts w:ascii="Arial" w:cs="Arial" w:eastAsia="Arial" w:hAnsi="Arial"/>
          <w:sz w:val="18"/>
          <w:szCs w:val="18"/>
          <w:color w:val="auto"/>
        </w:rPr>
      </w:pPr>
      <w:r>
        <w:rPr>
          <w:rFonts w:ascii="Arial" w:cs="Arial" w:eastAsia="Arial" w:hAnsi="Arial"/>
          <w:sz w:val="18"/>
          <w:szCs w:val="18"/>
          <w:color w:val="auto"/>
        </w:rPr>
        <w:t>An electronic copy of each of the Marvell Technology Group Ltd. Amended and Restated 1995 Stock Option Plan and the Marvell Technology Group Ltd. 2000 Employee Stock Purchase Plan (together, the “Plans”).</w:t>
      </w:r>
    </w:p>
    <w:p>
      <w:pPr>
        <w:spacing w:after="0" w:line="185" w:lineRule="exact"/>
        <w:rPr>
          <w:rFonts w:ascii="Arial" w:cs="Arial" w:eastAsia="Arial" w:hAnsi="Arial"/>
          <w:sz w:val="18"/>
          <w:szCs w:val="18"/>
          <w:color w:val="auto"/>
        </w:rPr>
      </w:pPr>
    </w:p>
    <w:p>
      <w:pPr>
        <w:ind w:left="449" w:hanging="449"/>
        <w:spacing w:after="0"/>
        <w:tabs>
          <w:tab w:leader="none" w:pos="449" w:val="left"/>
        </w:tabs>
        <w:numPr>
          <w:ilvl w:val="0"/>
          <w:numId w:val="7"/>
        </w:numPr>
        <w:rPr>
          <w:rFonts w:ascii="Arial" w:cs="Arial" w:eastAsia="Arial" w:hAnsi="Arial"/>
          <w:sz w:val="18"/>
          <w:szCs w:val="18"/>
          <w:color w:val="auto"/>
        </w:rPr>
      </w:pPr>
      <w:r>
        <w:rPr>
          <w:rFonts w:ascii="Arial" w:cs="Arial" w:eastAsia="Arial" w:hAnsi="Arial"/>
          <w:sz w:val="18"/>
          <w:szCs w:val="18"/>
          <w:color w:val="auto"/>
        </w:rPr>
        <w:t>Copies of:</w:t>
      </w:r>
    </w:p>
    <w:p>
      <w:pPr>
        <w:spacing w:after="0" w:line="252" w:lineRule="exact"/>
        <w:rPr>
          <w:rFonts w:ascii="Arial" w:cs="Arial" w:eastAsia="Arial" w:hAnsi="Arial"/>
          <w:sz w:val="18"/>
          <w:szCs w:val="18"/>
          <w:color w:val="auto"/>
        </w:rPr>
      </w:pPr>
    </w:p>
    <w:p>
      <w:pPr>
        <w:ind w:left="1329" w:hanging="454"/>
        <w:spacing w:after="0"/>
        <w:tabs>
          <w:tab w:leader="none" w:pos="1329"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Written Resolution of the Board of Directors of the Company effective on 18 April 1995;</w:t>
      </w:r>
    </w:p>
    <w:p>
      <w:pPr>
        <w:spacing w:after="0" w:line="225" w:lineRule="exact"/>
        <w:rPr>
          <w:rFonts w:ascii="Arial" w:cs="Arial" w:eastAsia="Arial" w:hAnsi="Arial"/>
          <w:sz w:val="18"/>
          <w:szCs w:val="18"/>
          <w:color w:val="auto"/>
        </w:rPr>
      </w:pPr>
    </w:p>
    <w:p>
      <w:pPr>
        <w:ind w:left="1329" w:hanging="454"/>
        <w:spacing w:after="0"/>
        <w:tabs>
          <w:tab w:leader="none" w:pos="1329"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Written Resolution of the Members of the Company effective 11 April 1995;</w:t>
      </w:r>
    </w:p>
    <w:p>
      <w:pPr>
        <w:spacing w:after="0" w:line="225" w:lineRule="exact"/>
        <w:rPr>
          <w:rFonts w:ascii="Arial" w:cs="Arial" w:eastAsia="Arial" w:hAnsi="Arial"/>
          <w:sz w:val="18"/>
          <w:szCs w:val="18"/>
          <w:color w:val="auto"/>
        </w:rPr>
      </w:pPr>
    </w:p>
    <w:p>
      <w:pPr>
        <w:ind w:left="1329" w:hanging="454"/>
        <w:spacing w:after="0"/>
        <w:tabs>
          <w:tab w:leader="none" w:pos="1329"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Minutes of the meeting of the Board of Directors of the Company held on 8 May 2000;</w:t>
      </w:r>
    </w:p>
    <w:p>
      <w:pPr>
        <w:spacing w:after="0" w:line="225" w:lineRule="exact"/>
        <w:rPr>
          <w:rFonts w:ascii="Arial" w:cs="Arial" w:eastAsia="Arial" w:hAnsi="Arial"/>
          <w:sz w:val="18"/>
          <w:szCs w:val="18"/>
          <w:color w:val="auto"/>
        </w:rPr>
      </w:pPr>
    </w:p>
    <w:p>
      <w:pPr>
        <w:ind w:left="1329" w:hanging="454"/>
        <w:spacing w:after="0"/>
        <w:tabs>
          <w:tab w:leader="none" w:pos="1329"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Minutes of the meeting of the Members of the Company held on 17 June 2000;</w:t>
      </w:r>
    </w:p>
    <w:p>
      <w:pPr>
        <w:spacing w:after="0" w:line="225" w:lineRule="exact"/>
        <w:rPr>
          <w:rFonts w:ascii="Arial" w:cs="Arial" w:eastAsia="Arial" w:hAnsi="Arial"/>
          <w:sz w:val="18"/>
          <w:szCs w:val="18"/>
          <w:color w:val="auto"/>
        </w:rPr>
      </w:pPr>
    </w:p>
    <w:p>
      <w:pPr>
        <w:ind w:left="1329" w:hanging="454"/>
        <w:spacing w:after="0"/>
        <w:tabs>
          <w:tab w:leader="none" w:pos="1329"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Written Resolution of the Board of Directors of the Company effective on 8 February 2001;</w:t>
      </w:r>
    </w:p>
    <w:p>
      <w:pPr>
        <w:spacing w:after="0" w:line="225" w:lineRule="exact"/>
        <w:rPr>
          <w:rFonts w:ascii="Arial" w:cs="Arial" w:eastAsia="Arial" w:hAnsi="Arial"/>
          <w:sz w:val="18"/>
          <w:szCs w:val="18"/>
          <w:color w:val="auto"/>
        </w:rPr>
      </w:pPr>
    </w:p>
    <w:p>
      <w:pPr>
        <w:ind w:left="1329" w:hanging="454"/>
        <w:spacing w:after="0"/>
        <w:tabs>
          <w:tab w:leader="none" w:pos="1329"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Minutes of the meeting of the Board of Directors of the Company held on 8 May 2001; and</w:t>
      </w:r>
    </w:p>
    <w:p>
      <w:pPr>
        <w:spacing w:after="0" w:line="225" w:lineRule="exact"/>
        <w:rPr>
          <w:rFonts w:ascii="Arial" w:cs="Arial" w:eastAsia="Arial" w:hAnsi="Arial"/>
          <w:sz w:val="18"/>
          <w:szCs w:val="18"/>
          <w:color w:val="auto"/>
        </w:rPr>
      </w:pPr>
    </w:p>
    <w:p>
      <w:pPr>
        <w:ind w:left="1329" w:hanging="454"/>
        <w:spacing w:after="0"/>
        <w:tabs>
          <w:tab w:leader="none" w:pos="1329" w:val="left"/>
        </w:tabs>
        <w:numPr>
          <w:ilvl w:val="1"/>
          <w:numId w:val="7"/>
        </w:numPr>
        <w:rPr>
          <w:rFonts w:ascii="Arial" w:cs="Arial" w:eastAsia="Arial" w:hAnsi="Arial"/>
          <w:sz w:val="18"/>
          <w:szCs w:val="18"/>
          <w:color w:val="auto"/>
        </w:rPr>
      </w:pPr>
      <w:r>
        <w:rPr>
          <w:rFonts w:ascii="Arial" w:cs="Arial" w:eastAsia="Arial" w:hAnsi="Arial"/>
          <w:sz w:val="18"/>
          <w:szCs w:val="18"/>
          <w:color w:val="auto"/>
        </w:rPr>
        <w:t>the Minutes of the meeting of the Members of the Company held on 21 June 2001(collectively the “Resolutions”).</w:t>
      </w:r>
    </w:p>
    <w:p>
      <w:pPr>
        <w:spacing w:after="0" w:line="225" w:lineRule="exact"/>
        <w:rPr>
          <w:rFonts w:ascii="Arial" w:cs="Arial" w:eastAsia="Arial" w:hAnsi="Arial"/>
          <w:sz w:val="18"/>
          <w:szCs w:val="18"/>
          <w:color w:val="auto"/>
        </w:rPr>
      </w:pPr>
    </w:p>
    <w:p>
      <w:pPr>
        <w:ind w:left="449" w:right="60" w:hanging="449"/>
        <w:spacing w:after="0" w:line="268" w:lineRule="auto"/>
        <w:tabs>
          <w:tab w:leader="none" w:pos="449"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on the file of the Company maintained in the Register of Companies at the office of the Registrar of Companies in Hamilton, Bermuda, as revealed by a search done on 30 April 2002 (the “Company Search”);</w:t>
      </w:r>
    </w:p>
    <w:p>
      <w:pPr>
        <w:spacing w:after="0" w:line="185" w:lineRule="exact"/>
        <w:rPr>
          <w:rFonts w:ascii="Arial" w:cs="Arial" w:eastAsia="Arial" w:hAnsi="Arial"/>
          <w:sz w:val="18"/>
          <w:szCs w:val="18"/>
          <w:color w:val="auto"/>
        </w:rPr>
      </w:pPr>
    </w:p>
    <w:p>
      <w:pPr>
        <w:ind w:left="449" w:right="20" w:hanging="449"/>
        <w:spacing w:after="0" w:line="268" w:lineRule="auto"/>
        <w:tabs>
          <w:tab w:leader="none" w:pos="449"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30 April 2002 (the “Litigation Search”);</w:t>
      </w:r>
    </w:p>
    <w:p>
      <w:pPr>
        <w:spacing w:after="0" w:line="185" w:lineRule="exact"/>
        <w:rPr>
          <w:rFonts w:ascii="Arial" w:cs="Arial" w:eastAsia="Arial" w:hAnsi="Arial"/>
          <w:sz w:val="18"/>
          <w:szCs w:val="18"/>
          <w:color w:val="auto"/>
        </w:rPr>
      </w:pPr>
    </w:p>
    <w:p>
      <w:pPr>
        <w:ind w:left="449"/>
        <w:spacing w:after="0"/>
        <w:rPr>
          <w:rFonts w:ascii="Arial" w:cs="Arial" w:eastAsia="Arial" w:hAnsi="Arial"/>
          <w:sz w:val="18"/>
          <w:szCs w:val="18"/>
          <w:color w:val="auto"/>
        </w:rPr>
      </w:pPr>
      <w:r>
        <w:rPr>
          <w:rFonts w:ascii="Arial" w:cs="Arial" w:eastAsia="Arial" w:hAnsi="Arial"/>
          <w:sz w:val="18"/>
          <w:szCs w:val="18"/>
          <w:color w:val="auto"/>
        </w:rPr>
        <w:t>(The Company Search and the Litigation Search are collectively referred to as the “Searches”)</w:t>
      </w:r>
    </w:p>
    <w:p>
      <w:pPr>
        <w:spacing w:after="0" w:line="225" w:lineRule="exact"/>
        <w:rPr>
          <w:rFonts w:ascii="Arial" w:cs="Arial" w:eastAsia="Arial" w:hAnsi="Arial"/>
          <w:sz w:val="18"/>
          <w:szCs w:val="18"/>
          <w:color w:val="auto"/>
        </w:rPr>
      </w:pPr>
    </w:p>
    <w:p>
      <w:pPr>
        <w:ind w:left="449" w:right="340" w:hanging="449"/>
        <w:spacing w:after="0" w:line="268" w:lineRule="auto"/>
        <w:tabs>
          <w:tab w:leader="none" w:pos="449" w:val="left"/>
        </w:tabs>
        <w:numPr>
          <w:ilvl w:val="0"/>
          <w:numId w:val="7"/>
        </w:numPr>
        <w:rPr>
          <w:rFonts w:ascii="Arial" w:cs="Arial" w:eastAsia="Arial" w:hAnsi="Arial"/>
          <w:sz w:val="18"/>
          <w:szCs w:val="18"/>
          <w:color w:val="auto"/>
        </w:rPr>
      </w:pPr>
      <w:r>
        <w:rPr>
          <w:rFonts w:ascii="Arial" w:cs="Arial" w:eastAsia="Arial" w:hAnsi="Arial"/>
          <w:sz w:val="18"/>
          <w:szCs w:val="18"/>
          <w:color w:val="auto"/>
        </w:rPr>
        <w:t>Copies of the Certificate of Incorporation, Memorandum of Association and Bye-laws of the Company incorporating all amendments to 21 June 2001 (collectively referred to as the “Constitutional Documents”);</w:t>
      </w:r>
    </w:p>
    <w:p>
      <w:pPr>
        <w:spacing w:after="0" w:line="185" w:lineRule="exact"/>
        <w:rPr>
          <w:rFonts w:ascii="Arial" w:cs="Arial" w:eastAsia="Arial" w:hAnsi="Arial"/>
          <w:sz w:val="18"/>
          <w:szCs w:val="18"/>
          <w:color w:val="auto"/>
        </w:rPr>
      </w:pPr>
    </w:p>
    <w:p>
      <w:pPr>
        <w:ind w:left="449" w:right="120" w:hanging="449"/>
        <w:spacing w:after="0" w:line="268" w:lineRule="auto"/>
        <w:tabs>
          <w:tab w:leader="none" w:pos="449"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copy of the permissions dated 31 May 2000 given by the Bermuda Monetary Authority under the Exchange Control Act (1972) and related regulations for the issue of shares in the capital of the Company;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395605</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29"/>
          </w:cols>
          <w:pgMar w:left="251" w:top="935" w:right="319" w:bottom="1440" w:gutter="0" w:footer="0" w:header="0"/>
        </w:sectPr>
      </w:pPr>
    </w:p>
    <w:bookmarkStart w:id="14" w:name="page15"/>
    <w:bookmarkEnd w:id="14"/>
    <w:p>
      <w:pPr>
        <w:ind w:left="452" w:hanging="452"/>
        <w:spacing w:after="0"/>
        <w:tabs>
          <w:tab w:leader="none" w:pos="452" w:val="left"/>
        </w:tabs>
        <w:numPr>
          <w:ilvl w:val="0"/>
          <w:numId w:val="8"/>
        </w:numPr>
        <w:rPr>
          <w:rFonts w:ascii="Arial" w:cs="Arial" w:eastAsia="Arial" w:hAnsi="Arial"/>
          <w:sz w:val="18"/>
          <w:szCs w:val="18"/>
          <w:color w:val="auto"/>
        </w:rPr>
      </w:pPr>
      <w:r>
        <w:rPr>
          <w:rFonts w:ascii="Arial" w:cs="Arial" w:eastAsia="Arial" w:hAnsi="Arial"/>
          <w:sz w:val="18"/>
          <w:szCs w:val="18"/>
          <w:color w:val="auto"/>
        </w:rPr>
        <w:t>A Certificate of Compliance dated 13 March 2002 issued by the Ministry of Finance in respect of the Company; and</w:t>
      </w:r>
    </w:p>
    <w:p>
      <w:pPr>
        <w:spacing w:after="0" w:line="225" w:lineRule="exact"/>
        <w:rPr>
          <w:rFonts w:ascii="Arial" w:cs="Arial" w:eastAsia="Arial" w:hAnsi="Arial"/>
          <w:sz w:val="18"/>
          <w:szCs w:val="18"/>
          <w:color w:val="auto"/>
        </w:rPr>
      </w:pPr>
    </w:p>
    <w:p>
      <w:pPr>
        <w:ind w:left="452" w:hanging="452"/>
        <w:spacing w:after="0" w:line="268" w:lineRule="auto"/>
        <w:tabs>
          <w:tab w:leader="none" w:pos="452" w:val="left"/>
        </w:tabs>
        <w:numPr>
          <w:ilvl w:val="0"/>
          <w:numId w:val="8"/>
        </w:numPr>
        <w:rPr>
          <w:rFonts w:ascii="Arial" w:cs="Arial" w:eastAsia="Arial" w:hAnsi="Arial"/>
          <w:sz w:val="18"/>
          <w:szCs w:val="18"/>
          <w:color w:val="auto"/>
        </w:rPr>
      </w:pPr>
      <w:r>
        <w:rPr>
          <w:rFonts w:ascii="Arial" w:cs="Arial" w:eastAsia="Arial" w:hAnsi="Arial"/>
          <w:sz w:val="18"/>
          <w:szCs w:val="18"/>
          <w:color w:val="auto"/>
        </w:rPr>
        <w:t>A fax copy of an Officer’s Certificate dated 29 April 2002 and signed by George A. Hervey as Vice President of Finance and Chief Financial Officer of the Company confirming the authorised and issued share capital of the Company as at that date.</w:t>
      </w:r>
    </w:p>
    <w:p>
      <w:pPr>
        <w:sectPr>
          <w:pgSz w:w="11900" w:h="16838" w:orient="portrait"/>
          <w:cols w:equalWidth="0" w:num="1">
            <w:col w:w="11352"/>
          </w:cols>
          <w:pgMar w:left="248" w:top="941" w:right="299" w:bottom="1440" w:gutter="0" w:footer="0" w:header="0"/>
        </w:sectPr>
      </w:pPr>
    </w:p>
    <w:bookmarkStart w:id="15" w:name="page16"/>
    <w:bookmarkEnd w:id="15"/>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ACCOUNTANTS</w:t>
      </w:r>
    </w:p>
    <w:p>
      <w:pPr>
        <w:spacing w:after="0" w:line="231"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We hereby consent to the incorporation by reference in this Registration Statement on Form S-8 of our report dated February 27, 2002 relating to the consolidated financial statements of Marvell Technology Group Ltd., which appears in Marvell Technology Group Ltd.’s Annual Report on Form 10-K for the year ended February 2, 2002.</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April 30, 2002</w:t>
      </w:r>
    </w:p>
    <w:sectPr>
      <w:pgSz w:w="11900" w:h="16838" w:orient="portrait"/>
      <w:cols w:equalWidth="0" w:num="1">
        <w:col w:w="11420"/>
      </w:cols>
      <w:pgMar w:left="240" w:top="93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1)"/>
      <w:numFmt w:val="lowerLetter"/>
      <w:start w:val="1"/>
    </w:lvl>
  </w:abstractNum>
  <w:abstractNum w:abstractNumId="3">
    <w:nsid w:val="507ED7AB"/>
    <w:multiLevelType w:val="hybridMultilevel"/>
    <w:lvl w:ilvl="0">
      <w:lvlJc w:val="left"/>
      <w:lvlText w:val="(%1)"/>
      <w:numFmt w:val="lowerLetter"/>
      <w:start w:val="3"/>
    </w:lvl>
  </w:abstractNum>
  <w:abstractNum w:abstractNumId="4">
    <w:nsid w:val="2EB141F2"/>
    <w:multiLevelType w:val="hybridMultilevel"/>
    <w:lvl w:ilvl="0">
      <w:lvlJc w:val="left"/>
      <w:lvlText w:val="(%1)"/>
      <w:numFmt w:val="lowerLetter"/>
      <w:start w:val="10"/>
    </w:lvl>
  </w:abstractNum>
  <w:abstractNum w:abstractNumId="5">
    <w:nsid w:val="41B71EFB"/>
    <w:multiLevelType w:val="hybridMultilevel"/>
    <w:lvl w:ilvl="0">
      <w:lvlJc w:val="left"/>
      <w:lvlText w:val="(%1)"/>
      <w:numFmt w:val="lowerLetter"/>
      <w:start w:val="1"/>
    </w:lvl>
    <w:lvl w:ilvl="1">
      <w:lvlJc w:val="left"/>
      <w:lvlText w:val="(%2)"/>
      <w:numFmt w:val="lowerRoman"/>
      <w:start w:val="1"/>
    </w:lvl>
  </w:abstractNum>
  <w:abstractNum w:abstractNumId="6">
    <w:nsid w:val="79E2A9E3"/>
    <w:multiLevelType w:val="hybridMultilevel"/>
    <w:lvl w:ilvl="0">
      <w:lvlJc w:val="left"/>
      <w:lvlText w:val="%1."/>
      <w:numFmt w:val="decimal"/>
      <w:start w:val="1"/>
    </w:lvl>
    <w:lvl w:ilvl="1">
      <w:lvlJc w:val="left"/>
      <w:lvlText w:val="(%2)"/>
      <w:numFmt w:val="lowerRoman"/>
      <w:start w:val="1"/>
    </w:lvl>
  </w:abstractNum>
  <w:abstractNum w:abstractNumId="7">
    <w:nsid w:val="7545E146"/>
    <w:multiLevelType w:val="hybridMultilevel"/>
    <w:lvl w:ilvl="0">
      <w:lvlJc w:val="left"/>
      <w:lvlText w:val="%1."/>
      <w:numFmt w:val="decimal"/>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2019-12-14T20:26:44Z</dcterms:created>
  <dcterms:modified xsi:type="dcterms:W3CDTF">2019-12-14T20:26:44Z</dcterms:modified>
</cp:coreProperties>
</file>