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Times New Roman" w:cs="Times New Roman" w:eastAsia="Times New Roman" w:hAnsi="Times New Roman"/>
                <w:sz w:val="23"/>
                <w:szCs w:val="23"/>
                <w:b w:val="1"/>
                <w:bCs w:val="1"/>
                <w:color w:val="auto"/>
              </w:rPr>
              <w:t>FORM 4</w:t>
            </w:r>
          </w:p>
        </w:tc>
        <w:tc>
          <w:tcPr>
            <w:tcW w:w="6980" w:type="dxa"/>
            <w:vAlign w:val="bottom"/>
          </w:tcPr>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9"/>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Times New Roman" w:cs="Times New Roman" w:eastAsia="Times New Roman" w:hAnsi="Times New Roman"/>
                <w:sz w:val="20"/>
                <w:szCs w:val="20"/>
                <w:color w:val="auto"/>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16" w:right="159" w:bottom="0" w:gutter="0" w:footer="0" w:header="0"/>
        </w:sectPr>
      </w:pPr>
    </w:p>
    <w:p>
      <w:pPr>
        <w:ind w:firstLine="128"/>
        <w:spacing w:after="0" w:line="230"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391160</wp:posOffset>
            </wp:positionV>
            <wp:extent cx="7326630" cy="43745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3745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8"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100965</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70" w:lineRule="exact"/>
        <w:rPr>
          <w:sz w:val="24"/>
          <w:szCs w:val="24"/>
          <w:color w:val="auto"/>
        </w:rPr>
      </w:pPr>
    </w:p>
    <w:p>
      <w:pPr>
        <w:jc w:val="center"/>
        <w:spacing w:after="0" w:line="261"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99695</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16" w:right="159" w:bottom="0" w:gutter="0" w:footer="0" w:header="0"/>
          <w:type w:val="continuous"/>
        </w:sectPr>
      </w:pPr>
    </w:p>
    <w:p>
      <w:pPr>
        <w:spacing w:after="0" w:line="315"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160" w:type="dxa"/>
            <w:vAlign w:val="bottom"/>
            <w:tcBorders>
              <w:top w:val="single" w:sz="8" w:color="2C2C2C"/>
            </w:tcBorders>
            <w:gridSpan w:val="3"/>
          </w:tcPr>
          <w:p>
            <w:pPr>
              <w:ind w:left="20"/>
              <w:spacing w:after="0"/>
              <w:rPr>
                <w:sz w:val="20"/>
                <w:szCs w:val="20"/>
                <w:color w:val="auto"/>
              </w:rPr>
            </w:pPr>
            <w:r>
              <w:rPr>
                <w:rFonts w:ascii="Times New Roman" w:cs="Times New Roman" w:eastAsia="Times New Roman" w:hAnsi="Times New Roman"/>
                <w:sz w:val="17"/>
                <w:szCs w:val="17"/>
                <w:color w:val="auto"/>
                <w:w w:val="93"/>
              </w:rPr>
              <w:t>6.</w:t>
            </w:r>
          </w:p>
        </w:tc>
        <w:tc>
          <w:tcPr>
            <w:tcW w:w="4320" w:type="dxa"/>
            <w:vAlign w:val="bottom"/>
            <w:tcBorders>
              <w:top w:val="single" w:sz="8" w:color="2C2C2C"/>
            </w:tcBorders>
            <w:gridSpan w:val="6"/>
          </w:tcPr>
          <w:p>
            <w:pPr>
              <w:ind w:left="20"/>
              <w:spacing w:after="0"/>
              <w:rPr>
                <w:sz w:val="20"/>
                <w:szCs w:val="20"/>
                <w:color w:val="auto"/>
              </w:rPr>
            </w:pPr>
            <w:r>
              <w:rPr>
                <w:rFonts w:ascii="Times New Roman" w:cs="Times New Roman" w:eastAsia="Times New Roman" w:hAnsi="Times New Roman"/>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4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Hervey George</w:t>
            </w:r>
          </w:p>
        </w:tc>
        <w:tc>
          <w:tcPr>
            <w:tcW w:w="3740" w:type="dxa"/>
            <w:vAlign w:val="bottom"/>
            <w:gridSpan w:val="2"/>
          </w:tcPr>
          <w:p>
            <w:pPr>
              <w:ind w:left="2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0" w:type="dxa"/>
            <w:vAlign w:val="bottom"/>
          </w:tcPr>
          <w:p>
            <w:pPr>
              <w:spacing w:after="0"/>
              <w:rPr>
                <w:sz w:val="18"/>
                <w:szCs w:val="18"/>
                <w:color w:val="auto"/>
              </w:rPr>
            </w:pPr>
          </w:p>
        </w:tc>
        <w:tc>
          <w:tcPr>
            <w:tcW w:w="2180" w:type="dxa"/>
            <w:vAlign w:val="bottom"/>
            <w:gridSpan w:val="4"/>
          </w:tcPr>
          <w:p>
            <w:pPr>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4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20"/>
              <w:spacing w:after="0" w:line="179" w:lineRule="exact"/>
              <w:rPr>
                <w:sz w:val="20"/>
                <w:szCs w:val="20"/>
                <w:color w:val="auto"/>
              </w:rPr>
            </w:pPr>
            <w:r>
              <w:rPr>
                <w:rFonts w:ascii="Times New Roman" w:cs="Times New Roman" w:eastAsia="Times New Roman" w:hAnsi="Times New Roman"/>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9" w:lineRule="exact"/>
              <w:rPr>
                <w:sz w:val="20"/>
                <w:szCs w:val="20"/>
                <w:color w:val="auto"/>
              </w:rPr>
            </w:pPr>
            <w:r>
              <w:rPr>
                <w:rFonts w:ascii="Times New Roman" w:cs="Times New Roman" w:eastAsia="Times New Roman" w:hAnsi="Times New Roman"/>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4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line="172" w:lineRule="exact"/>
              <w:rPr>
                <w:sz w:val="20"/>
                <w:szCs w:val="20"/>
                <w:color w:val="auto"/>
              </w:rPr>
            </w:pPr>
            <w:r>
              <w:rPr>
                <w:rFonts w:ascii="Times New Roman" w:cs="Times New Roman" w:eastAsia="Times New Roman" w:hAnsi="Times New Roman"/>
                <w:sz w:val="17"/>
                <w:szCs w:val="17"/>
                <w:b w:val="1"/>
                <w:bCs w:val="1"/>
                <w:color w:val="auto"/>
                <w:w w:val="81"/>
              </w:rPr>
              <w:t>X</w:t>
            </w:r>
          </w:p>
        </w:tc>
        <w:tc>
          <w:tcPr>
            <w:tcW w:w="1940" w:type="dxa"/>
            <w:vAlign w:val="bottom"/>
            <w:gridSpan w:val="2"/>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Officer (give title below)</w:t>
            </w:r>
          </w:p>
        </w:tc>
        <w:tc>
          <w:tcPr>
            <w:tcW w:w="12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40" w:type="dxa"/>
            <w:vAlign w:val="bottom"/>
          </w:tcPr>
          <w:p>
            <w:pPr>
              <w:ind w:left="680"/>
              <w:spacing w:after="0" w:line="133" w:lineRule="exact"/>
              <w:rPr>
                <w:sz w:val="20"/>
                <w:szCs w:val="20"/>
                <w:color w:val="auto"/>
              </w:rPr>
            </w:pPr>
            <w:r>
              <w:rPr>
                <w:rFonts w:ascii="Times New Roman" w:cs="Times New Roman" w:eastAsia="Times New Roman" w:hAnsi="Times New Roman"/>
                <w:sz w:val="15"/>
                <w:szCs w:val="15"/>
                <w:color w:val="auto"/>
              </w:rPr>
              <w:t>(Last)   (First)   (Middle)</w:t>
            </w:r>
          </w:p>
        </w:tc>
        <w:tc>
          <w:tcPr>
            <w:tcW w:w="234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40" w:type="dxa"/>
            <w:vAlign w:val="bottom"/>
            <w:gridSpan w:val="2"/>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4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218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324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234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40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b w:val="1"/>
                <w:bCs w:val="1"/>
                <w:color w:val="auto"/>
              </w:rPr>
              <w:t>October 2, 2002</w:t>
            </w:r>
          </w:p>
        </w:tc>
        <w:tc>
          <w:tcPr>
            <w:tcW w:w="20" w:type="dxa"/>
            <w:vAlign w:val="bottom"/>
          </w:tcPr>
          <w:p>
            <w:pPr>
              <w:spacing w:after="0"/>
              <w:rPr>
                <w:sz w:val="13"/>
                <w:szCs w:val="13"/>
                <w:color w:val="auto"/>
              </w:rPr>
            </w:pPr>
          </w:p>
        </w:tc>
        <w:tc>
          <w:tcPr>
            <w:tcW w:w="218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4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4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3240" w:type="dxa"/>
            <w:vAlign w:val="bottom"/>
            <w:tcBorders>
              <w:top w:val="single" w:sz="8" w:color="2C2C2C"/>
            </w:tcBorders>
          </w:tcPr>
          <w:p>
            <w:pPr>
              <w:ind w:left="1360"/>
              <w:spacing w:after="0" w:line="188" w:lineRule="exact"/>
              <w:rPr>
                <w:sz w:val="20"/>
                <w:szCs w:val="20"/>
                <w:color w:val="auto"/>
              </w:rPr>
            </w:pPr>
            <w:r>
              <w:rPr>
                <w:rFonts w:ascii="Times New Roman" w:cs="Times New Roman" w:eastAsia="Times New Roman" w:hAnsi="Times New Roman"/>
                <w:sz w:val="17"/>
                <w:szCs w:val="17"/>
                <w:color w:val="auto"/>
              </w:rPr>
              <w:t>(Street)</w:t>
            </w: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160" w:type="dxa"/>
            <w:vAlign w:val="bottom"/>
            <w:tcBorders>
              <w:top w:val="single" w:sz="8" w:color="2C2C2C"/>
            </w:tcBorders>
            <w:gridSpan w:val="3"/>
          </w:tcPr>
          <w:p>
            <w:pPr>
              <w:ind w:left="20"/>
              <w:spacing w:after="0" w:line="188" w:lineRule="exact"/>
              <w:rPr>
                <w:sz w:val="20"/>
                <w:szCs w:val="20"/>
                <w:color w:val="auto"/>
              </w:rPr>
            </w:pPr>
            <w:r>
              <w:rPr>
                <w:rFonts w:ascii="Times New Roman" w:cs="Times New Roman" w:eastAsia="Times New Roman" w:hAnsi="Times New Roman"/>
                <w:sz w:val="17"/>
                <w:szCs w:val="17"/>
                <w:color w:val="auto"/>
                <w:w w:val="93"/>
              </w:rPr>
              <w:t>7.</w:t>
            </w:r>
          </w:p>
        </w:tc>
        <w:tc>
          <w:tcPr>
            <w:tcW w:w="4320" w:type="dxa"/>
            <w:vAlign w:val="bottom"/>
            <w:tcBorders>
              <w:top w:val="single" w:sz="8" w:color="2C2C2C"/>
            </w:tcBorders>
            <w:gridSpan w:val="6"/>
          </w:tcPr>
          <w:p>
            <w:pPr>
              <w:ind w:left="20"/>
              <w:spacing w:after="0" w:line="188" w:lineRule="exact"/>
              <w:rPr>
                <w:sz w:val="20"/>
                <w:szCs w:val="20"/>
                <w:color w:val="auto"/>
              </w:rPr>
            </w:pPr>
            <w:r>
              <w:rPr>
                <w:rFonts w:ascii="Times New Roman" w:cs="Times New Roman" w:eastAsia="Times New Roman" w:hAnsi="Times New Roman"/>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324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2340" w:type="dxa"/>
            <w:vAlign w:val="bottom"/>
          </w:tcPr>
          <w:p>
            <w:pPr>
              <w:spacing w:after="0"/>
              <w:rPr>
                <w:sz w:val="15"/>
                <w:szCs w:val="15"/>
                <w:color w:val="auto"/>
              </w:rPr>
            </w:pPr>
          </w:p>
        </w:tc>
        <w:tc>
          <w:tcPr>
            <w:tcW w:w="1400" w:type="dxa"/>
            <w:vAlign w:val="bottom"/>
          </w:tcPr>
          <w:p>
            <w:pPr>
              <w:ind w:left="20"/>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9"/>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4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40" w:type="dxa"/>
            <w:vAlign w:val="bottom"/>
            <w:gridSpan w:val="7"/>
          </w:tcPr>
          <w:p>
            <w:pPr>
              <w:ind w:left="2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Times New Roman" w:cs="Times New Roman" w:eastAsia="Times New Roman" w:hAnsi="Times New Roman"/>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77"/>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 Security</w:t>
            </w:r>
          </w:p>
        </w:tc>
        <w:tc>
          <w:tcPr>
            <w:tcW w:w="1460" w:type="dxa"/>
            <w:vAlign w:val="bottom"/>
            <w:tcBorders>
              <w:top w:val="single" w:sz="8" w:color="2C2C2C"/>
            </w:tcBorders>
            <w:gridSpan w:val="2"/>
          </w:tcPr>
          <w:p>
            <w:pPr>
              <w:ind w:left="40"/>
              <w:spacing w:after="0" w:line="177" w:lineRule="exact"/>
              <w:rPr>
                <w:sz w:val="20"/>
                <w:szCs w:val="20"/>
                <w:color w:val="auto"/>
              </w:rPr>
            </w:pPr>
            <w:r>
              <w:rPr>
                <w:rFonts w:ascii="Times New Roman" w:cs="Times New Roman" w:eastAsia="Times New Roman" w:hAnsi="Times New Roman"/>
                <w:sz w:val="17"/>
                <w:szCs w:val="17"/>
                <w:color w:val="auto"/>
              </w:rPr>
              <w:t>2. Trans- 2A.</w:t>
            </w:r>
          </w:p>
        </w:tc>
        <w:tc>
          <w:tcPr>
            <w:tcW w:w="3400" w:type="dxa"/>
            <w:vAlign w:val="bottom"/>
            <w:tcBorders>
              <w:top w:val="single" w:sz="8" w:color="2C2C2C"/>
            </w:tcBorders>
            <w:gridSpan w:val="4"/>
          </w:tcPr>
          <w:p>
            <w:pPr>
              <w:spacing w:after="0" w:line="177" w:lineRule="exact"/>
              <w:rPr>
                <w:sz w:val="20"/>
                <w:szCs w:val="20"/>
                <w:color w:val="auto"/>
              </w:rPr>
            </w:pPr>
            <w:r>
              <w:rPr>
                <w:rFonts w:ascii="Times New Roman" w:cs="Times New Roman" w:eastAsia="Times New Roman" w:hAnsi="Times New Roman"/>
                <w:sz w:val="17"/>
                <w:szCs w:val="17"/>
                <w:color w:val="auto"/>
              </w:rPr>
              <w:t>3. Trans-  4. Securities Acquired (A) or Disposed</w:t>
            </w:r>
          </w:p>
        </w:tc>
        <w:tc>
          <w:tcPr>
            <w:tcW w:w="178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5. Amount of</w:t>
            </w:r>
          </w:p>
        </w:tc>
        <w:tc>
          <w:tcPr>
            <w:tcW w:w="7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6. Owner-</w:t>
            </w:r>
          </w:p>
        </w:tc>
        <w:tc>
          <w:tcPr>
            <w:tcW w:w="136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action</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1240" w:type="dxa"/>
            <w:vAlign w:val="bottom"/>
          </w:tcPr>
          <w:p>
            <w:pPr>
              <w:jc w:val="right"/>
              <w:ind w:right="717"/>
              <w:spacing w:after="0"/>
              <w:rPr>
                <w:sz w:val="20"/>
                <w:szCs w:val="20"/>
                <w:color w:val="auto"/>
              </w:rPr>
            </w:pPr>
            <w:r>
              <w:rPr>
                <w:rFonts w:ascii="Times New Roman" w:cs="Times New Roman" w:eastAsia="Times New Roman" w:hAnsi="Times New Roman"/>
                <w:sz w:val="17"/>
                <w:szCs w:val="17"/>
                <w:color w:val="auto"/>
                <w:w w:val="99"/>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Securities</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ship Form:</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Execution</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240" w:type="dxa"/>
            <w:vAlign w:val="bottom"/>
          </w:tcPr>
          <w:p>
            <w:pPr>
              <w:jc w:val="right"/>
              <w:ind w:right="97"/>
              <w:spacing w:after="0"/>
              <w:rPr>
                <w:sz w:val="20"/>
                <w:szCs w:val="20"/>
                <w:color w:val="auto"/>
              </w:rPr>
            </w:pPr>
            <w:r>
              <w:rPr>
                <w:rFonts w:ascii="Times New Roman" w:cs="Times New Roman" w:eastAsia="Times New Roman" w:hAnsi="Times New Roman"/>
                <w:sz w:val="17"/>
                <w:szCs w:val="17"/>
                <w:color w:val="auto"/>
                <w:w w:val="97"/>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Beneficially</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Direct (D)</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3"/>
                <w:szCs w:val="13"/>
                <w:color w:val="auto"/>
              </w:rPr>
              <w:t>(Month/</w:t>
            </w:r>
          </w:p>
        </w:tc>
        <w:tc>
          <w:tcPr>
            <w:tcW w:w="8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7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Owned Follow-</w:t>
            </w:r>
          </w:p>
        </w:tc>
        <w:tc>
          <w:tcPr>
            <w:tcW w:w="78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or Indirect</w:t>
            </w:r>
          </w:p>
        </w:tc>
        <w:tc>
          <w:tcPr>
            <w:tcW w:w="1380" w:type="dxa"/>
            <w:vAlign w:val="bottom"/>
            <w:gridSpan w:val="2"/>
          </w:tcPr>
          <w:p>
            <w:pPr>
              <w:ind w:left="60"/>
              <w:spacing w:after="0" w:line="167" w:lineRule="exact"/>
              <w:rPr>
                <w:sz w:val="20"/>
                <w:szCs w:val="20"/>
                <w:color w:val="auto"/>
              </w:rPr>
            </w:pPr>
            <w:r>
              <w:rPr>
                <w:rFonts w:ascii="Times New Roman" w:cs="Times New Roman" w:eastAsia="Times New Roman" w:hAnsi="Times New Roman"/>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8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ing Reported</w:t>
            </w:r>
          </w:p>
        </w:tc>
        <w:tc>
          <w:tcPr>
            <w:tcW w:w="78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w:t>
            </w:r>
          </w:p>
        </w:tc>
        <w:tc>
          <w:tcPr>
            <w:tcW w:w="138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66" w:lineRule="exact"/>
              <w:rPr>
                <w:sz w:val="20"/>
                <w:szCs w:val="20"/>
                <w:color w:val="auto"/>
              </w:rPr>
            </w:pPr>
            <w:r>
              <w:rPr>
                <w:rFonts w:ascii="Times New Roman" w:cs="Times New Roman" w:eastAsia="Times New Roman" w:hAnsi="Times New Roman"/>
                <w:sz w:val="17"/>
                <w:szCs w:val="17"/>
                <w:color w:val="auto"/>
              </w:rPr>
              <w:t>Code  V</w:t>
            </w:r>
          </w:p>
        </w:tc>
        <w:tc>
          <w:tcPr>
            <w:tcW w:w="1240" w:type="dxa"/>
            <w:vAlign w:val="bottom"/>
            <w:vMerge w:val="restart"/>
          </w:tcPr>
          <w:p>
            <w:pPr>
              <w:jc w:val="right"/>
              <w:ind w:right="297"/>
              <w:spacing w:after="0" w:line="166" w:lineRule="exact"/>
              <w:rPr>
                <w:sz w:val="20"/>
                <w:szCs w:val="20"/>
                <w:color w:val="auto"/>
              </w:rPr>
            </w:pPr>
            <w:r>
              <w:rPr>
                <w:rFonts w:ascii="Times New Roman" w:cs="Times New Roman" w:eastAsia="Times New Roman" w:hAnsi="Times New Roman"/>
                <w:sz w:val="17"/>
                <w:szCs w:val="17"/>
                <w:color w:val="auto"/>
              </w:rPr>
              <w:t>Amount</w:t>
            </w:r>
          </w:p>
        </w:tc>
        <w:tc>
          <w:tcPr>
            <w:tcW w:w="560" w:type="dxa"/>
            <w:vAlign w:val="bottom"/>
            <w:vMerge w:val="restart"/>
          </w:tcPr>
          <w:p>
            <w:pPr>
              <w:jc w:val="center"/>
              <w:ind w:right="77"/>
              <w:spacing w:after="0" w:line="166" w:lineRule="exact"/>
              <w:rPr>
                <w:sz w:val="20"/>
                <w:szCs w:val="20"/>
                <w:color w:val="auto"/>
              </w:rPr>
            </w:pPr>
            <w:r>
              <w:rPr>
                <w:rFonts w:ascii="Times New Roman" w:cs="Times New Roman" w:eastAsia="Times New Roman" w:hAnsi="Times New Roman"/>
                <w:sz w:val="17"/>
                <w:szCs w:val="17"/>
                <w:color w:val="auto"/>
              </w:rPr>
              <w:t>(A)</w:t>
            </w:r>
          </w:p>
        </w:tc>
        <w:tc>
          <w:tcPr>
            <w:tcW w:w="900" w:type="dxa"/>
            <w:vAlign w:val="bottom"/>
            <w:vMerge w:val="restart"/>
          </w:tcPr>
          <w:p>
            <w:pPr>
              <w:jc w:val="right"/>
              <w:ind w:right="237"/>
              <w:spacing w:after="0" w:line="166" w:lineRule="exact"/>
              <w:rPr>
                <w:sz w:val="20"/>
                <w:szCs w:val="20"/>
                <w:color w:val="auto"/>
              </w:rPr>
            </w:pPr>
            <w:r>
              <w:rPr>
                <w:rFonts w:ascii="Times New Roman" w:cs="Times New Roman" w:eastAsia="Times New Roman" w:hAnsi="Times New Roman"/>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6" w:lineRule="exact"/>
              <w:rPr>
                <w:sz w:val="20"/>
                <w:szCs w:val="20"/>
                <w:color w:val="auto"/>
              </w:rPr>
            </w:pPr>
            <w:r>
              <w:rPr>
                <w:rFonts w:ascii="Times New Roman" w:cs="Times New Roman" w:eastAsia="Times New Roman" w:hAnsi="Times New Roman"/>
                <w:sz w:val="17"/>
                <w:szCs w:val="17"/>
                <w:color w:val="auto"/>
                <w:w w:val="98"/>
              </w:rPr>
              <w:t>or</w:t>
            </w:r>
          </w:p>
        </w:tc>
        <w:tc>
          <w:tcPr>
            <w:tcW w:w="900" w:type="dxa"/>
            <w:vAlign w:val="bottom"/>
          </w:tcPr>
          <w:p>
            <w:pPr>
              <w:spacing w:after="0"/>
              <w:rPr>
                <w:sz w:val="14"/>
                <w:szCs w:val="14"/>
                <w:color w:val="auto"/>
              </w:rPr>
            </w:pPr>
          </w:p>
        </w:tc>
        <w:tc>
          <w:tcPr>
            <w:tcW w:w="1780" w:type="dxa"/>
            <w:vAlign w:val="bottom"/>
          </w:tcPr>
          <w:p>
            <w:pPr>
              <w:ind w:left="20"/>
              <w:spacing w:after="0" w:line="166" w:lineRule="exact"/>
              <w:rPr>
                <w:sz w:val="20"/>
                <w:szCs w:val="20"/>
                <w:color w:val="auto"/>
              </w:rPr>
            </w:pPr>
            <w:r>
              <w:rPr>
                <w:rFonts w:ascii="Times New Roman" w:cs="Times New Roman" w:eastAsia="Times New Roman" w:hAnsi="Times New Roman"/>
                <w:sz w:val="17"/>
                <w:szCs w:val="17"/>
                <w:color w:val="auto"/>
              </w:rPr>
              <w:t>Transactions(s)</w:t>
            </w:r>
          </w:p>
        </w:tc>
        <w:tc>
          <w:tcPr>
            <w:tcW w:w="780" w:type="dxa"/>
            <w:vAlign w:val="bottom"/>
          </w:tcPr>
          <w:p>
            <w:pPr>
              <w:spacing w:after="0" w:line="166" w:lineRule="exact"/>
              <w:rPr>
                <w:sz w:val="20"/>
                <w:szCs w:val="20"/>
                <w:color w:val="auto"/>
              </w:rPr>
            </w:pPr>
            <w:r>
              <w:rPr>
                <w:rFonts w:ascii="Times New Roman" w:cs="Times New Roman" w:eastAsia="Times New Roman" w:hAnsi="Times New Roman"/>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Times New Roman" w:cs="Times New Roman" w:eastAsia="Times New Roman" w:hAnsi="Times New Roman"/>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1,900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$17.23</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$17.24</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40"/>
              <w:spacing w:after="0" w:line="188" w:lineRule="exact"/>
              <w:rPr>
                <w:sz w:val="20"/>
                <w:szCs w:val="20"/>
                <w:color w:val="auto"/>
              </w:rPr>
            </w:pPr>
            <w:r>
              <w:rPr>
                <w:rFonts w:ascii="Times New Roman" w:cs="Times New Roman" w:eastAsia="Times New Roman" w:hAnsi="Times New Roman"/>
                <w:sz w:val="17"/>
                <w:szCs w:val="17"/>
                <w:b w:val="1"/>
                <w:bCs w:val="1"/>
                <w:color w:val="auto"/>
                <w:w w:val="99"/>
              </w:rPr>
              <w:t>10/02/02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$17.25</w:t>
            </w:r>
          </w:p>
        </w:tc>
        <w:tc>
          <w:tcPr>
            <w:tcW w:w="1780" w:type="dxa"/>
            <w:vAlign w:val="bottom"/>
          </w:tcPr>
          <w:p>
            <w:pPr>
              <w:ind w:left="1380"/>
              <w:spacing w:after="0" w:line="188" w:lineRule="exact"/>
              <w:rPr>
                <w:sz w:val="20"/>
                <w:szCs w:val="20"/>
                <w:color w:val="auto"/>
              </w:rPr>
            </w:pPr>
            <w:r>
              <w:rPr>
                <w:rFonts w:ascii="Times New Roman" w:cs="Times New Roman" w:eastAsia="Times New Roman" w:hAnsi="Times New Roman"/>
                <w:sz w:val="17"/>
                <w:szCs w:val="17"/>
                <w:b w:val="1"/>
                <w:bCs w:val="1"/>
                <w:color w:val="auto"/>
                <w:w w:val="99"/>
              </w:rPr>
              <w:t>3,917</w:t>
            </w: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120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5600" w:type="dxa"/>
            <w:vAlign w:val="bottom"/>
            <w:gridSpan w:val="10"/>
          </w:tcPr>
          <w:p>
            <w:pPr>
              <w:ind w:left="18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74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20" w:type="dxa"/>
            <w:vAlign w:val="bottom"/>
            <w:tcBorders>
              <w:bottom w:val="single" w:sz="8" w:color="808080"/>
            </w:tcBorders>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90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62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w w:val="94"/>
              </w:rPr>
              <w:t>3. Trans-</w:t>
            </w:r>
          </w:p>
        </w:tc>
        <w:tc>
          <w:tcPr>
            <w:tcW w:w="72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3A.</w:t>
            </w:r>
          </w:p>
        </w:tc>
        <w:tc>
          <w:tcPr>
            <w:tcW w:w="5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760" w:type="dxa"/>
            <w:vAlign w:val="bottom"/>
            <w:tcBorders>
              <w:top w:val="single" w:sz="8" w:color="2C2C2C"/>
            </w:tcBorders>
            <w:gridSpan w:val="2"/>
          </w:tcPr>
          <w:p>
            <w:pPr>
              <w:ind w:left="2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600" w:type="dxa"/>
            <w:vAlign w:val="bottom"/>
            <w:tcBorders>
              <w:top w:val="single" w:sz="8" w:color="2C2C2C"/>
            </w:tcBorders>
            <w:gridSpan w:val="3"/>
          </w:tcPr>
          <w:p>
            <w:pPr>
              <w:ind w:left="100"/>
              <w:spacing w:after="0" w:line="177" w:lineRule="exact"/>
              <w:rPr>
                <w:sz w:val="20"/>
                <w:szCs w:val="20"/>
                <w:color w:val="auto"/>
              </w:rPr>
            </w:pPr>
            <w:r>
              <w:rPr>
                <w:rFonts w:ascii="Times New Roman" w:cs="Times New Roman" w:eastAsia="Times New Roman" w:hAnsi="Times New Roman"/>
                <w:sz w:val="17"/>
                <w:szCs w:val="17"/>
                <w:color w:val="auto"/>
                <w:w w:val="9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77" w:lineRule="exact"/>
              <w:rPr>
                <w:sz w:val="20"/>
                <w:szCs w:val="20"/>
                <w:color w:val="auto"/>
              </w:rPr>
            </w:pPr>
            <w:r>
              <w:rPr>
                <w:rFonts w:ascii="Times New Roman" w:cs="Times New Roman" w:eastAsia="Times New Roman" w:hAnsi="Times New Roman"/>
                <w:sz w:val="17"/>
                <w:szCs w:val="17"/>
                <w:color w:val="auto"/>
              </w:rPr>
              <w:t>7. Title and</w:t>
            </w:r>
          </w:p>
        </w:tc>
        <w:tc>
          <w:tcPr>
            <w:tcW w:w="74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8. Price of</w:t>
            </w:r>
          </w:p>
        </w:tc>
        <w:tc>
          <w:tcPr>
            <w:tcW w:w="102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76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sion or</w:t>
            </w:r>
          </w:p>
        </w:tc>
        <w:tc>
          <w:tcPr>
            <w:tcW w:w="6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action</w:t>
            </w: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520" w:type="dxa"/>
            <w:vAlign w:val="bottom"/>
          </w:tcPr>
          <w:p>
            <w:pPr>
              <w:spacing w:after="0"/>
              <w:rPr>
                <w:sz w:val="20"/>
                <w:szCs w:val="20"/>
                <w:color w:val="auto"/>
              </w:rPr>
            </w:pPr>
            <w:r>
              <w:rPr>
                <w:rFonts w:ascii="Times New Roman" w:cs="Times New Roman" w:eastAsia="Times New Roman" w:hAnsi="Times New Roman"/>
                <w:sz w:val="17"/>
                <w:szCs w:val="17"/>
                <w:color w:val="auto"/>
              </w:rPr>
              <w:t>Trans-</w:t>
            </w:r>
          </w:p>
        </w:tc>
        <w:tc>
          <w:tcPr>
            <w:tcW w:w="2940" w:type="dxa"/>
            <w:vAlign w:val="bottom"/>
            <w:gridSpan w:val="6"/>
          </w:tcPr>
          <w:p>
            <w:pPr>
              <w:ind w:left="20"/>
              <w:spacing w:after="0"/>
              <w:rPr>
                <w:sz w:val="20"/>
                <w:szCs w:val="20"/>
                <w:color w:val="auto"/>
              </w:rPr>
            </w:pPr>
            <w:r>
              <w:rPr>
                <w:rFonts w:ascii="Times New Roman" w:cs="Times New Roman" w:eastAsia="Times New Roman" w:hAnsi="Times New Roman"/>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Times New Roman" w:cs="Times New Roman" w:eastAsia="Times New Roman" w:hAnsi="Times New Roman"/>
                <w:sz w:val="17"/>
                <w:szCs w:val="17"/>
                <w:color w:val="auto"/>
              </w:rPr>
              <w:t>Amount of</w:t>
            </w: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Owner-</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Exercise</w:t>
            </w:r>
          </w:p>
        </w:tc>
        <w:tc>
          <w:tcPr>
            <w:tcW w:w="6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12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Execution action</w:t>
            </w:r>
          </w:p>
        </w:tc>
        <w:tc>
          <w:tcPr>
            <w:tcW w:w="11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7"/>
                <w:szCs w:val="17"/>
                <w:color w:val="auto"/>
              </w:rPr>
              <w:t>and Expiration</w:t>
            </w:r>
          </w:p>
        </w:tc>
        <w:tc>
          <w:tcPr>
            <w:tcW w:w="1420" w:type="dxa"/>
            <w:vAlign w:val="bottom"/>
            <w:gridSpan w:val="2"/>
          </w:tcPr>
          <w:p>
            <w:pPr>
              <w:ind w:left="80"/>
              <w:spacing w:after="0"/>
              <w:rPr>
                <w:sz w:val="20"/>
                <w:szCs w:val="20"/>
                <w:color w:val="auto"/>
              </w:rPr>
            </w:pPr>
            <w:r>
              <w:rPr>
                <w:rFonts w:ascii="Times New Roman" w:cs="Times New Roman" w:eastAsia="Times New Roman" w:hAnsi="Times New Roman"/>
                <w:sz w:val="17"/>
                <w:szCs w:val="17"/>
                <w:color w:val="auto"/>
              </w:rPr>
              <w:t>Underlying</w:t>
            </w: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ship</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52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color w:val="auto"/>
                <w:w w:val="9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Times New Roman" w:cs="Times New Roman" w:eastAsia="Times New Roman" w:hAnsi="Times New Roman"/>
                <w:sz w:val="17"/>
                <w:szCs w:val="17"/>
                <w:color w:val="auto"/>
              </w:rPr>
              <w:t>(Instr. 5)</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Form</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12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90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72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3"/>
                <w:szCs w:val="13"/>
                <w:color w:val="auto"/>
              </w:rPr>
              <w:t>(Month/Day/</w:t>
            </w:r>
          </w:p>
        </w:tc>
        <w:tc>
          <w:tcPr>
            <w:tcW w:w="1420" w:type="dxa"/>
            <w:vAlign w:val="bottom"/>
            <w:gridSpan w:val="2"/>
          </w:tcPr>
          <w:p>
            <w:pPr>
              <w:ind w:left="80"/>
              <w:spacing w:after="0" w:line="167" w:lineRule="exact"/>
              <w:rPr>
                <w:sz w:val="20"/>
                <w:szCs w:val="20"/>
                <w:color w:val="auto"/>
              </w:rPr>
            </w:pPr>
            <w:r>
              <w:rPr>
                <w:rFonts w:ascii="Times New Roman" w:cs="Times New Roman" w:eastAsia="Times New Roman" w:hAnsi="Times New Roman"/>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780" w:type="dxa"/>
            <w:vAlign w:val="bottom"/>
            <w:gridSpan w:val="2"/>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0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Security</w:t>
            </w:r>
          </w:p>
        </w:tc>
        <w:tc>
          <w:tcPr>
            <w:tcW w:w="62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2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5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(Instr.</w:t>
            </w: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0" w:type="dxa"/>
            <w:vAlign w:val="bottom"/>
            <w:gridSpan w:val="3"/>
          </w:tcPr>
          <w:p>
            <w:pPr>
              <w:ind w:left="100"/>
              <w:spacing w:after="0" w:line="115" w:lineRule="exact"/>
              <w:rPr>
                <w:sz w:val="20"/>
                <w:szCs w:val="20"/>
                <w:color w:val="auto"/>
              </w:rPr>
            </w:pPr>
            <w:r>
              <w:rPr>
                <w:rFonts w:ascii="Times New Roman" w:cs="Times New Roman" w:eastAsia="Times New Roman" w:hAnsi="Times New Roman"/>
                <w:sz w:val="13"/>
                <w:szCs w:val="13"/>
                <w:color w:val="auto"/>
              </w:rPr>
              <w:t>Year)</w:t>
            </w:r>
          </w:p>
        </w:tc>
        <w:tc>
          <w:tcPr>
            <w:tcW w:w="5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Deriv-</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90" w:lineRule="exact"/>
              <w:rPr>
                <w:sz w:val="20"/>
                <w:szCs w:val="20"/>
                <w:color w:val="auto"/>
              </w:rPr>
            </w:pPr>
            <w:r>
              <w:rPr>
                <w:rFonts w:ascii="Times New Roman" w:cs="Times New Roman" w:eastAsia="Times New Roman" w:hAnsi="Times New Roman"/>
                <w:sz w:val="10"/>
                <w:szCs w:val="10"/>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00" w:type="dxa"/>
            <w:vAlign w:val="bottom"/>
          </w:tcPr>
          <w:p>
            <w:pPr>
              <w:spacing w:after="0"/>
              <w:rPr>
                <w:sz w:val="9"/>
                <w:szCs w:val="9"/>
                <w:color w:val="auto"/>
              </w:rPr>
            </w:pPr>
          </w:p>
        </w:tc>
        <w:tc>
          <w:tcPr>
            <w:tcW w:w="620" w:type="dxa"/>
            <w:vAlign w:val="bottom"/>
          </w:tcPr>
          <w:p>
            <w:pPr>
              <w:spacing w:after="0"/>
              <w:rPr>
                <w:sz w:val="9"/>
                <w:szCs w:val="9"/>
                <w:color w:val="auto"/>
              </w:rPr>
            </w:pPr>
          </w:p>
        </w:tc>
        <w:tc>
          <w:tcPr>
            <w:tcW w:w="72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8)</w:t>
            </w:r>
          </w:p>
        </w:tc>
        <w:tc>
          <w:tcPr>
            <w:tcW w:w="1140" w:type="dxa"/>
            <w:vAlign w:val="bottom"/>
          </w:tcPr>
          <w:p>
            <w:pPr>
              <w:spacing w:after="0"/>
              <w:rPr>
                <w:sz w:val="9"/>
                <w:szCs w:val="9"/>
                <w:color w:val="auto"/>
              </w:rPr>
            </w:pPr>
          </w:p>
        </w:tc>
        <w:tc>
          <w:tcPr>
            <w:tcW w:w="620" w:type="dxa"/>
            <w:vAlign w:val="bottom"/>
          </w:tcPr>
          <w:p>
            <w:pPr>
              <w:spacing w:after="0"/>
              <w:rPr>
                <w:sz w:val="9"/>
                <w:szCs w:val="9"/>
                <w:color w:val="auto"/>
              </w:rPr>
            </w:pPr>
          </w:p>
        </w:tc>
        <w:tc>
          <w:tcPr>
            <w:tcW w:w="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740" w:type="dxa"/>
            <w:vAlign w:val="bottom"/>
          </w:tcPr>
          <w:p>
            <w:pPr>
              <w:spacing w:after="0"/>
              <w:rPr>
                <w:sz w:val="9"/>
                <w:szCs w:val="9"/>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ative</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Times New Roman" w:cs="Times New Roman" w:eastAsia="Times New Roman" w:hAnsi="Times New Roman"/>
                <w:sz w:val="17"/>
                <w:szCs w:val="17"/>
                <w:color w:val="auto"/>
                <w:w w:val="96"/>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(Instr. 4)</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4" w:lineRule="exact"/>
              <w:rPr>
                <w:sz w:val="20"/>
                <w:szCs w:val="20"/>
                <w:color w:val="auto"/>
              </w:rPr>
            </w:pPr>
            <w:r>
              <w:rPr>
                <w:rFonts w:ascii="Times New Roman" w:cs="Times New Roman" w:eastAsia="Times New Roman" w:hAnsi="Times New Roman"/>
                <w:sz w:val="17"/>
                <w:szCs w:val="17"/>
                <w:color w:val="auto"/>
                <w:w w:val="95"/>
              </w:rPr>
              <w:t>Code V</w:t>
            </w:r>
          </w:p>
        </w:tc>
        <w:tc>
          <w:tcPr>
            <w:tcW w:w="1140" w:type="dxa"/>
            <w:vAlign w:val="bottom"/>
          </w:tcPr>
          <w:p>
            <w:pPr>
              <w:ind w:left="260"/>
              <w:spacing w:after="0" w:line="154" w:lineRule="exact"/>
              <w:rPr>
                <w:sz w:val="20"/>
                <w:szCs w:val="20"/>
                <w:color w:val="auto"/>
              </w:rPr>
            </w:pPr>
            <w:r>
              <w:rPr>
                <w:rFonts w:ascii="Times New Roman" w:cs="Times New Roman" w:eastAsia="Times New Roman" w:hAnsi="Times New Roman"/>
                <w:sz w:val="17"/>
                <w:szCs w:val="17"/>
                <w:color w:val="auto"/>
              </w:rPr>
              <w:t>(A)</w:t>
            </w:r>
          </w:p>
        </w:tc>
        <w:tc>
          <w:tcPr>
            <w:tcW w:w="620" w:type="dxa"/>
            <w:vAlign w:val="bottom"/>
          </w:tcPr>
          <w:p>
            <w:pPr>
              <w:ind w:left="40"/>
              <w:spacing w:after="0" w:line="154" w:lineRule="exact"/>
              <w:rPr>
                <w:sz w:val="20"/>
                <w:szCs w:val="20"/>
                <w:color w:val="auto"/>
              </w:rPr>
            </w:pPr>
            <w:r>
              <w:rPr>
                <w:rFonts w:ascii="Times New Roman" w:cs="Times New Roman" w:eastAsia="Times New Roman" w:hAnsi="Times New Roman"/>
                <w:sz w:val="17"/>
                <w:szCs w:val="17"/>
                <w:color w:val="auto"/>
              </w:rPr>
              <w:t>(D)</w:t>
            </w:r>
          </w:p>
        </w:tc>
        <w:tc>
          <w:tcPr>
            <w:tcW w:w="600" w:type="dxa"/>
            <w:vAlign w:val="bottom"/>
            <w:gridSpan w:val="3"/>
          </w:tcPr>
          <w:p>
            <w:pPr>
              <w:ind w:left="100"/>
              <w:spacing w:after="0" w:line="154" w:lineRule="exact"/>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Expira-</w:t>
            </w:r>
          </w:p>
        </w:tc>
        <w:tc>
          <w:tcPr>
            <w:tcW w:w="740" w:type="dxa"/>
            <w:vAlign w:val="bottom"/>
          </w:tcPr>
          <w:p>
            <w:pPr>
              <w:ind w:left="260"/>
              <w:spacing w:after="0" w:line="154" w:lineRule="exact"/>
              <w:rPr>
                <w:sz w:val="20"/>
                <w:szCs w:val="20"/>
                <w:color w:val="auto"/>
              </w:rPr>
            </w:pPr>
            <w:r>
              <w:rPr>
                <w:rFonts w:ascii="Times New Roman" w:cs="Times New Roman" w:eastAsia="Times New Roman" w:hAnsi="Times New Roman"/>
                <w:sz w:val="17"/>
                <w:szCs w:val="17"/>
                <w:color w:val="auto"/>
              </w:rPr>
              <w:t>Title</w:t>
            </w:r>
          </w:p>
        </w:tc>
        <w:tc>
          <w:tcPr>
            <w:tcW w:w="6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Times New Roman" w:cs="Times New Roman" w:eastAsia="Times New Roman" w:hAnsi="Times New Roman"/>
                <w:sz w:val="17"/>
                <w:szCs w:val="17"/>
                <w:color w:val="auto"/>
              </w:rPr>
              <w:t>Exer-</w:t>
            </w:r>
          </w:p>
        </w:tc>
        <w:tc>
          <w:tcPr>
            <w:tcW w:w="5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Times New Roman" w:cs="Times New Roman" w:eastAsia="Times New Roman" w:hAnsi="Times New Roman"/>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$10.00 10/02/02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1,900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$10.00 10/02/02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100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Times New Roman" w:cs="Times New Roman" w:eastAsia="Times New Roman" w:hAnsi="Times New Roman"/>
                <w:sz w:val="15"/>
                <w:szCs w:val="15"/>
                <w:b w:val="1"/>
                <w:bCs w:val="1"/>
                <w:color w:val="auto"/>
              </w:rPr>
              <w:t>$10.00 10/02/02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2">
              <w:r>
                <w:rPr>
                  <w:rFonts w:ascii="Times New Roman" w:cs="Times New Roman" w:eastAsia="Times New Roman" w:hAnsi="Times New Roman"/>
                  <w:sz w:val="13"/>
                  <w:szCs w:val="13"/>
                  <w:color w:val="0000EE"/>
                  <w:w w:val="92"/>
                </w:rPr>
                <w:t>(4)</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627,500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2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8"/>
              </w:rPr>
              <w:t>Option (Right to</w:t>
            </w:r>
          </w:p>
        </w:tc>
        <w:tc>
          <w:tcPr>
            <w:tcW w:w="90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740" w:type="dxa"/>
            <w:vAlign w:val="bottom"/>
          </w:tcPr>
          <w:p>
            <w:pPr>
              <w:ind w:left="8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-3338195</wp:posOffset>
            </wp:positionV>
            <wp:extent cx="41910" cy="34042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3404235"/>
                    </a:xfrm>
                    <a:prstGeom prst="rect">
                      <a:avLst/>
                    </a:prstGeom>
                    <a:noFill/>
                  </pic:spPr>
                </pic:pic>
              </a:graphicData>
            </a:graphic>
          </wp:anchor>
        </w:drawing>
        <w:drawing>
          <wp:anchor simplePos="0" relativeHeight="251657728" behindDoc="1" locked="0" layoutInCell="0" allowOverlap="1">
            <wp:simplePos x="0" y="0"/>
            <wp:positionH relativeFrom="column">
              <wp:posOffset>767715</wp:posOffset>
            </wp:positionH>
            <wp:positionV relativeFrom="paragraph">
              <wp:posOffset>-3329940</wp:posOffset>
            </wp:positionV>
            <wp:extent cx="41910" cy="33959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1327785</wp:posOffset>
            </wp:positionH>
            <wp:positionV relativeFrom="paragraph">
              <wp:posOffset>-3329940</wp:posOffset>
            </wp:positionV>
            <wp:extent cx="41910" cy="33959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1725295</wp:posOffset>
            </wp:positionH>
            <wp:positionV relativeFrom="paragraph">
              <wp:posOffset>-3329940</wp:posOffset>
            </wp:positionV>
            <wp:extent cx="41910" cy="33959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2171700</wp:posOffset>
            </wp:positionH>
            <wp:positionV relativeFrom="paragraph">
              <wp:posOffset>-3329940</wp:posOffset>
            </wp:positionV>
            <wp:extent cx="41910" cy="33959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2414905</wp:posOffset>
            </wp:positionH>
            <wp:positionV relativeFrom="paragraph">
              <wp:posOffset>-2266950</wp:posOffset>
            </wp:positionV>
            <wp:extent cx="41910" cy="23329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2512060</wp:posOffset>
            </wp:positionH>
            <wp:positionV relativeFrom="paragraph">
              <wp:posOffset>-3329940</wp:posOffset>
            </wp:positionV>
            <wp:extent cx="41910" cy="33959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2974975</wp:posOffset>
            </wp:positionH>
            <wp:positionV relativeFrom="paragraph">
              <wp:posOffset>-2266950</wp:posOffset>
            </wp:positionV>
            <wp:extent cx="41910" cy="23329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3680460</wp:posOffset>
            </wp:positionH>
            <wp:positionV relativeFrom="paragraph">
              <wp:posOffset>-3329940</wp:posOffset>
            </wp:positionV>
            <wp:extent cx="41910" cy="33959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4013200</wp:posOffset>
            </wp:positionH>
            <wp:positionV relativeFrom="paragraph">
              <wp:posOffset>-2266950</wp:posOffset>
            </wp:positionV>
            <wp:extent cx="41910" cy="23329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4410710</wp:posOffset>
            </wp:positionH>
            <wp:positionV relativeFrom="paragraph">
              <wp:posOffset>-3329940</wp:posOffset>
            </wp:positionV>
            <wp:extent cx="41910" cy="33959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4848860</wp:posOffset>
            </wp:positionH>
            <wp:positionV relativeFrom="paragraph">
              <wp:posOffset>-2266950</wp:posOffset>
            </wp:positionV>
            <wp:extent cx="41910" cy="23329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2332990"/>
                    </a:xfrm>
                    <a:prstGeom prst="rect">
                      <a:avLst/>
                    </a:prstGeom>
                    <a:noFill/>
                  </pic:spPr>
                </pic:pic>
              </a:graphicData>
            </a:graphic>
          </wp:anchor>
        </w:drawing>
        <w:drawing>
          <wp:anchor simplePos="0" relativeHeight="251657728" behindDoc="1" locked="0" layoutInCell="0" allowOverlap="1">
            <wp:simplePos x="0" y="0"/>
            <wp:positionH relativeFrom="column">
              <wp:posOffset>5271135</wp:posOffset>
            </wp:positionH>
            <wp:positionV relativeFrom="paragraph">
              <wp:posOffset>-3329940</wp:posOffset>
            </wp:positionV>
            <wp:extent cx="41910" cy="33959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-3329940</wp:posOffset>
            </wp:positionV>
            <wp:extent cx="41910" cy="33959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-3329940</wp:posOffset>
            </wp:positionV>
            <wp:extent cx="41910" cy="33959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33959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-3338195</wp:posOffset>
            </wp:positionV>
            <wp:extent cx="40005" cy="34042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34042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-3329940</wp:posOffset>
            </wp:positionV>
            <wp:extent cx="41910" cy="33959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3395980"/>
                    </a:xfrm>
                    <a:prstGeom prst="rect">
                      <a:avLst/>
                    </a:prstGeom>
                    <a:noFill/>
                  </pic:spPr>
                </pic:pic>
              </a:graphicData>
            </a:graphic>
          </wp:anchor>
        </w:drawing>
      </w:r>
    </w:p>
    <w:p>
      <w:pPr>
        <w:sectPr>
          <w:pgSz w:w="11900" w:h="16838" w:orient="portrait"/>
          <w:cols w:equalWidth="0" w:num="1">
            <w:col w:w="11500"/>
          </w:cols>
          <w:pgMar w:left="240" w:top="216" w:right="159" w:bottom="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7"/>
          <w:szCs w:val="17"/>
          <w:b w:val="1"/>
          <w:bCs w:val="1"/>
          <w:color w:val="auto"/>
        </w:rPr>
        <w:t>Buy)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-113030</wp:posOffset>
            </wp:positionV>
            <wp:extent cx="7326630" cy="5645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564515"/>
                    </a:xfrm>
                    <a:prstGeom prst="rect">
                      <a:avLst/>
                    </a:prstGeom>
                    <a:noFill/>
                  </pic:spPr>
                </pic:pic>
              </a:graphicData>
            </a:graphic>
          </wp:anchor>
        </w:drawing>
      </w:r>
    </w:p>
    <w:p>
      <w:pPr>
        <w:spacing w:after="0" w:line="5" w:lineRule="exact"/>
        <w:rPr>
          <w:sz w:val="20"/>
          <w:szCs w:val="20"/>
          <w:color w:val="auto"/>
        </w:rPr>
      </w:pPr>
    </w:p>
    <w:tbl>
      <w:tblPr>
        <w:tblLayout w:type="fixed"/>
        <w:tblInd w:w="0" w:type="dxa"/>
        <w:tblCellMar>
          <w:top w:w="0" w:type="dxa"/>
          <w:left w:w="0" w:type="dxa"/>
          <w:bottom w:w="0" w:type="dxa"/>
          <w:right w:w="0" w:type="dxa"/>
        </w:tblCellMar>
      </w:tblPr>
      <w:tr>
        <w:trPr>
          <w:trHeight w:val="147"/>
        </w:trPr>
        <w:tc>
          <w:tcPr>
            <w:tcW w:w="1400" w:type="dxa"/>
            <w:vAlign w:val="bottom"/>
            <w:tcBorders>
              <w:top w:val="single" w:sz="8" w:color="2C2C2C"/>
              <w:bottom w:val="single" w:sz="8" w:color="2C2C2C"/>
            </w:tcBorders>
          </w:tcPr>
          <w:p>
            <w:pPr>
              <w:spacing w:after="0" w:line="147" w:lineRule="exact"/>
              <w:rPr>
                <w:sz w:val="20"/>
                <w:szCs w:val="20"/>
                <w:color w:val="auto"/>
              </w:rPr>
            </w:pPr>
            <w:r>
              <w:rPr>
                <w:rFonts w:ascii="Times New Roman" w:cs="Times New Roman" w:eastAsia="Times New Roman" w:hAnsi="Times New Roman"/>
                <w:sz w:val="17"/>
                <w:szCs w:val="17"/>
                <w:b w:val="1"/>
                <w:bCs w:val="1"/>
                <w:color w:val="auto"/>
              </w:rPr>
              <w:t>Employee Stock</w:t>
            </w:r>
          </w:p>
        </w:tc>
        <w:tc>
          <w:tcPr>
            <w:tcW w:w="4460" w:type="dxa"/>
            <w:vAlign w:val="bottom"/>
            <w:tcBorders>
              <w:top w:val="single" w:sz="8" w:color="2C2C2C"/>
              <w:bottom w:val="single" w:sz="8" w:color="2C2C2C"/>
            </w:tcBorders>
          </w:tcPr>
          <w:p>
            <w:pPr>
              <w:jc w:val="right"/>
              <w:ind w:right="3677"/>
              <w:spacing w:after="0" w:line="147" w:lineRule="exact"/>
              <w:rPr>
                <w:sz w:val="20"/>
                <w:szCs w:val="20"/>
                <w:color w:val="auto"/>
              </w:rPr>
            </w:pPr>
            <w:r>
              <w:rPr>
                <w:rFonts w:ascii="Times New Roman" w:cs="Times New Roman" w:eastAsia="Times New Roman" w:hAnsi="Times New Roman"/>
                <w:sz w:val="17"/>
                <w:szCs w:val="17"/>
                <w:b w:val="1"/>
                <w:bCs w:val="1"/>
                <w:color w:val="auto"/>
              </w:rPr>
              <w:t>$30.69</w:t>
            </w:r>
          </w:p>
        </w:tc>
        <w:tc>
          <w:tcPr>
            <w:tcW w:w="160" w:type="dxa"/>
            <w:vAlign w:val="bottom"/>
            <w:tcBorders>
              <w:top w:val="single" w:sz="8" w:color="2C2C2C"/>
              <w:bottom w:val="single" w:sz="8" w:color="0000EE"/>
            </w:tcBorders>
          </w:tcPr>
          <w:p>
            <w:pPr>
              <w:jc w:val="right"/>
              <w:spacing w:after="0" w:line="141" w:lineRule="exact"/>
              <w:rPr>
                <w:rFonts w:ascii="Times New Roman" w:cs="Times New Roman" w:eastAsia="Times New Roman" w:hAnsi="Times New Roman"/>
                <w:sz w:val="14"/>
                <w:szCs w:val="14"/>
                <w:color w:val="0000EE"/>
                <w:w w:val="85"/>
              </w:rPr>
            </w:pPr>
            <w:hyperlink w:anchor="page2">
              <w:r>
                <w:rPr>
                  <w:rFonts w:ascii="Times New Roman" w:cs="Times New Roman" w:eastAsia="Times New Roman" w:hAnsi="Times New Roman"/>
                  <w:sz w:val="14"/>
                  <w:szCs w:val="14"/>
                  <w:color w:val="0000EE"/>
                  <w:w w:val="85"/>
                </w:rPr>
                <w:t>(5)</w:t>
              </w:r>
            </w:hyperlink>
          </w:p>
        </w:tc>
        <w:tc>
          <w:tcPr>
            <w:tcW w:w="2940" w:type="dxa"/>
            <w:vAlign w:val="bottom"/>
            <w:tcBorders>
              <w:top w:val="single" w:sz="8" w:color="2C2C2C"/>
              <w:bottom w:val="single" w:sz="8" w:color="2C2C2C"/>
            </w:tcBorders>
          </w:tcPr>
          <w:p>
            <w:pPr>
              <w:ind w:left="320"/>
              <w:spacing w:after="0" w:line="147" w:lineRule="exact"/>
              <w:rPr>
                <w:sz w:val="20"/>
                <w:szCs w:val="20"/>
                <w:color w:val="auto"/>
              </w:rPr>
            </w:pPr>
            <w:r>
              <w:rPr>
                <w:rFonts w:ascii="Times New Roman" w:cs="Times New Roman" w:eastAsia="Times New Roman" w:hAnsi="Times New Roman"/>
                <w:sz w:val="17"/>
                <w:szCs w:val="17"/>
                <w:b w:val="1"/>
                <w:bCs w:val="1"/>
                <w:color w:val="auto"/>
              </w:rPr>
              <w:t>02/28/12 Common   40,000</w:t>
            </w:r>
          </w:p>
        </w:tc>
        <w:tc>
          <w:tcPr>
            <w:tcW w:w="1240" w:type="dxa"/>
            <w:vAlign w:val="bottom"/>
            <w:tcBorders>
              <w:top w:val="single" w:sz="8" w:color="2C2C2C"/>
              <w:bottom w:val="single" w:sz="8" w:color="2C2C2C"/>
            </w:tcBorders>
          </w:tcPr>
          <w:p>
            <w:pPr>
              <w:jc w:val="right"/>
              <w:ind w:right="57"/>
              <w:spacing w:after="0" w:line="147" w:lineRule="exact"/>
              <w:rPr>
                <w:sz w:val="20"/>
                <w:szCs w:val="20"/>
                <w:color w:val="auto"/>
              </w:rPr>
            </w:pPr>
            <w:r>
              <w:rPr>
                <w:rFonts w:ascii="Times New Roman" w:cs="Times New Roman" w:eastAsia="Times New Roman" w:hAnsi="Times New Roman"/>
                <w:sz w:val="17"/>
                <w:szCs w:val="17"/>
                <w:b w:val="1"/>
                <w:bCs w:val="1"/>
                <w:color w:val="auto"/>
              </w:rPr>
              <w:t>40,000</w:t>
            </w:r>
          </w:p>
        </w:tc>
        <w:tc>
          <w:tcPr>
            <w:tcW w:w="1260" w:type="dxa"/>
            <w:vAlign w:val="bottom"/>
            <w:tcBorders>
              <w:top w:val="single" w:sz="8" w:color="2C2C2C"/>
              <w:bottom w:val="single" w:sz="8" w:color="2C2C2C"/>
            </w:tcBorders>
          </w:tcPr>
          <w:p>
            <w:pPr>
              <w:ind w:left="140"/>
              <w:spacing w:after="0" w:line="147" w:lineRule="exact"/>
              <w:rPr>
                <w:sz w:val="20"/>
                <w:szCs w:val="20"/>
                <w:color w:val="auto"/>
              </w:rPr>
            </w:pPr>
            <w:r>
              <w:rPr>
                <w:rFonts w:ascii="Times New Roman" w:cs="Times New Roman" w:eastAsia="Times New Roman" w:hAnsi="Times New Roman"/>
                <w:sz w:val="17"/>
                <w:szCs w:val="17"/>
                <w:b w:val="1"/>
                <w:bCs w:val="1"/>
                <w:color w:val="auto"/>
              </w:rPr>
              <w:t>D</w:t>
            </w:r>
          </w:p>
        </w:tc>
      </w:tr>
      <w:tr>
        <w:trPr>
          <w:trHeight w:val="232"/>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Option (Right to</w:t>
            </w:r>
          </w:p>
        </w:tc>
        <w:tc>
          <w:tcPr>
            <w:tcW w:w="44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940" w:type="dxa"/>
            <w:vAlign w:val="bottom"/>
          </w:tcPr>
          <w:p>
            <w:pPr>
              <w:ind w:left="9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1240" w:type="dxa"/>
            <w:vAlign w:val="bottom"/>
          </w:tcPr>
          <w:p>
            <w:pPr>
              <w:spacing w:after="0"/>
              <w:rPr>
                <w:sz w:val="20"/>
                <w:szCs w:val="20"/>
                <w:color w:val="auto"/>
              </w:rPr>
            </w:pPr>
          </w:p>
        </w:tc>
        <w:tc>
          <w:tcPr>
            <w:tcW w:w="1260" w:type="dxa"/>
            <w:vAlign w:val="bottom"/>
          </w:tcPr>
          <w:p>
            <w:pPr>
              <w:spacing w:after="0"/>
              <w:rPr>
                <w:sz w:val="20"/>
                <w:szCs w:val="20"/>
                <w:color w:val="auto"/>
              </w:rPr>
            </w:pPr>
          </w:p>
        </w:tc>
      </w:tr>
      <w:tr>
        <w:trPr>
          <w:trHeight w:val="220"/>
        </w:trPr>
        <w:tc>
          <w:tcPr>
            <w:tcW w:w="140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44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294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1260" w:type="dxa"/>
            <w:vAlign w:val="bottom"/>
          </w:tcPr>
          <w:p>
            <w:pPr>
              <w:spacing w:after="0"/>
              <w:rPr>
                <w:sz w:val="19"/>
                <w:szCs w:val="19"/>
                <w:color w:val="auto"/>
              </w:rPr>
            </w:pPr>
          </w:p>
        </w:tc>
      </w:tr>
    </w:tbl>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20"/>
          <w:szCs w:val="20"/>
          <w:color w:val="auto"/>
        </w:rPr>
        <w:t>Explanation of Responses:</w:t>
      </w:r>
    </w:p>
    <w:p>
      <w:pPr>
        <w:spacing w:after="0" w:line="217" w:lineRule="exact"/>
        <w:rPr>
          <w:sz w:val="20"/>
          <w:szCs w:val="20"/>
          <w:color w:val="auto"/>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833 shares each month beginning on 02/02/02 until 01/02/05.</w:t>
      </w:r>
    </w:p>
    <w:p>
      <w:pPr>
        <w:spacing w:after="0" w:line="20"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12,667 shares each month beginning on 01/26/02 until 04/26/05.</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2 above..</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See Footnote No. 2 above.</w:t>
      </w:r>
    </w:p>
    <w:p>
      <w:pPr>
        <w:spacing w:after="0" w:line="8" w:lineRule="exact"/>
        <w:rPr>
          <w:rFonts w:ascii="Times New Roman" w:cs="Times New Roman" w:eastAsia="Times New Roman" w:hAnsi="Times New Roman"/>
          <w:sz w:val="17"/>
          <w:szCs w:val="17"/>
          <w:u w:val="single" w:color="auto"/>
          <w:color w:val="0000EE"/>
        </w:rPr>
      </w:pPr>
    </w:p>
    <w:p>
      <w:pPr>
        <w:ind w:left="240" w:hanging="232"/>
        <w:spacing w:after="0"/>
        <w:tabs>
          <w:tab w:leader="none" w:pos="24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10,000 shares on 02/03/02; 8,333 shares on 12/03/03; and 833 shares each month beginning 01/03/04 until 02/03/06.</w:t>
      </w:r>
    </w:p>
    <w:p>
      <w:pPr>
        <w:spacing w:after="0" w:line="96"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20" w:type="dxa"/>
            <w:vAlign w:val="bottom"/>
            <w:gridSpan w:val="3"/>
          </w:tcPr>
          <w:p>
            <w:pPr>
              <w:ind w:left="5780"/>
              <w:spacing w:after="0"/>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color w:val="auto"/>
              </w:rPr>
              <w:t>George Hervey</w:t>
            </w:r>
          </w:p>
        </w:tc>
        <w:tc>
          <w:tcPr>
            <w:tcW w:w="1900" w:type="dxa"/>
            <w:vAlign w:val="bottom"/>
            <w:gridSpan w:val="2"/>
          </w:tcPr>
          <w:p>
            <w:pPr>
              <w:ind w:left="780"/>
              <w:spacing w:after="0"/>
              <w:rPr>
                <w:sz w:val="20"/>
                <w:szCs w:val="20"/>
                <w:color w:val="auto"/>
              </w:rPr>
            </w:pPr>
            <w:r>
              <w:rPr>
                <w:rFonts w:ascii="Times New Roman" w:cs="Times New Roman" w:eastAsia="Times New Roman" w:hAnsi="Times New Roman"/>
                <w:sz w:val="17"/>
                <w:szCs w:val="17"/>
                <w:b w:val="1"/>
                <w:bCs w:val="1"/>
                <w:color w:val="auto"/>
                <w:w w:val="95"/>
              </w:rPr>
              <w:t>October 3,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112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20" w:type="dxa"/>
            <w:vAlign w:val="bottom"/>
            <w:gridSpan w:val="3"/>
            <w:vMerge w:val="restart"/>
          </w:tcPr>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tc>
        <w:tc>
          <w:tcPr>
            <w:tcW w:w="1900" w:type="dxa"/>
            <w:vAlign w:val="bottom"/>
            <w:gridSpan w:val="2"/>
          </w:tcPr>
          <w:p>
            <w:pPr>
              <w:ind w:left="780"/>
              <w:spacing w:after="0"/>
              <w:rPr>
                <w:sz w:val="20"/>
                <w:szCs w:val="20"/>
                <w:color w:val="auto"/>
              </w:rPr>
            </w:pPr>
            <w:r>
              <w:rPr>
                <w:rFonts w:ascii="Times New Roman" w:cs="Times New Roman" w:eastAsia="Times New Roman" w:hAnsi="Times New Roman"/>
                <w:sz w:val="17"/>
                <w:szCs w:val="17"/>
                <w:color w:val="auto"/>
              </w:rPr>
              <w:t>Date</w:t>
            </w:r>
          </w:p>
        </w:tc>
        <w:tc>
          <w:tcPr>
            <w:tcW w:w="0" w:type="dxa"/>
            <w:vAlign w:val="bottom"/>
          </w:tcPr>
          <w:p>
            <w:pPr>
              <w:spacing w:after="0"/>
              <w:rPr>
                <w:sz w:val="1"/>
                <w:szCs w:val="1"/>
                <w:color w:val="auto"/>
              </w:rPr>
            </w:pPr>
          </w:p>
        </w:tc>
      </w:tr>
      <w:tr>
        <w:trPr>
          <w:trHeight w:val="204"/>
        </w:trPr>
        <w:tc>
          <w:tcPr>
            <w:tcW w:w="8720" w:type="dxa"/>
            <w:vAlign w:val="bottom"/>
            <w:gridSpan w:val="3"/>
            <w:vMerge w:val="continue"/>
          </w:tcPr>
          <w:p>
            <w:pPr>
              <w:spacing w:after="0"/>
              <w:rPr>
                <w:sz w:val="17"/>
                <w:szCs w:val="17"/>
                <w:color w:val="auto"/>
              </w:rPr>
            </w:pPr>
          </w:p>
        </w:tc>
        <w:tc>
          <w:tcPr>
            <w:tcW w:w="78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1"/>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tc>
        <w:tc>
          <w:tcPr>
            <w:tcW w:w="7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See 18 U.S.C. 1001 and 15 U.S.C. 78ff(a).</w:t>
            </w:r>
          </w:p>
        </w:tc>
        <w:tc>
          <w:tcPr>
            <w:tcW w:w="7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97"/>
        </w:trPr>
        <w:tc>
          <w:tcPr>
            <w:tcW w:w="8720" w:type="dxa"/>
            <w:vAlign w:val="bottom"/>
            <w:gridSpan w:val="3"/>
          </w:tcPr>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tc>
        <w:tc>
          <w:tcPr>
            <w:tcW w:w="7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8720" w:type="dxa"/>
            <w:vAlign w:val="bottom"/>
            <w:gridSpan w:val="3"/>
          </w:tcPr>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tc>
        <w:tc>
          <w:tcPr>
            <w:tcW w:w="7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3" w:lineRule="exact"/>
        <w:rPr>
          <w:sz w:val="20"/>
          <w:szCs w:val="20"/>
          <w:color w:val="auto"/>
        </w:rPr>
      </w:pPr>
    </w:p>
    <w:p>
      <w:pPr>
        <w:ind w:left="20"/>
        <w:spacing w:after="0"/>
        <w:rPr>
          <w:sz w:val="20"/>
          <w:szCs w:val="20"/>
          <w:color w:val="auto"/>
        </w:rPr>
      </w:pPr>
      <w:r>
        <w:rPr>
          <w:rFonts w:ascii="Times New Roman" w:cs="Times New Roman" w:eastAsia="Times New Roman" w:hAnsi="Times New Roman"/>
          <w:sz w:val="17"/>
          <w:szCs w:val="17"/>
          <w:color w:val="auto"/>
        </w:rPr>
        <w:t>Persons who respond to the collection of information contained in this form are not required to respond unless the form displays a currently valid OMB Number.</w:t>
      </w:r>
    </w:p>
    <w:sectPr>
      <w:pgSz w:w="11900" w:h="16838" w:orient="portrait"/>
      <w:cols w:equalWidth="0" w:num="1">
        <w:col w:w="11460"/>
      </w:cols>
      <w:pgMar w:left="260" w:top="123" w:right="1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2019-12-14T19:24:42Z</dcterms:created>
  <dcterms:modified xsi:type="dcterms:W3CDTF">2019-12-14T19:24:42Z</dcterms:modified>
</cp:coreProperties>
</file>