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5"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61487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6148705"/>
                    </a:xfrm>
                    <a:prstGeom prst="rect">
                      <a:avLst/>
                    </a:prstGeom>
                    <a:noFill/>
                  </pic:spPr>
                </pic:pic>
              </a:graphicData>
            </a:graphic>
          </wp:anchor>
        </w:drawing>
      </w:r>
    </w:p>
    <w:p>
      <w:pPr>
        <w:spacing w:after="0" w:line="101" w:lineRule="exact"/>
        <w:rPr>
          <w:sz w:val="24"/>
          <w:szCs w:val="24"/>
          <w:color w:val="auto"/>
        </w:rPr>
      </w:pPr>
    </w:p>
    <w:p>
      <w:pPr>
        <w:sectPr>
          <w:pgSz w:w="11900" w:h="16838" w:orient="portrait"/>
          <w:cols w:equalWidth="0" w:num="2">
            <w:col w:w="2380" w:space="240"/>
            <w:col w:w="8800"/>
          </w:cols>
          <w:pgMar w:left="240" w:top="226" w:right="239" w:bottom="144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0"/>
        </w:trPr>
        <w:tc>
          <w:tcPr>
            <w:tcW w:w="8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68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4"/>
        </w:trPr>
        <w:tc>
          <w:tcPr>
            <w:tcW w:w="200" w:type="dxa"/>
            <w:vAlign w:val="bottom"/>
            <w:gridSpan w:val="2"/>
          </w:tcPr>
          <w:p>
            <w:pPr>
              <w:ind w:left="80"/>
              <w:spacing w:after="0" w:line="155" w:lineRule="exact"/>
              <w:rPr>
                <w:sz w:val="20"/>
                <w:szCs w:val="20"/>
                <w:color w:val="auto"/>
              </w:rPr>
            </w:pPr>
            <w:r>
              <w:rPr>
                <w:rFonts w:ascii="Arial" w:cs="Arial" w:eastAsia="Arial" w:hAnsi="Arial"/>
                <w:sz w:val="14"/>
                <w:szCs w:val="14"/>
                <w:color w:val="auto"/>
                <w:w w:val="85"/>
              </w:rPr>
              <w:t>3.</w:t>
            </w:r>
          </w:p>
        </w:tc>
        <w:tc>
          <w:tcPr>
            <w:tcW w:w="3780" w:type="dxa"/>
            <w:vAlign w:val="bottom"/>
            <w:gridSpan w:val="2"/>
          </w:tcPr>
          <w:p>
            <w:pPr>
              <w:ind w:left="20"/>
              <w:spacing w:after="0" w:line="155" w:lineRule="exact"/>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tcPr>
          <w:p>
            <w:pPr>
              <w:ind w:left="100"/>
              <w:spacing w:after="0" w:line="155" w:lineRule="exact"/>
              <w:rPr>
                <w:sz w:val="20"/>
                <w:szCs w:val="20"/>
                <w:color w:val="auto"/>
              </w:rPr>
            </w:pPr>
            <w:r>
              <w:rPr>
                <w:rFonts w:ascii="Arial" w:cs="Arial" w:eastAsia="Arial" w:hAnsi="Arial"/>
                <w:sz w:val="14"/>
                <w:szCs w:val="14"/>
                <w:color w:val="auto"/>
              </w:rPr>
              <w:t>below)</w:t>
            </w:r>
          </w:p>
        </w:tc>
        <w:tc>
          <w:tcPr>
            <w:tcW w:w="1500" w:type="dxa"/>
            <w:vAlign w:val="bottom"/>
          </w:tcPr>
          <w:p>
            <w:pPr>
              <w:ind w:left="340"/>
              <w:spacing w:after="0" w:line="155" w:lineRule="exact"/>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06/12/2003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
        </w:trPr>
        <w:tc>
          <w:tcPr>
            <w:tcW w:w="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68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22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838" w:orient="portrait"/>
          <w:cols w:equalWidth="0" w:num="2">
            <w:col w:w="3920" w:space="80"/>
            <w:col w:w="7420"/>
          </w:cols>
          <w:pgMar w:left="240" w:top="226" w:right="239" w:bottom="144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800" w:type="dxa"/>
            <w:vAlign w:val="bottom"/>
            <w:gridSpan w:val="2"/>
          </w:tcPr>
          <w:p>
            <w:pPr>
              <w:ind w:left="720"/>
              <w:spacing w:after="0"/>
              <w:rPr>
                <w:sz w:val="20"/>
                <w:szCs w:val="20"/>
                <w:color w:val="auto"/>
              </w:rPr>
            </w:pPr>
            <w:r>
              <w:rPr>
                <w:rFonts w:ascii="Arial" w:cs="Arial" w:eastAsia="Arial" w:hAnsi="Arial"/>
                <w:sz w:val="12"/>
                <w:szCs w:val="12"/>
                <w:b w:val="1"/>
                <w:bCs w:val="1"/>
                <w:color w:val="auto"/>
              </w:rPr>
              <w:t>2. Transaction</w:t>
            </w:r>
          </w:p>
        </w:tc>
        <w:tc>
          <w:tcPr>
            <w:tcW w:w="1000" w:type="dxa"/>
            <w:vAlign w:val="bottom"/>
            <w:gridSpan w:val="2"/>
          </w:tcPr>
          <w:p>
            <w:pPr>
              <w:ind w:left="60"/>
              <w:spacing w:after="0"/>
              <w:rPr>
                <w:sz w:val="20"/>
                <w:szCs w:val="20"/>
                <w:color w:val="auto"/>
              </w:rPr>
            </w:pPr>
            <w:r>
              <w:rPr>
                <w:rFonts w:ascii="Arial" w:cs="Arial" w:eastAsia="Arial" w:hAnsi="Arial"/>
                <w:sz w:val="12"/>
                <w:szCs w:val="12"/>
                <w:b w:val="1"/>
                <w:bCs w:val="1"/>
                <w:color w:val="auto"/>
              </w:rPr>
              <w:t>2A. Deemed</w:t>
            </w:r>
          </w:p>
        </w:tc>
        <w:tc>
          <w:tcPr>
            <w:tcW w:w="860" w:type="dxa"/>
            <w:vAlign w:val="bottom"/>
            <w:gridSpan w:val="2"/>
          </w:tcPr>
          <w:p>
            <w:pPr>
              <w:ind w:left="180"/>
              <w:spacing w:after="0"/>
              <w:rPr>
                <w:sz w:val="20"/>
                <w:szCs w:val="20"/>
                <w:color w:val="auto"/>
              </w:rPr>
            </w:pPr>
            <w:r>
              <w:rPr>
                <w:rFonts w:ascii="Arial" w:cs="Arial" w:eastAsia="Arial" w:hAnsi="Arial"/>
                <w:sz w:val="12"/>
                <w:szCs w:val="12"/>
                <w:b w:val="1"/>
                <w:bCs w:val="1"/>
                <w:color w:val="auto"/>
              </w:rPr>
              <w:t>3.</w:t>
            </w:r>
          </w:p>
        </w:tc>
        <w:tc>
          <w:tcPr>
            <w:tcW w:w="1820" w:type="dxa"/>
            <w:vAlign w:val="bottom"/>
            <w:gridSpan w:val="4"/>
          </w:tcPr>
          <w:p>
            <w:pPr>
              <w:ind w:left="140"/>
              <w:spacing w:after="0"/>
              <w:rPr>
                <w:sz w:val="20"/>
                <w:szCs w:val="20"/>
                <w:color w:val="auto"/>
              </w:rPr>
            </w:pPr>
            <w:r>
              <w:rPr>
                <w:rFonts w:ascii="Arial" w:cs="Arial" w:eastAsia="Arial" w:hAnsi="Arial"/>
                <w:sz w:val="12"/>
                <w:szCs w:val="12"/>
                <w:b w:val="1"/>
                <w:bCs w:val="1"/>
                <w:color w:val="auto"/>
              </w:rPr>
              <w:t>4. Securities Acquired (A) or</w:t>
            </w:r>
          </w:p>
        </w:tc>
        <w:tc>
          <w:tcPr>
            <w:tcW w:w="240" w:type="dxa"/>
            <w:vAlign w:val="bottom"/>
          </w:tcPr>
          <w:p>
            <w:pPr>
              <w:spacing w:after="0"/>
              <w:rPr>
                <w:sz w:val="14"/>
                <w:szCs w:val="14"/>
                <w:color w:val="auto"/>
              </w:rPr>
            </w:pPr>
          </w:p>
        </w:tc>
        <w:tc>
          <w:tcPr>
            <w:tcW w:w="1260" w:type="dxa"/>
            <w:vAlign w:val="bottom"/>
            <w:gridSpan w:val="2"/>
          </w:tcPr>
          <w:p>
            <w:pPr>
              <w:ind w:left="80"/>
              <w:spacing w:after="0"/>
              <w:rPr>
                <w:sz w:val="20"/>
                <w:szCs w:val="20"/>
                <w:color w:val="auto"/>
              </w:rPr>
            </w:pPr>
            <w:r>
              <w:rPr>
                <w:rFonts w:ascii="Arial" w:cs="Arial" w:eastAsia="Arial" w:hAnsi="Arial"/>
                <w:sz w:val="12"/>
                <w:szCs w:val="12"/>
                <w:b w:val="1"/>
                <w:bCs w:val="1"/>
                <w:color w:val="auto"/>
              </w:rPr>
              <w:t>5. Amount of</w:t>
            </w:r>
          </w:p>
        </w:tc>
        <w:tc>
          <w:tcPr>
            <w:tcW w:w="92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00" w:type="dxa"/>
            <w:vAlign w:val="bottom"/>
            <w:gridSpan w:val="2"/>
          </w:tcPr>
          <w:p>
            <w:pPr>
              <w:ind w:left="60"/>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720"/>
              <w:spacing w:after="0" w:line="133" w:lineRule="exact"/>
              <w:rPr>
                <w:sz w:val="20"/>
                <w:szCs w:val="20"/>
                <w:color w:val="auto"/>
              </w:rPr>
            </w:pPr>
            <w:r>
              <w:rPr>
                <w:rFonts w:ascii="Arial" w:cs="Arial" w:eastAsia="Arial" w:hAnsi="Arial"/>
                <w:sz w:val="12"/>
                <w:szCs w:val="12"/>
                <w:b w:val="1"/>
                <w:bCs w:val="1"/>
                <w:color w:val="auto"/>
              </w:rPr>
              <w:t>Date</w:t>
            </w:r>
          </w:p>
        </w:tc>
        <w:tc>
          <w:tcPr>
            <w:tcW w:w="660" w:type="dxa"/>
            <w:vAlign w:val="bottom"/>
          </w:tcPr>
          <w:p>
            <w:pPr>
              <w:spacing w:after="0"/>
              <w:rPr>
                <w:sz w:val="11"/>
                <w:szCs w:val="11"/>
                <w:color w:val="auto"/>
              </w:rPr>
            </w:pPr>
          </w:p>
        </w:tc>
        <w:tc>
          <w:tcPr>
            <w:tcW w:w="10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Execution Date,</w:t>
            </w:r>
          </w:p>
        </w:tc>
        <w:tc>
          <w:tcPr>
            <w:tcW w:w="120" w:type="dxa"/>
            <w:vAlign w:val="bottom"/>
          </w:tcPr>
          <w:p>
            <w:pPr>
              <w:spacing w:after="0"/>
              <w:rPr>
                <w:sz w:val="11"/>
                <w:szCs w:val="11"/>
                <w:color w:val="auto"/>
              </w:rPr>
            </w:pPr>
          </w:p>
        </w:tc>
        <w:tc>
          <w:tcPr>
            <w:tcW w:w="2800" w:type="dxa"/>
            <w:vAlign w:val="bottom"/>
            <w:gridSpan w:val="6"/>
          </w:tcPr>
          <w:p>
            <w:pPr>
              <w:ind w:left="60"/>
              <w:spacing w:after="0" w:line="133" w:lineRule="exact"/>
              <w:rPr>
                <w:sz w:val="20"/>
                <w:szCs w:val="20"/>
                <w:color w:val="auto"/>
              </w:rPr>
            </w:pPr>
            <w:r>
              <w:rPr>
                <w:rFonts w:ascii="Arial" w:cs="Arial" w:eastAsia="Arial" w:hAnsi="Arial"/>
                <w:sz w:val="12"/>
                <w:szCs w:val="12"/>
                <w:b w:val="1"/>
                <w:bCs w:val="1"/>
                <w:color w:val="auto"/>
              </w:rPr>
              <w:t>Transaction  Disposed Of (D) (Instr. 3, 4 and</w:t>
            </w:r>
          </w:p>
        </w:tc>
        <w:tc>
          <w:tcPr>
            <w:tcW w:w="1260" w:type="dxa"/>
            <w:vAlign w:val="bottom"/>
            <w:gridSpan w:val="2"/>
          </w:tcPr>
          <w:p>
            <w:pPr>
              <w:ind w:left="80"/>
              <w:spacing w:after="0" w:line="133"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00" w:type="dxa"/>
            <w:vAlign w:val="bottom"/>
            <w:gridSpan w:val="2"/>
          </w:tcPr>
          <w:p>
            <w:pPr>
              <w:ind w:left="60"/>
              <w:spacing w:after="0" w:line="133"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800" w:type="dxa"/>
            <w:vAlign w:val="bottom"/>
            <w:gridSpan w:val="2"/>
          </w:tcPr>
          <w:p>
            <w:pPr>
              <w:ind w:left="720"/>
              <w:spacing w:after="0" w:line="135" w:lineRule="exact"/>
              <w:rPr>
                <w:sz w:val="20"/>
                <w:szCs w:val="20"/>
                <w:color w:val="auto"/>
              </w:rPr>
            </w:pPr>
            <w:r>
              <w:rPr>
                <w:rFonts w:ascii="Arial" w:cs="Arial" w:eastAsia="Arial" w:hAnsi="Arial"/>
                <w:sz w:val="12"/>
                <w:szCs w:val="12"/>
                <w:b w:val="1"/>
                <w:bCs w:val="1"/>
                <w:color w:val="auto"/>
              </w:rPr>
              <w:t>(Month/Day/Year)</w:t>
            </w:r>
          </w:p>
        </w:tc>
        <w:tc>
          <w:tcPr>
            <w:tcW w:w="10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if any</w:t>
            </w:r>
          </w:p>
        </w:tc>
        <w:tc>
          <w:tcPr>
            <w:tcW w:w="1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w w:val="98"/>
              </w:rPr>
              <w:t>Code (Instr.</w:t>
            </w:r>
          </w:p>
        </w:tc>
        <w:tc>
          <w:tcPr>
            <w:tcW w:w="720" w:type="dxa"/>
            <w:vAlign w:val="bottom"/>
          </w:tcPr>
          <w:p>
            <w:pPr>
              <w:ind w:left="140"/>
              <w:spacing w:after="0" w:line="135" w:lineRule="exact"/>
              <w:rPr>
                <w:sz w:val="20"/>
                <w:szCs w:val="20"/>
                <w:color w:val="auto"/>
              </w:rPr>
            </w:pPr>
            <w:r>
              <w:rPr>
                <w:rFonts w:ascii="Arial" w:cs="Arial" w:eastAsia="Arial" w:hAnsi="Arial"/>
                <w:sz w:val="12"/>
                <w:szCs w:val="12"/>
                <w:b w:val="1"/>
                <w:bCs w:val="1"/>
                <w:color w:val="auto"/>
              </w:rPr>
              <w:t>5)</w:t>
            </w:r>
          </w:p>
        </w:tc>
        <w:tc>
          <w:tcPr>
            <w:tcW w:w="7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60" w:type="dxa"/>
            <w:vAlign w:val="bottom"/>
            <w:gridSpan w:val="4"/>
          </w:tcPr>
          <w:p>
            <w:pPr>
              <w:ind w:left="60"/>
              <w:spacing w:after="0" w:line="135" w:lineRule="exact"/>
              <w:rPr>
                <w:sz w:val="20"/>
                <w:szCs w:val="20"/>
                <w:color w:val="auto"/>
              </w:rPr>
            </w:pPr>
            <w:r>
              <w:rPr>
                <w:rFonts w:ascii="Arial" w:cs="Arial" w:eastAsia="Arial" w:hAnsi="Arial"/>
                <w:sz w:val="12"/>
                <w:szCs w:val="12"/>
                <w:b w:val="1"/>
                <w:bCs w:val="1"/>
                <w:color w:val="auto"/>
              </w:rPr>
              <w:t>(Month/Day/Year)  8)</w:t>
            </w: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Owned Following</w:t>
            </w:r>
          </w:p>
        </w:tc>
        <w:tc>
          <w:tcPr>
            <w:tcW w:w="920" w:type="dxa"/>
            <w:vAlign w:val="bottom"/>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0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660" w:type="dxa"/>
            <w:vAlign w:val="bottom"/>
          </w:tcPr>
          <w:p>
            <w:pPr>
              <w:spacing w:after="0"/>
              <w:rPr>
                <w:sz w:val="6"/>
                <w:szCs w:val="6"/>
                <w:color w:val="auto"/>
              </w:rPr>
            </w:pPr>
          </w:p>
        </w:tc>
        <w:tc>
          <w:tcPr>
            <w:tcW w:w="180" w:type="dxa"/>
            <w:vAlign w:val="bottom"/>
          </w:tcPr>
          <w:p>
            <w:pPr>
              <w:spacing w:after="0"/>
              <w:rPr>
                <w:sz w:val="6"/>
                <w:szCs w:val="6"/>
                <w:color w:val="auto"/>
              </w:rPr>
            </w:pPr>
          </w:p>
        </w:tc>
        <w:tc>
          <w:tcPr>
            <w:tcW w:w="820" w:type="dxa"/>
            <w:vAlign w:val="bottom"/>
          </w:tcPr>
          <w:p>
            <w:pPr>
              <w:spacing w:after="0"/>
              <w:rPr>
                <w:sz w:val="6"/>
                <w:szCs w:val="6"/>
                <w:color w:val="auto"/>
              </w:rPr>
            </w:pPr>
          </w:p>
        </w:tc>
        <w:tc>
          <w:tcPr>
            <w:tcW w:w="120" w:type="dxa"/>
            <w:vAlign w:val="bottom"/>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34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240" w:type="dxa"/>
            <w:vAlign w:val="bottom"/>
            <w:tcBorders>
              <w:bottom w:val="single" w:sz="8" w:color="2C2C2C"/>
            </w:tcBorders>
          </w:tcPr>
          <w:p>
            <w:pPr>
              <w:spacing w:after="0"/>
              <w:rPr>
                <w:sz w:val="6"/>
                <w:szCs w:val="6"/>
                <w:color w:val="auto"/>
              </w:rPr>
            </w:pPr>
          </w:p>
        </w:tc>
        <w:tc>
          <w:tcPr>
            <w:tcW w:w="1260" w:type="dxa"/>
            <w:vAlign w:val="bottom"/>
            <w:gridSpan w:val="2"/>
            <w:vMerge w:val="restart"/>
          </w:tcPr>
          <w:p>
            <w:pPr>
              <w:ind w:left="8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6"/>
                <w:szCs w:val="6"/>
                <w:color w:val="auto"/>
              </w:rPr>
            </w:pPr>
          </w:p>
        </w:tc>
        <w:tc>
          <w:tcPr>
            <w:tcW w:w="800" w:type="dxa"/>
            <w:vAlign w:val="bottom"/>
            <w:gridSpan w:val="2"/>
            <w:vMerge w:val="restart"/>
          </w:tcPr>
          <w:p>
            <w:pPr>
              <w:ind w:left="6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820" w:type="dxa"/>
            <w:vAlign w:val="bottom"/>
          </w:tcPr>
          <w:p>
            <w:pPr>
              <w:spacing w:after="0"/>
              <w:rPr>
                <w:sz w:val="3"/>
                <w:szCs w:val="3"/>
                <w:color w:val="auto"/>
              </w:rPr>
            </w:pPr>
          </w:p>
        </w:tc>
        <w:tc>
          <w:tcPr>
            <w:tcW w:w="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720" w:type="dxa"/>
            <w:vAlign w:val="bottom"/>
          </w:tcPr>
          <w:p>
            <w:pPr>
              <w:spacing w:after="0"/>
              <w:rPr>
                <w:sz w:val="3"/>
                <w:szCs w:val="3"/>
                <w:color w:val="auto"/>
              </w:rPr>
            </w:pPr>
          </w:p>
        </w:tc>
        <w:tc>
          <w:tcPr>
            <w:tcW w:w="340" w:type="dxa"/>
            <w:vAlign w:val="bottom"/>
          </w:tcPr>
          <w:p>
            <w:pPr>
              <w:spacing w:after="0"/>
              <w:rPr>
                <w:sz w:val="3"/>
                <w:szCs w:val="3"/>
                <w:color w:val="auto"/>
              </w:rPr>
            </w:pPr>
          </w:p>
        </w:tc>
        <w:tc>
          <w:tcPr>
            <w:tcW w:w="40" w:type="dxa"/>
            <w:vAlign w:val="bottom"/>
          </w:tcPr>
          <w:p>
            <w:pPr>
              <w:spacing w:after="0"/>
              <w:rPr>
                <w:sz w:val="3"/>
                <w:szCs w:val="3"/>
                <w:color w:val="auto"/>
              </w:rPr>
            </w:pPr>
          </w:p>
        </w:tc>
        <w:tc>
          <w:tcPr>
            <w:tcW w:w="240" w:type="dxa"/>
            <w:vAlign w:val="bottom"/>
          </w:tcPr>
          <w:p>
            <w:pPr>
              <w:spacing w:after="0"/>
              <w:rPr>
                <w:sz w:val="3"/>
                <w:szCs w:val="3"/>
                <w:color w:val="auto"/>
              </w:rPr>
            </w:pPr>
          </w:p>
        </w:tc>
        <w:tc>
          <w:tcPr>
            <w:tcW w:w="1260" w:type="dxa"/>
            <w:vAlign w:val="bottom"/>
            <w:gridSpan w:val="2"/>
            <w:vMerge w:val="continue"/>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140"/>
              <w:spacing w:after="0"/>
              <w:rPr>
                <w:sz w:val="20"/>
                <w:szCs w:val="20"/>
                <w:color w:val="auto"/>
              </w:rPr>
            </w:pPr>
            <w:r>
              <w:rPr>
                <w:rFonts w:ascii="Arial" w:cs="Arial" w:eastAsia="Arial" w:hAnsi="Arial"/>
                <w:sz w:val="12"/>
                <w:szCs w:val="12"/>
                <w:b w:val="1"/>
                <w:bCs w:val="1"/>
                <w:color w:val="auto"/>
              </w:rPr>
              <w:t>Amount</w:t>
            </w:r>
          </w:p>
        </w:tc>
        <w:tc>
          <w:tcPr>
            <w:tcW w:w="720" w:type="dxa"/>
            <w:vAlign w:val="bottom"/>
          </w:tcPr>
          <w:p>
            <w:pPr>
              <w:ind w:left="260"/>
              <w:spacing w:after="0" w:line="135" w:lineRule="exact"/>
              <w:rPr>
                <w:sz w:val="20"/>
                <w:szCs w:val="20"/>
                <w:color w:val="auto"/>
              </w:rPr>
            </w:pPr>
            <w:r>
              <w:rPr>
                <w:rFonts w:ascii="Arial" w:cs="Arial" w:eastAsia="Arial" w:hAnsi="Arial"/>
                <w:sz w:val="12"/>
                <w:szCs w:val="12"/>
                <w:b w:val="1"/>
                <w:bCs w:val="1"/>
                <w:color w:val="auto"/>
              </w:rPr>
              <w:t>(A) or</w:t>
            </w:r>
          </w:p>
        </w:tc>
        <w:tc>
          <w:tcPr>
            <w:tcW w:w="38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240" w:type="dxa"/>
            <w:vAlign w:val="bottom"/>
          </w:tcPr>
          <w:p>
            <w:pPr>
              <w:spacing w:after="0"/>
              <w:rPr>
                <w:sz w:val="11"/>
                <w:szCs w:val="11"/>
                <w:color w:val="auto"/>
              </w:rPr>
            </w:pPr>
          </w:p>
        </w:tc>
        <w:tc>
          <w:tcPr>
            <w:tcW w:w="126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Transaction(s)</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660" w:type="dxa"/>
            <w:vAlign w:val="bottom"/>
          </w:tcPr>
          <w:p>
            <w:pPr>
              <w:spacing w:after="0"/>
              <w:rPr>
                <w:sz w:val="8"/>
                <w:szCs w:val="8"/>
                <w:color w:val="auto"/>
              </w:rPr>
            </w:pPr>
          </w:p>
        </w:tc>
        <w:tc>
          <w:tcPr>
            <w:tcW w:w="180" w:type="dxa"/>
            <w:vAlign w:val="bottom"/>
          </w:tcPr>
          <w:p>
            <w:pPr>
              <w:spacing w:after="0"/>
              <w:rPr>
                <w:sz w:val="8"/>
                <w:szCs w:val="8"/>
                <w:color w:val="auto"/>
              </w:rPr>
            </w:pPr>
          </w:p>
        </w:tc>
        <w:tc>
          <w:tcPr>
            <w:tcW w:w="820" w:type="dxa"/>
            <w:vAlign w:val="bottom"/>
          </w:tcPr>
          <w:p>
            <w:pPr>
              <w:spacing w:after="0"/>
              <w:rPr>
                <w:sz w:val="8"/>
                <w:szCs w:val="8"/>
                <w:color w:val="auto"/>
              </w:rPr>
            </w:pPr>
          </w:p>
        </w:tc>
        <w:tc>
          <w:tcPr>
            <w:tcW w:w="120" w:type="dxa"/>
            <w:vAlign w:val="bottom"/>
          </w:tcPr>
          <w:p>
            <w:pPr>
              <w:spacing w:after="0"/>
              <w:rPr>
                <w:sz w:val="8"/>
                <w:szCs w:val="8"/>
                <w:color w:val="auto"/>
              </w:rPr>
            </w:pPr>
          </w:p>
        </w:tc>
        <w:tc>
          <w:tcPr>
            <w:tcW w:w="74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720" w:type="dxa"/>
            <w:vAlign w:val="bottom"/>
            <w:vMerge w:val="restart"/>
          </w:tcPr>
          <w:p>
            <w:pPr>
              <w:ind w:left="260"/>
              <w:spacing w:after="0"/>
              <w:rPr>
                <w:sz w:val="20"/>
                <w:szCs w:val="20"/>
                <w:color w:val="auto"/>
              </w:rPr>
            </w:pPr>
            <w:r>
              <w:rPr>
                <w:rFonts w:ascii="Arial" w:cs="Arial" w:eastAsia="Arial" w:hAnsi="Arial"/>
                <w:sz w:val="12"/>
                <w:szCs w:val="12"/>
                <w:b w:val="1"/>
                <w:bCs w:val="1"/>
                <w:color w:val="auto"/>
              </w:rPr>
              <w:t>(D)</w:t>
            </w:r>
          </w:p>
        </w:tc>
        <w:tc>
          <w:tcPr>
            <w:tcW w:w="380" w:type="dxa"/>
            <w:vAlign w:val="bottom"/>
            <w:gridSpan w:val="2"/>
            <w:vMerge w:val="continue"/>
          </w:tcPr>
          <w:p>
            <w:pPr>
              <w:spacing w:after="0"/>
              <w:rPr>
                <w:sz w:val="8"/>
                <w:szCs w:val="8"/>
                <w:color w:val="auto"/>
              </w:rPr>
            </w:pPr>
          </w:p>
        </w:tc>
        <w:tc>
          <w:tcPr>
            <w:tcW w:w="240" w:type="dxa"/>
            <w:vAlign w:val="bottom"/>
          </w:tcPr>
          <w:p>
            <w:pPr>
              <w:spacing w:after="0"/>
              <w:rPr>
                <w:sz w:val="8"/>
                <w:szCs w:val="8"/>
                <w:color w:val="auto"/>
              </w:rPr>
            </w:pPr>
          </w:p>
        </w:tc>
        <w:tc>
          <w:tcPr>
            <w:tcW w:w="1260" w:type="dxa"/>
            <w:vAlign w:val="bottom"/>
            <w:gridSpan w:val="2"/>
            <w:vMerge w:val="restart"/>
          </w:tcPr>
          <w:p>
            <w:pPr>
              <w:ind w:left="80"/>
              <w:spacing w:after="0"/>
              <w:rPr>
                <w:sz w:val="20"/>
                <w:szCs w:val="20"/>
                <w:color w:val="auto"/>
              </w:rPr>
            </w:pPr>
            <w:r>
              <w:rPr>
                <w:rFonts w:ascii="Arial" w:cs="Arial" w:eastAsia="Arial" w:hAnsi="Arial"/>
                <w:sz w:val="12"/>
                <w:szCs w:val="12"/>
                <w:b w:val="1"/>
                <w:bCs w:val="1"/>
                <w:color w:val="auto"/>
              </w:rPr>
              <w:t>(Instr. 3 and 4)</w:t>
            </w:r>
          </w:p>
        </w:tc>
        <w:tc>
          <w:tcPr>
            <w:tcW w:w="920" w:type="dxa"/>
            <w:vAlign w:val="bottom"/>
          </w:tcPr>
          <w:p>
            <w:pPr>
              <w:spacing w:after="0"/>
              <w:rPr>
                <w:sz w:val="8"/>
                <w:szCs w:val="8"/>
                <w:color w:val="auto"/>
              </w:rPr>
            </w:pPr>
          </w:p>
        </w:tc>
        <w:tc>
          <w:tcPr>
            <w:tcW w:w="78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660" w:type="dxa"/>
            <w:vAlign w:val="bottom"/>
          </w:tcPr>
          <w:p>
            <w:pPr>
              <w:spacing w:after="0"/>
              <w:rPr>
                <w:sz w:val="5"/>
                <w:szCs w:val="5"/>
                <w:color w:val="auto"/>
              </w:rPr>
            </w:pPr>
          </w:p>
        </w:tc>
        <w:tc>
          <w:tcPr>
            <w:tcW w:w="180" w:type="dxa"/>
            <w:vAlign w:val="bottom"/>
          </w:tcPr>
          <w:p>
            <w:pPr>
              <w:spacing w:after="0"/>
              <w:rPr>
                <w:sz w:val="5"/>
                <w:szCs w:val="5"/>
                <w:color w:val="auto"/>
              </w:rPr>
            </w:pPr>
          </w:p>
        </w:tc>
        <w:tc>
          <w:tcPr>
            <w:tcW w:w="820" w:type="dxa"/>
            <w:vAlign w:val="bottom"/>
          </w:tcPr>
          <w:p>
            <w:pPr>
              <w:spacing w:after="0"/>
              <w:rPr>
                <w:sz w:val="5"/>
                <w:szCs w:val="5"/>
                <w:color w:val="auto"/>
              </w:rPr>
            </w:pPr>
          </w:p>
        </w:tc>
        <w:tc>
          <w:tcPr>
            <w:tcW w:w="120" w:type="dxa"/>
            <w:vAlign w:val="bottom"/>
          </w:tcPr>
          <w:p>
            <w:pPr>
              <w:spacing w:after="0"/>
              <w:rPr>
                <w:sz w:val="5"/>
                <w:szCs w:val="5"/>
                <w:color w:val="auto"/>
              </w:rPr>
            </w:pPr>
          </w:p>
        </w:tc>
        <w:tc>
          <w:tcPr>
            <w:tcW w:w="740" w:type="dxa"/>
            <w:vAlign w:val="bottom"/>
          </w:tcPr>
          <w:p>
            <w:pPr>
              <w:spacing w:after="0"/>
              <w:rPr>
                <w:sz w:val="5"/>
                <w:szCs w:val="5"/>
                <w:color w:val="auto"/>
              </w:rPr>
            </w:pPr>
          </w:p>
        </w:tc>
        <w:tc>
          <w:tcPr>
            <w:tcW w:w="720" w:type="dxa"/>
            <w:vAlign w:val="bottom"/>
          </w:tcPr>
          <w:p>
            <w:pPr>
              <w:spacing w:after="0"/>
              <w:rPr>
                <w:sz w:val="5"/>
                <w:szCs w:val="5"/>
                <w:color w:val="auto"/>
              </w:rPr>
            </w:pPr>
          </w:p>
        </w:tc>
        <w:tc>
          <w:tcPr>
            <w:tcW w:w="720" w:type="dxa"/>
            <w:vAlign w:val="bottom"/>
            <w:vMerge w:val="continue"/>
          </w:tcPr>
          <w:p>
            <w:pPr>
              <w:spacing w:after="0"/>
              <w:rPr>
                <w:sz w:val="5"/>
                <w:szCs w:val="5"/>
                <w:color w:val="auto"/>
              </w:rPr>
            </w:pPr>
          </w:p>
        </w:tc>
        <w:tc>
          <w:tcPr>
            <w:tcW w:w="340" w:type="dxa"/>
            <w:vAlign w:val="bottom"/>
          </w:tcPr>
          <w:p>
            <w:pPr>
              <w:spacing w:after="0"/>
              <w:rPr>
                <w:sz w:val="5"/>
                <w:szCs w:val="5"/>
                <w:color w:val="auto"/>
              </w:rPr>
            </w:pPr>
          </w:p>
        </w:tc>
        <w:tc>
          <w:tcPr>
            <w:tcW w:w="40" w:type="dxa"/>
            <w:vAlign w:val="bottom"/>
          </w:tcPr>
          <w:p>
            <w:pPr>
              <w:spacing w:after="0"/>
              <w:rPr>
                <w:sz w:val="5"/>
                <w:szCs w:val="5"/>
                <w:color w:val="auto"/>
              </w:rPr>
            </w:pPr>
          </w:p>
        </w:tc>
        <w:tc>
          <w:tcPr>
            <w:tcW w:w="240" w:type="dxa"/>
            <w:vAlign w:val="bottom"/>
          </w:tcPr>
          <w:p>
            <w:pPr>
              <w:spacing w:after="0"/>
              <w:rPr>
                <w:sz w:val="5"/>
                <w:szCs w:val="5"/>
                <w:color w:val="auto"/>
              </w:rPr>
            </w:pPr>
          </w:p>
        </w:tc>
        <w:tc>
          <w:tcPr>
            <w:tcW w:w="1260" w:type="dxa"/>
            <w:vAlign w:val="bottom"/>
            <w:gridSpan w:val="2"/>
            <w:vMerge w:val="continue"/>
          </w:tcPr>
          <w:p>
            <w:pPr>
              <w:spacing w:after="0"/>
              <w:rPr>
                <w:sz w:val="5"/>
                <w:szCs w:val="5"/>
                <w:color w:val="auto"/>
              </w:rPr>
            </w:pPr>
          </w:p>
        </w:tc>
        <w:tc>
          <w:tcPr>
            <w:tcW w:w="920" w:type="dxa"/>
            <w:vAlign w:val="bottom"/>
          </w:tcPr>
          <w:p>
            <w:pPr>
              <w:spacing w:after="0"/>
              <w:rPr>
                <w:sz w:val="5"/>
                <w:szCs w:val="5"/>
                <w:color w:val="auto"/>
              </w:rPr>
            </w:pPr>
          </w:p>
        </w:tc>
        <w:tc>
          <w:tcPr>
            <w:tcW w:w="78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2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660" w:type="dxa"/>
            <w:vAlign w:val="bottom"/>
          </w:tcPr>
          <w:p>
            <w:pPr>
              <w:spacing w:after="0"/>
              <w:rPr>
                <w:sz w:val="22"/>
                <w:szCs w:val="22"/>
                <w:color w:val="auto"/>
              </w:rPr>
            </w:pPr>
          </w:p>
        </w:tc>
        <w:tc>
          <w:tcPr>
            <w:tcW w:w="18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34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78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800" w:type="dxa"/>
            <w:vAlign w:val="bottom"/>
            <w:gridSpan w:val="2"/>
            <w:vMerge w:val="restart"/>
          </w:tcPr>
          <w:p>
            <w:pPr>
              <w:ind w:left="820"/>
              <w:spacing w:after="0"/>
              <w:rPr>
                <w:sz w:val="20"/>
                <w:szCs w:val="20"/>
                <w:color w:val="auto"/>
              </w:rPr>
            </w:pPr>
            <w:r>
              <w:rPr>
                <w:rFonts w:ascii="Arial" w:cs="Arial" w:eastAsia="Arial" w:hAnsi="Arial"/>
                <w:sz w:val="18"/>
                <w:szCs w:val="18"/>
                <w:color w:val="0000FF"/>
              </w:rPr>
              <w:t>06/12/2003</w:t>
            </w: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20" w:type="dxa"/>
            <w:vAlign w:val="bottom"/>
            <w:vMerge w:val="restart"/>
          </w:tcPr>
          <w:p>
            <w:pPr>
              <w:ind w:left="300"/>
              <w:spacing w:after="0"/>
              <w:rPr>
                <w:sz w:val="20"/>
                <w:szCs w:val="20"/>
                <w:color w:val="auto"/>
              </w:rPr>
            </w:pPr>
            <w:r>
              <w:rPr>
                <w:rFonts w:ascii="Arial" w:cs="Arial" w:eastAsia="Arial" w:hAnsi="Arial"/>
                <w:sz w:val="18"/>
                <w:szCs w:val="18"/>
                <w:color w:val="0000FF"/>
                <w:w w:val="88"/>
              </w:rPr>
              <w:t>5,000</w:t>
            </w:r>
          </w:p>
        </w:tc>
        <w:tc>
          <w:tcPr>
            <w:tcW w:w="720" w:type="dxa"/>
            <w:vAlign w:val="bottom"/>
            <w:vMerge w:val="restart"/>
          </w:tcPr>
          <w:p>
            <w:pPr>
              <w:ind w:left="380"/>
              <w:spacing w:after="0"/>
              <w:rPr>
                <w:sz w:val="20"/>
                <w:szCs w:val="20"/>
                <w:color w:val="auto"/>
              </w:rPr>
            </w:pPr>
            <w:r>
              <w:rPr>
                <w:rFonts w:ascii="Arial" w:cs="Arial" w:eastAsia="Arial" w:hAnsi="Arial"/>
                <w:sz w:val="18"/>
                <w:szCs w:val="18"/>
                <w:color w:val="0000FF"/>
              </w:rPr>
              <w:t>D</w:t>
            </w:r>
          </w:p>
        </w:tc>
        <w:tc>
          <w:tcPr>
            <w:tcW w:w="620" w:type="dxa"/>
            <w:vAlign w:val="bottom"/>
            <w:gridSpan w:val="3"/>
            <w:vMerge w:val="restart"/>
          </w:tcPr>
          <w:p>
            <w:pPr>
              <w:jc w:val="right"/>
              <w:ind w:right="59"/>
              <w:spacing w:after="0"/>
              <w:rPr>
                <w:sz w:val="20"/>
                <w:szCs w:val="20"/>
                <w:color w:val="auto"/>
              </w:rPr>
            </w:pPr>
            <w:r>
              <w:rPr>
                <w:rFonts w:ascii="Arial" w:cs="Arial" w:eastAsia="Arial" w:hAnsi="Arial"/>
                <w:sz w:val="18"/>
                <w:szCs w:val="18"/>
                <w:color w:val="0000FF"/>
              </w:rPr>
              <w:t>32.25</w:t>
            </w:r>
          </w:p>
        </w:tc>
        <w:tc>
          <w:tcPr>
            <w:tcW w:w="1260" w:type="dxa"/>
            <w:vAlign w:val="bottom"/>
            <w:gridSpan w:val="2"/>
            <w:vMerge w:val="restart"/>
          </w:tcPr>
          <w:p>
            <w:pPr>
              <w:ind w:left="260"/>
              <w:spacing w:after="0"/>
              <w:rPr>
                <w:sz w:val="20"/>
                <w:szCs w:val="20"/>
                <w:color w:val="auto"/>
              </w:rPr>
            </w:pPr>
            <w:r>
              <w:rPr>
                <w:rFonts w:ascii="Arial" w:cs="Arial" w:eastAsia="Arial" w:hAnsi="Arial"/>
                <w:sz w:val="18"/>
                <w:szCs w:val="18"/>
                <w:color w:val="0000FF"/>
              </w:rPr>
              <w:t>345,000</w:t>
            </w:r>
            <w:r>
              <w:rPr>
                <w:rFonts w:ascii="Arial" w:cs="Arial" w:eastAsia="Arial" w:hAnsi="Arial"/>
                <w:sz w:val="22"/>
                <w:szCs w:val="22"/>
                <w:color w:val="008000"/>
                <w:vertAlign w:val="superscript"/>
              </w:rPr>
              <w:t>(1)</w:t>
            </w:r>
          </w:p>
        </w:tc>
        <w:tc>
          <w:tcPr>
            <w:tcW w:w="920" w:type="dxa"/>
            <w:vAlign w:val="bottom"/>
            <w:vMerge w:val="restart"/>
          </w:tcPr>
          <w:p>
            <w:pPr>
              <w:ind w:left="400"/>
              <w:spacing w:after="0"/>
              <w:rPr>
                <w:sz w:val="20"/>
                <w:szCs w:val="20"/>
                <w:color w:val="auto"/>
              </w:rPr>
            </w:pPr>
            <w:r>
              <w:rPr>
                <w:rFonts w:ascii="Arial" w:cs="Arial" w:eastAsia="Arial" w:hAnsi="Arial"/>
                <w:sz w:val="18"/>
                <w:szCs w:val="18"/>
                <w:color w:val="0000FF"/>
              </w:rPr>
              <w:t>I</w:t>
            </w: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800" w:type="dxa"/>
            <w:vAlign w:val="bottom"/>
            <w:gridSpan w:val="2"/>
            <w:vMerge w:val="continue"/>
          </w:tcPr>
          <w:p>
            <w:pPr>
              <w:spacing w:after="0"/>
              <w:rPr>
                <w:sz w:val="14"/>
                <w:szCs w:val="14"/>
                <w:color w:val="auto"/>
              </w:rPr>
            </w:pPr>
          </w:p>
        </w:tc>
        <w:tc>
          <w:tcPr>
            <w:tcW w:w="18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74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720" w:type="dxa"/>
            <w:vAlign w:val="bottom"/>
            <w:vMerge w:val="continue"/>
          </w:tcPr>
          <w:p>
            <w:pPr>
              <w:spacing w:after="0"/>
              <w:rPr>
                <w:sz w:val="14"/>
                <w:szCs w:val="14"/>
                <w:color w:val="auto"/>
              </w:rPr>
            </w:pPr>
          </w:p>
        </w:tc>
        <w:tc>
          <w:tcPr>
            <w:tcW w:w="620" w:type="dxa"/>
            <w:vAlign w:val="bottom"/>
            <w:gridSpan w:val="3"/>
            <w:vMerge w:val="continue"/>
          </w:tcPr>
          <w:p>
            <w:pPr>
              <w:spacing w:after="0"/>
              <w:rPr>
                <w:sz w:val="14"/>
                <w:szCs w:val="14"/>
                <w:color w:val="auto"/>
              </w:rPr>
            </w:pPr>
          </w:p>
        </w:tc>
        <w:tc>
          <w:tcPr>
            <w:tcW w:w="1260" w:type="dxa"/>
            <w:vAlign w:val="bottom"/>
            <w:gridSpan w:val="2"/>
            <w:vMerge w:val="continue"/>
          </w:tcPr>
          <w:p>
            <w:pPr>
              <w:spacing w:after="0"/>
              <w:rPr>
                <w:sz w:val="14"/>
                <w:szCs w:val="14"/>
                <w:color w:val="auto"/>
              </w:rPr>
            </w:pPr>
          </w:p>
        </w:tc>
        <w:tc>
          <w:tcPr>
            <w:tcW w:w="920" w:type="dxa"/>
            <w:vAlign w:val="bottom"/>
            <w:vMerge w:val="continue"/>
          </w:tcPr>
          <w:p>
            <w:pPr>
              <w:spacing w:after="0"/>
              <w:rPr>
                <w:sz w:val="14"/>
                <w:szCs w:val="14"/>
                <w:color w:val="auto"/>
              </w:rPr>
            </w:pPr>
          </w:p>
        </w:tc>
        <w:tc>
          <w:tcPr>
            <w:tcW w:w="800" w:type="dxa"/>
            <w:vAlign w:val="bottom"/>
            <w:gridSpan w:val="2"/>
            <w:vMerge w:val="restart"/>
          </w:tcPr>
          <w:p>
            <w:pPr>
              <w:ind w:left="6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660" w:type="dxa"/>
            <w:vAlign w:val="bottom"/>
          </w:tcPr>
          <w:p>
            <w:pPr>
              <w:spacing w:after="0"/>
              <w:rPr>
                <w:sz w:val="3"/>
                <w:szCs w:val="3"/>
                <w:color w:val="auto"/>
              </w:rPr>
            </w:pPr>
          </w:p>
        </w:tc>
        <w:tc>
          <w:tcPr>
            <w:tcW w:w="180" w:type="dxa"/>
            <w:vAlign w:val="bottom"/>
          </w:tcPr>
          <w:p>
            <w:pPr>
              <w:spacing w:after="0"/>
              <w:rPr>
                <w:sz w:val="3"/>
                <w:szCs w:val="3"/>
                <w:color w:val="auto"/>
              </w:rPr>
            </w:pPr>
          </w:p>
        </w:tc>
        <w:tc>
          <w:tcPr>
            <w:tcW w:w="820" w:type="dxa"/>
            <w:vAlign w:val="bottom"/>
          </w:tcPr>
          <w:p>
            <w:pPr>
              <w:spacing w:after="0"/>
              <w:rPr>
                <w:sz w:val="3"/>
                <w:szCs w:val="3"/>
                <w:color w:val="auto"/>
              </w:rPr>
            </w:pPr>
          </w:p>
        </w:tc>
        <w:tc>
          <w:tcPr>
            <w:tcW w:w="120" w:type="dxa"/>
            <w:vAlign w:val="bottom"/>
          </w:tcPr>
          <w:p>
            <w:pPr>
              <w:spacing w:after="0"/>
              <w:rPr>
                <w:sz w:val="3"/>
                <w:szCs w:val="3"/>
                <w:color w:val="auto"/>
              </w:rPr>
            </w:pPr>
          </w:p>
        </w:tc>
        <w:tc>
          <w:tcPr>
            <w:tcW w:w="740" w:type="dxa"/>
            <w:vAlign w:val="bottom"/>
          </w:tcPr>
          <w:p>
            <w:pPr>
              <w:spacing w:after="0"/>
              <w:rPr>
                <w:sz w:val="3"/>
                <w:szCs w:val="3"/>
                <w:color w:val="auto"/>
              </w:rPr>
            </w:pPr>
          </w:p>
        </w:tc>
        <w:tc>
          <w:tcPr>
            <w:tcW w:w="720" w:type="dxa"/>
            <w:vAlign w:val="bottom"/>
          </w:tcPr>
          <w:p>
            <w:pPr>
              <w:spacing w:after="0"/>
              <w:rPr>
                <w:sz w:val="3"/>
                <w:szCs w:val="3"/>
                <w:color w:val="auto"/>
              </w:rPr>
            </w:pPr>
          </w:p>
        </w:tc>
        <w:tc>
          <w:tcPr>
            <w:tcW w:w="720" w:type="dxa"/>
            <w:vAlign w:val="bottom"/>
          </w:tcPr>
          <w:p>
            <w:pPr>
              <w:spacing w:after="0"/>
              <w:rPr>
                <w:sz w:val="3"/>
                <w:szCs w:val="3"/>
                <w:color w:val="auto"/>
              </w:rPr>
            </w:pPr>
          </w:p>
        </w:tc>
        <w:tc>
          <w:tcPr>
            <w:tcW w:w="340" w:type="dxa"/>
            <w:vAlign w:val="bottom"/>
          </w:tcPr>
          <w:p>
            <w:pPr>
              <w:spacing w:after="0"/>
              <w:rPr>
                <w:sz w:val="3"/>
                <w:szCs w:val="3"/>
                <w:color w:val="auto"/>
              </w:rPr>
            </w:pPr>
          </w:p>
        </w:tc>
        <w:tc>
          <w:tcPr>
            <w:tcW w:w="40" w:type="dxa"/>
            <w:vAlign w:val="bottom"/>
          </w:tcPr>
          <w:p>
            <w:pPr>
              <w:spacing w:after="0"/>
              <w:rPr>
                <w:sz w:val="3"/>
                <w:szCs w:val="3"/>
                <w:color w:val="auto"/>
              </w:rPr>
            </w:pPr>
          </w:p>
        </w:tc>
        <w:tc>
          <w:tcPr>
            <w:tcW w:w="240" w:type="dxa"/>
            <w:vAlign w:val="bottom"/>
          </w:tcPr>
          <w:p>
            <w:pPr>
              <w:spacing w:after="0"/>
              <w:rPr>
                <w:sz w:val="3"/>
                <w:szCs w:val="3"/>
                <w:color w:val="auto"/>
              </w:rPr>
            </w:pPr>
          </w:p>
        </w:tc>
        <w:tc>
          <w:tcPr>
            <w:tcW w:w="480" w:type="dxa"/>
            <w:vAlign w:val="bottom"/>
          </w:tcPr>
          <w:p>
            <w:pPr>
              <w:spacing w:after="0"/>
              <w:rPr>
                <w:sz w:val="3"/>
                <w:szCs w:val="3"/>
                <w:color w:val="auto"/>
              </w:rPr>
            </w:pPr>
          </w:p>
        </w:tc>
        <w:tc>
          <w:tcPr>
            <w:tcW w:w="780" w:type="dxa"/>
            <w:vAlign w:val="bottom"/>
          </w:tcPr>
          <w:p>
            <w:pPr>
              <w:spacing w:after="0"/>
              <w:rPr>
                <w:sz w:val="3"/>
                <w:szCs w:val="3"/>
                <w:color w:val="auto"/>
              </w:rPr>
            </w:pPr>
          </w:p>
        </w:tc>
        <w:tc>
          <w:tcPr>
            <w:tcW w:w="920" w:type="dxa"/>
            <w:vAlign w:val="bottom"/>
          </w:tcPr>
          <w:p>
            <w:pPr>
              <w:spacing w:after="0"/>
              <w:rPr>
                <w:sz w:val="3"/>
                <w:szCs w:val="3"/>
                <w:color w:val="auto"/>
              </w:rPr>
            </w:pPr>
          </w:p>
        </w:tc>
        <w:tc>
          <w:tcPr>
            <w:tcW w:w="80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00" w:type="dxa"/>
            <w:vAlign w:val="bottom"/>
            <w:gridSpan w:val="2"/>
          </w:tcPr>
          <w:p>
            <w:pPr>
              <w:ind w:left="6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18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34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24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spacing w:after="0"/>
              <w:rPr>
                <w:sz w:val="24"/>
                <w:szCs w:val="24"/>
                <w:color w:val="auto"/>
              </w:rPr>
            </w:pPr>
          </w:p>
        </w:tc>
        <w:tc>
          <w:tcPr>
            <w:tcW w:w="92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gridSpan w:val="2"/>
          </w:tcPr>
          <w:p>
            <w:pPr>
              <w:ind w:left="60"/>
              <w:spacing w:after="0"/>
              <w:rPr>
                <w:sz w:val="20"/>
                <w:szCs w:val="20"/>
                <w:color w:val="auto"/>
              </w:rPr>
            </w:pPr>
            <w:r>
              <w:rPr>
                <w:rFonts w:ascii="Arial" w:cs="Arial" w:eastAsia="Arial" w:hAnsi="Arial"/>
                <w:sz w:val="18"/>
                <w:szCs w:val="18"/>
                <w:color w:val="0000FF"/>
              </w:rPr>
              <w:t>Inc.</w:t>
            </w:r>
            <w:r>
              <w:rPr>
                <w:rFonts w:ascii="Arial" w:cs="Arial" w:eastAsia="Arial" w:hAnsi="Arial"/>
                <w:sz w:val="22"/>
                <w:szCs w:val="22"/>
                <w:color w:val="008000"/>
                <w:vertAlign w:val="superscript"/>
              </w:rPr>
              <w:t>(2)</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3"/>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80" w:type="dxa"/>
            <w:vAlign w:val="bottom"/>
            <w:tcBorders>
              <w:top w:val="single" w:sz="8" w:color="2C2C2C"/>
            </w:tcBorders>
          </w:tcPr>
          <w:p>
            <w:pPr>
              <w:spacing w:after="0"/>
              <w:rPr>
                <w:sz w:val="19"/>
                <w:szCs w:val="19"/>
                <w:color w:val="auto"/>
              </w:rPr>
            </w:pPr>
          </w:p>
        </w:tc>
        <w:tc>
          <w:tcPr>
            <w:tcW w:w="92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80" w:type="dxa"/>
            <w:vAlign w:val="bottom"/>
            <w:gridSpan w:val="10"/>
          </w:tcPr>
          <w:p>
            <w:pPr>
              <w:ind w:left="58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92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580" w:type="dxa"/>
            <w:vAlign w:val="bottom"/>
            <w:tcBorders>
              <w:bottom w:val="single" w:sz="8" w:color="2C2C2C"/>
            </w:tcBorders>
            <w:gridSpan w:val="3"/>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34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2"/>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180" w:type="dxa"/>
            <w:vAlign w:val="bottom"/>
          </w:tcPr>
          <w:p>
            <w:pPr>
              <w:spacing w:after="0"/>
              <w:rPr>
                <w:sz w:val="15"/>
                <w:szCs w:val="15"/>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80" w:type="dxa"/>
            <w:vAlign w:val="bottom"/>
            <w:gridSpan w:val="3"/>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720" w:type="dxa"/>
            <w:vAlign w:val="bottom"/>
          </w:tcPr>
          <w:p>
            <w:pPr>
              <w:ind w:left="20"/>
              <w:spacing w:after="0"/>
              <w:rPr>
                <w:sz w:val="20"/>
                <w:szCs w:val="20"/>
                <w:color w:val="auto"/>
              </w:rPr>
            </w:pPr>
            <w:r>
              <w:rPr>
                <w:rFonts w:ascii="Arial" w:cs="Arial" w:eastAsia="Arial" w:hAnsi="Arial"/>
                <w:sz w:val="12"/>
                <w:szCs w:val="12"/>
                <w:b w:val="1"/>
                <w:bCs w:val="1"/>
                <w:color w:val="auto"/>
              </w:rPr>
              <w:t>7. Title and</w:t>
            </w:r>
          </w:p>
        </w:tc>
        <w:tc>
          <w:tcPr>
            <w:tcW w:w="3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720" w:type="dxa"/>
            <w:vAlign w:val="bottom"/>
            <w:gridSpan w:val="2"/>
          </w:tcPr>
          <w:p>
            <w:pPr>
              <w:ind w:left="20"/>
              <w:spacing w:after="0"/>
              <w:rPr>
                <w:sz w:val="20"/>
                <w:szCs w:val="20"/>
                <w:color w:val="auto"/>
              </w:rPr>
            </w:pPr>
            <w:r>
              <w:rPr>
                <w:rFonts w:ascii="Arial" w:cs="Arial" w:eastAsia="Arial" w:hAnsi="Arial"/>
                <w:sz w:val="12"/>
                <w:szCs w:val="12"/>
                <w:b w:val="1"/>
                <w:bCs w:val="1"/>
                <w:color w:val="auto"/>
              </w:rPr>
              <w:t>8. Price of</w:t>
            </w:r>
          </w:p>
        </w:tc>
        <w:tc>
          <w:tcPr>
            <w:tcW w:w="780" w:type="dxa"/>
            <w:vAlign w:val="bottom"/>
          </w:tcPr>
          <w:p>
            <w:pPr>
              <w:ind w:left="20"/>
              <w:spacing w:after="0"/>
              <w:rPr>
                <w:sz w:val="20"/>
                <w:szCs w:val="20"/>
                <w:color w:val="auto"/>
              </w:rPr>
            </w:pPr>
            <w:r>
              <w:rPr>
                <w:rFonts w:ascii="Arial" w:cs="Arial" w:eastAsia="Arial" w:hAnsi="Arial"/>
                <w:sz w:val="12"/>
                <w:szCs w:val="12"/>
                <w:b w:val="1"/>
                <w:bCs w:val="1"/>
                <w:color w:val="auto"/>
              </w:rPr>
              <w:t>9. Number of</w:t>
            </w:r>
          </w:p>
        </w:tc>
        <w:tc>
          <w:tcPr>
            <w:tcW w:w="920" w:type="dxa"/>
            <w:vAlign w:val="bottom"/>
          </w:tcPr>
          <w:p>
            <w:pPr>
              <w:ind w:left="220"/>
              <w:spacing w:after="0"/>
              <w:rPr>
                <w:sz w:val="20"/>
                <w:szCs w:val="20"/>
                <w:color w:val="auto"/>
              </w:rPr>
            </w:pPr>
            <w:r>
              <w:rPr>
                <w:rFonts w:ascii="Arial" w:cs="Arial" w:eastAsia="Arial" w:hAnsi="Arial"/>
                <w:sz w:val="12"/>
                <w:szCs w:val="12"/>
                <w:b w:val="1"/>
                <w:bCs w:val="1"/>
                <w:color w:val="auto"/>
              </w:rPr>
              <w:t>10.</w:t>
            </w:r>
          </w:p>
        </w:tc>
        <w:tc>
          <w:tcPr>
            <w:tcW w:w="800" w:type="dxa"/>
            <w:vAlign w:val="bottom"/>
            <w:gridSpan w:val="2"/>
          </w:tcPr>
          <w:p>
            <w:pPr>
              <w:ind w:left="8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Amount of</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Ownership</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84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580" w:type="dxa"/>
            <w:vAlign w:val="bottom"/>
            <w:gridSpan w:val="3"/>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Form:</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66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Securities</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Underlying</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(Instr. 5)</w:t>
            </w: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Direct (D)</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Acquired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or Indirect</w:t>
            </w:r>
          </w:p>
        </w:tc>
        <w:tc>
          <w:tcPr>
            <w:tcW w:w="800" w:type="dxa"/>
            <w:vAlign w:val="bottom"/>
            <w:gridSpan w:val="2"/>
          </w:tcPr>
          <w:p>
            <w:pPr>
              <w:ind w:left="8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(A) or</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0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Security (Instr. 3</w:t>
            </w:r>
          </w:p>
        </w:tc>
        <w:tc>
          <w:tcPr>
            <w:tcW w:w="2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20" w:type="dxa"/>
            <w:vAlign w:val="bottom"/>
          </w:tcPr>
          <w:p>
            <w:pPr>
              <w:ind w:left="220"/>
              <w:spacing w:after="0" w:line="135" w:lineRule="exact"/>
              <w:rPr>
                <w:sz w:val="20"/>
                <w:szCs w:val="20"/>
                <w:color w:val="auto"/>
              </w:rPr>
            </w:pPr>
            <w:r>
              <w:rPr>
                <w:rFonts w:ascii="Arial" w:cs="Arial" w:eastAsia="Arial" w:hAnsi="Arial"/>
                <w:sz w:val="12"/>
                <w:szCs w:val="12"/>
                <w:b w:val="1"/>
                <w:bCs w:val="1"/>
                <w:color w:val="auto"/>
              </w:rPr>
              <w:t>(I) (Instr. 4)</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Disposed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and 4)</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of (D)</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7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(Instr. 3, 4</w:t>
            </w: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8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and 5)</w:t>
            </w:r>
          </w:p>
        </w:tc>
        <w:tc>
          <w:tcPr>
            <w:tcW w:w="1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34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1060" w:type="dxa"/>
            <w:vAlign w:val="bottom"/>
            <w:tcBorders>
              <w:bottom w:val="single" w:sz="8" w:color="2C2C2C"/>
            </w:tcBorders>
            <w:gridSpan w:val="2"/>
          </w:tcPr>
          <w:p>
            <w:pPr>
              <w:spacing w:after="0"/>
              <w:rPr>
                <w:sz w:val="4"/>
                <w:szCs w:val="4"/>
                <w:color w:val="auto"/>
              </w:rPr>
            </w:pPr>
          </w:p>
        </w:tc>
        <w:tc>
          <w:tcPr>
            <w:tcW w:w="40" w:type="dxa"/>
            <w:vAlign w:val="bottom"/>
          </w:tcPr>
          <w:p>
            <w:pPr>
              <w:spacing w:after="0"/>
              <w:rPr>
                <w:sz w:val="4"/>
                <w:szCs w:val="4"/>
                <w:color w:val="auto"/>
              </w:rPr>
            </w:pPr>
          </w:p>
        </w:tc>
        <w:tc>
          <w:tcPr>
            <w:tcW w:w="240" w:type="dxa"/>
            <w:vAlign w:val="bottom"/>
          </w:tcPr>
          <w:p>
            <w:pPr>
              <w:spacing w:after="0"/>
              <w:rPr>
                <w:sz w:val="4"/>
                <w:szCs w:val="4"/>
                <w:color w:val="auto"/>
              </w:rPr>
            </w:pPr>
          </w:p>
        </w:tc>
        <w:tc>
          <w:tcPr>
            <w:tcW w:w="480" w:type="dxa"/>
            <w:vAlign w:val="bottom"/>
          </w:tcPr>
          <w:p>
            <w:pPr>
              <w:spacing w:after="0"/>
              <w:rPr>
                <w:sz w:val="4"/>
                <w:szCs w:val="4"/>
                <w:color w:val="auto"/>
              </w:rPr>
            </w:pPr>
          </w:p>
        </w:tc>
        <w:tc>
          <w:tcPr>
            <w:tcW w:w="780" w:type="dxa"/>
            <w:vAlign w:val="bottom"/>
          </w:tcPr>
          <w:p>
            <w:pPr>
              <w:spacing w:after="0"/>
              <w:rPr>
                <w:sz w:val="4"/>
                <w:szCs w:val="4"/>
                <w:color w:val="auto"/>
              </w:rPr>
            </w:pPr>
          </w:p>
        </w:tc>
        <w:tc>
          <w:tcPr>
            <w:tcW w:w="920" w:type="dxa"/>
            <w:vAlign w:val="bottom"/>
          </w:tcPr>
          <w:p>
            <w:pPr>
              <w:spacing w:after="0"/>
              <w:rPr>
                <w:sz w:val="4"/>
                <w:szCs w:val="4"/>
                <w:color w:val="auto"/>
              </w:rPr>
            </w:pPr>
          </w:p>
        </w:tc>
        <w:tc>
          <w:tcPr>
            <w:tcW w:w="78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100" w:type="dxa"/>
            <w:vAlign w:val="bottom"/>
            <w:gridSpan w:val="3"/>
          </w:tcPr>
          <w:p>
            <w:pPr>
              <w:ind w:left="480"/>
              <w:spacing w:after="0"/>
              <w:rPr>
                <w:sz w:val="20"/>
                <w:szCs w:val="20"/>
                <w:color w:val="auto"/>
              </w:rPr>
            </w:pPr>
            <w:r>
              <w:rPr>
                <w:rFonts w:ascii="Arial" w:cs="Arial" w:eastAsia="Arial" w:hAnsi="Arial"/>
                <w:sz w:val="12"/>
                <w:szCs w:val="12"/>
                <w:b w:val="1"/>
                <w:bCs w:val="1"/>
                <w:color w:val="auto"/>
              </w:rPr>
              <w:t>Amount</w:t>
            </w:r>
          </w:p>
        </w:tc>
        <w:tc>
          <w:tcPr>
            <w:tcW w:w="2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9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ind w:left="480"/>
              <w:spacing w:after="0" w:line="135" w:lineRule="exact"/>
              <w:rPr>
                <w:sz w:val="20"/>
                <w:szCs w:val="20"/>
                <w:color w:val="auto"/>
              </w:rPr>
            </w:pPr>
            <w:r>
              <w:rPr>
                <w:rFonts w:ascii="Arial" w:cs="Arial" w:eastAsia="Arial" w:hAnsi="Arial"/>
                <w:sz w:val="12"/>
                <w:szCs w:val="12"/>
                <w:b w:val="1"/>
                <w:bCs w:val="1"/>
                <w:color w:val="auto"/>
              </w:rPr>
              <w:t>or</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00" w:type="dxa"/>
            <w:vAlign w:val="bottom"/>
            <w:gridSpan w:val="3"/>
          </w:tcPr>
          <w:p>
            <w:pPr>
              <w:ind w:left="480"/>
              <w:spacing w:after="0" w:line="135" w:lineRule="exact"/>
              <w:rPr>
                <w:sz w:val="20"/>
                <w:szCs w:val="20"/>
                <w:color w:val="auto"/>
              </w:rPr>
            </w:pPr>
            <w:r>
              <w:rPr>
                <w:rFonts w:ascii="Arial" w:cs="Arial" w:eastAsia="Arial" w:hAnsi="Arial"/>
                <w:sz w:val="12"/>
                <w:szCs w:val="12"/>
                <w:b w:val="1"/>
                <w:bCs w:val="1"/>
                <w:color w:val="auto"/>
              </w:rPr>
              <w:t>Number</w:t>
            </w:r>
          </w:p>
        </w:tc>
        <w:tc>
          <w:tcPr>
            <w:tcW w:w="2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86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spacing w:after="0" w:line="135" w:lineRule="exact"/>
              <w:rPr>
                <w:sz w:val="20"/>
                <w:szCs w:val="20"/>
                <w:color w:val="auto"/>
              </w:rPr>
            </w:pPr>
            <w:r>
              <w:rPr>
                <w:rFonts w:ascii="Arial" w:cs="Arial" w:eastAsia="Arial" w:hAnsi="Arial"/>
                <w:sz w:val="12"/>
                <w:szCs w:val="12"/>
                <w:b w:val="1"/>
                <w:bCs w:val="1"/>
                <w:color w:val="auto"/>
              </w:rPr>
              <w:t>Expiration</w:t>
            </w:r>
          </w:p>
        </w:tc>
        <w:tc>
          <w:tcPr>
            <w:tcW w:w="720" w:type="dxa"/>
            <w:vAlign w:val="bottom"/>
          </w:tcPr>
          <w:p>
            <w:pPr>
              <w:ind w:left="480"/>
              <w:spacing w:after="0" w:line="135" w:lineRule="exact"/>
              <w:rPr>
                <w:sz w:val="20"/>
                <w:szCs w:val="20"/>
                <w:color w:val="auto"/>
              </w:rPr>
            </w:pPr>
            <w:r>
              <w:rPr>
                <w:rFonts w:ascii="Arial" w:cs="Arial" w:eastAsia="Arial" w:hAnsi="Arial"/>
                <w:sz w:val="12"/>
                <w:szCs w:val="12"/>
                <w:b w:val="1"/>
                <w:bCs w:val="1"/>
                <w:color w:val="auto"/>
              </w:rPr>
              <w:t>of</w:t>
            </w:r>
          </w:p>
        </w:tc>
        <w:tc>
          <w:tcPr>
            <w:tcW w:w="34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Code  V</w:t>
            </w:r>
          </w:p>
        </w:tc>
        <w:tc>
          <w:tcPr>
            <w:tcW w:w="18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860" w:type="dxa"/>
            <w:vAlign w:val="bottom"/>
            <w:gridSpan w:val="2"/>
          </w:tcPr>
          <w:p>
            <w:pPr>
              <w:ind w:left="4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1100" w:type="dxa"/>
            <w:vAlign w:val="bottom"/>
            <w:gridSpan w:val="3"/>
          </w:tcPr>
          <w:p>
            <w:pPr>
              <w:ind w:left="20"/>
              <w:spacing w:after="0"/>
              <w:rPr>
                <w:sz w:val="20"/>
                <w:szCs w:val="20"/>
                <w:color w:val="auto"/>
              </w:rPr>
            </w:pPr>
            <w:r>
              <w:rPr>
                <w:rFonts w:ascii="Arial" w:cs="Arial" w:eastAsia="Arial" w:hAnsi="Arial"/>
                <w:sz w:val="12"/>
                <w:szCs w:val="12"/>
                <w:b w:val="1"/>
                <w:bCs w:val="1"/>
                <w:color w:val="auto"/>
              </w:rPr>
              <w:t>Title   Shares</w:t>
            </w:r>
          </w:p>
        </w:tc>
        <w:tc>
          <w:tcPr>
            <w:tcW w:w="2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140" w:firstLine="9"/>
        <w:spacing w:after="0" w:line="233"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Reporting person also has indirect benefical ownership in the following: 400,564 shares held by Investar Capital, Inc.; 210,000 shares held by Investar Dayspring Venture Capital Inc.; 50,000 shares held by Investar Exelsus Venture Capital (Int'l.) Inc.; 184,616 held by Forefront Venture Partners, L.P., and 34,071 shares held by Investar Avantegarde Holding, Inc. In addition, Reporting Person also has direct beneficial ownership of 181, 000 shares.</w:t>
      </w:r>
    </w:p>
    <w:p>
      <w:pPr>
        <w:spacing w:after="0" w:line="30" w:lineRule="exact"/>
        <w:rPr>
          <w:rFonts w:ascii="Arial" w:cs="Arial" w:eastAsia="Arial" w:hAnsi="Arial"/>
          <w:sz w:val="14"/>
          <w:szCs w:val="14"/>
          <w:color w:val="008000"/>
        </w:rPr>
      </w:pPr>
    </w:p>
    <w:p>
      <w:pPr>
        <w:ind w:left="40" w:right="100" w:firstLine="9"/>
        <w:spacing w:after="0" w:line="228" w:lineRule="auto"/>
        <w:tabs>
          <w:tab w:leader="none" w:pos="175" w:val="left"/>
        </w:tabs>
        <w:numPr>
          <w:ilvl w:val="0"/>
          <w:numId w:val="1"/>
        </w:numPr>
        <w:rPr>
          <w:rFonts w:ascii="Arial" w:cs="Arial" w:eastAsia="Arial" w:hAnsi="Arial"/>
          <w:sz w:val="14"/>
          <w:szCs w:val="14"/>
          <w:color w:val="008000"/>
        </w:rPr>
      </w:pPr>
      <w:r>
        <w:rPr>
          <w:rFonts w:ascii="Arial" w:cs="Arial" w:eastAsia="Arial" w:hAnsi="Arial"/>
          <w:sz w:val="14"/>
          <w:szCs w:val="14"/>
          <w:color w:val="008000"/>
        </w:rPr>
        <w:t>Footnote for Table II - Summary of Derivative Securities: The Reporting Person owns directly three Stock Options (Right to Buy) with different vesting schedules described as follows: (i) 30,000 shares granted on June 26, 2000 at $15.00 per share, vests 20% on 06/26/01 and 500 shares per month from 07/26/01 through 06/26/05; (ii) 6,000 shares granted on June 21, 2001 at $20.58 per share, vests 500 shares per month from 07/21/05 through 06/21/06; and (iii) 6,000 shares granted on June 21, 2002 at $21.59 per share, vests 500 shares per month from 07/21/06 through 06/21/07. All three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8" w:lineRule="exact"/>
        <w:rPr>
          <w:sz w:val="20"/>
          <w:szCs w:val="20"/>
          <w:color w:val="auto"/>
        </w:rPr>
      </w:pPr>
    </w:p>
    <w:tbl>
      <w:tblPr>
        <w:tblLayout w:type="fixed"/>
        <w:tblInd w:w="686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ind w:left="280"/>
              <w:spacing w:after="0"/>
              <w:rPr>
                <w:sz w:val="20"/>
                <w:szCs w:val="20"/>
                <w:color w:val="auto"/>
              </w:rPr>
            </w:pPr>
            <w:r>
              <w:rPr>
                <w:rFonts w:ascii="Arial" w:cs="Arial" w:eastAsia="Arial" w:hAnsi="Arial"/>
                <w:sz w:val="18"/>
                <w:szCs w:val="18"/>
                <w:color w:val="0000FF"/>
                <w:w w:val="86"/>
              </w:rPr>
              <w:t>06/16/2003</w:t>
            </w:r>
          </w:p>
        </w:tc>
        <w:tc>
          <w:tcPr>
            <w:tcW w:w="0" w:type="dxa"/>
            <w:vAlign w:val="bottom"/>
          </w:tcPr>
          <w:p>
            <w:pPr>
              <w:spacing w:after="0"/>
              <w:rPr>
                <w:sz w:val="1"/>
                <w:szCs w:val="1"/>
                <w:color w:val="auto"/>
              </w:rPr>
            </w:pPr>
          </w:p>
        </w:tc>
      </w:tr>
      <w:tr>
        <w:trPr>
          <w:trHeight w:val="88"/>
        </w:trPr>
        <w:tc>
          <w:tcPr>
            <w:tcW w:w="640" w:type="dxa"/>
            <w:vAlign w:val="bottom"/>
            <w:vMerge w:val="restart"/>
          </w:tcPr>
          <w:p>
            <w:pPr>
              <w:spacing w:after="0" w:line="196" w:lineRule="exact"/>
              <w:rPr>
                <w:sz w:val="20"/>
                <w:szCs w:val="20"/>
                <w:color w:val="auto"/>
              </w:rPr>
            </w:pPr>
            <w:r>
              <w:rPr>
                <w:rFonts w:ascii="Arial" w:cs="Arial" w:eastAsia="Arial" w:hAnsi="Arial"/>
                <w:sz w:val="18"/>
                <w:szCs w:val="18"/>
                <w:color w:val="0000FF"/>
                <w:w w:val="92"/>
              </w:rPr>
              <w:t>Attorney</w:t>
            </w:r>
          </w:p>
        </w:tc>
        <w:tc>
          <w:tcPr>
            <w:tcW w:w="1380" w:type="dxa"/>
            <w:vAlign w:val="bottom"/>
            <w:vMerge w:val="restart"/>
          </w:tcPr>
          <w:p>
            <w:pPr>
              <w:spacing w:after="0"/>
              <w:rPr>
                <w:sz w:val="7"/>
                <w:szCs w:val="7"/>
                <w:color w:val="auto"/>
              </w:rPr>
            </w:pP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40" w:type="dxa"/>
            <w:vAlign w:val="bottom"/>
            <w:tcBorders>
              <w:bottom w:val="single" w:sz="8" w:color="auto"/>
            </w:tcBorders>
            <w:vMerge w:val="continue"/>
          </w:tcPr>
          <w:p>
            <w:pPr>
              <w:spacing w:after="0"/>
              <w:rPr>
                <w:sz w:val="7"/>
                <w:szCs w:val="7"/>
                <w:color w:val="auto"/>
              </w:rPr>
            </w:pPr>
          </w:p>
        </w:tc>
        <w:tc>
          <w:tcPr>
            <w:tcW w:w="13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020" w:type="dxa"/>
            <w:vAlign w:val="bottom"/>
            <w:gridSpan w:val="2"/>
          </w:tcPr>
          <w:p>
            <w:pPr>
              <w:spacing w:after="0"/>
              <w:rPr>
                <w:sz w:val="20"/>
                <w:szCs w:val="20"/>
                <w:color w:val="auto"/>
              </w:rPr>
            </w:pPr>
            <w:r>
              <w:rPr>
                <w:rFonts w:ascii="Arial" w:cs="Arial" w:eastAsia="Arial" w:hAnsi="Arial"/>
                <w:sz w:val="14"/>
                <w:szCs w:val="14"/>
                <w:color w:val="auto"/>
                <w:w w:val="98"/>
              </w:rPr>
              <w:t>** Signature of Reporting Person</w:t>
            </w:r>
          </w:p>
        </w:tc>
        <w:tc>
          <w:tcPr>
            <w:tcW w:w="1080" w:type="dxa"/>
            <w:vAlign w:val="bottom"/>
            <w:gridSpan w:val="2"/>
          </w:tcPr>
          <w:p>
            <w:pPr>
              <w:ind w:left="2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ind w:left="40"/>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left="40" w:right="3580" w:firstLine="9"/>
        <w:spacing w:after="0" w:line="350" w:lineRule="auto"/>
        <w:tabs>
          <w:tab w:leader="none" w:pos="183"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420"/>
      </w:cols>
      <w:pgMar w:left="240" w:top="226" w:right="2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92171"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2019-12-23T22:53:57Z</dcterms:created>
  <dcterms:modified xsi:type="dcterms:W3CDTF">2019-12-23T22:53:57Z</dcterms:modified>
</cp:coreProperties>
</file>