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10116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1011682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780"/>
          </w:cols>
          <w:pgMar w:left="240" w:top="226" w:right="259" w:bottom="209"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06/05/2003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00"/>
          </w:cols>
          <w:pgMar w:left="240" w:top="226" w:right="259" w:bottom="209" w:gutter="0" w:footer="0" w:header="0"/>
          <w:type w:val="continuous"/>
        </w:sectPr>
      </w:pPr>
    </w:p>
    <w:p>
      <w:pPr>
        <w:jc w:val="center"/>
        <w:ind w:right="-19"/>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258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40" w:type="dxa"/>
            <w:vAlign w:val="bottom"/>
          </w:tcPr>
          <w:p>
            <w:pPr>
              <w:ind w:left="7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580" w:type="dxa"/>
            <w:vAlign w:val="bottom"/>
          </w:tcPr>
          <w:p>
            <w:pPr>
              <w:spacing w:after="0"/>
              <w:rPr>
                <w:sz w:val="11"/>
                <w:szCs w:val="11"/>
                <w:color w:val="auto"/>
              </w:rPr>
            </w:pPr>
          </w:p>
        </w:tc>
        <w:tc>
          <w:tcPr>
            <w:tcW w:w="1840" w:type="dxa"/>
            <w:vAlign w:val="bottom"/>
          </w:tcPr>
          <w:p>
            <w:pPr>
              <w:ind w:left="78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580" w:type="dxa"/>
            <w:vAlign w:val="bottom"/>
          </w:tcPr>
          <w:p>
            <w:pPr>
              <w:spacing w:after="0"/>
              <w:rPr>
                <w:sz w:val="11"/>
                <w:szCs w:val="11"/>
                <w:color w:val="auto"/>
              </w:rPr>
            </w:pPr>
          </w:p>
        </w:tc>
        <w:tc>
          <w:tcPr>
            <w:tcW w:w="1840" w:type="dxa"/>
            <w:vAlign w:val="bottom"/>
          </w:tcPr>
          <w:p>
            <w:pPr>
              <w:jc w:val="center"/>
              <w:ind w:left="64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58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580" w:type="dxa"/>
            <w:vAlign w:val="bottom"/>
          </w:tcPr>
          <w:p>
            <w:pPr>
              <w:spacing w:after="0"/>
              <w:rPr>
                <w:sz w:val="6"/>
                <w:szCs w:val="6"/>
                <w:color w:val="auto"/>
              </w:rPr>
            </w:pPr>
          </w:p>
        </w:tc>
        <w:tc>
          <w:tcPr>
            <w:tcW w:w="18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0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58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560" w:type="dxa"/>
            <w:vAlign w:val="bottom"/>
          </w:tcPr>
          <w:p>
            <w:pPr>
              <w:spacing w:after="0"/>
              <w:rPr>
                <w:sz w:val="3"/>
                <w:szCs w:val="3"/>
                <w:color w:val="auto"/>
              </w:rPr>
            </w:pPr>
          </w:p>
        </w:tc>
        <w:tc>
          <w:tcPr>
            <w:tcW w:w="7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58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6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(A) or</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58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56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74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58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7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58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58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8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40" w:type="dxa"/>
            <w:vAlign w:val="bottom"/>
            <w:vMerge w:val="restart"/>
          </w:tcPr>
          <w:p>
            <w:pPr>
              <w:jc w:val="center"/>
              <w:ind w:left="640"/>
              <w:spacing w:after="0"/>
              <w:rPr>
                <w:sz w:val="20"/>
                <w:szCs w:val="20"/>
                <w:color w:val="auto"/>
              </w:rPr>
            </w:pPr>
            <w:r>
              <w:rPr>
                <w:rFonts w:ascii="Arial" w:cs="Arial" w:eastAsia="Arial" w:hAnsi="Arial"/>
                <w:sz w:val="18"/>
                <w:szCs w:val="18"/>
                <w:color w:val="0000FF"/>
                <w:w w:val="88"/>
              </w:rPr>
              <w:t>06/05/2003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60"/>
              <w:spacing w:after="0"/>
              <w:rPr>
                <w:sz w:val="20"/>
                <w:szCs w:val="20"/>
                <w:color w:val="auto"/>
              </w:rPr>
            </w:pPr>
            <w:r>
              <w:rPr>
                <w:rFonts w:ascii="Arial" w:cs="Arial" w:eastAsia="Arial" w:hAnsi="Arial"/>
                <w:sz w:val="18"/>
                <w:szCs w:val="18"/>
                <w:color w:val="0000FF"/>
              </w:rPr>
              <w:t>1,000</w:t>
            </w:r>
          </w:p>
        </w:tc>
        <w:tc>
          <w:tcPr>
            <w:tcW w:w="560" w:type="dxa"/>
            <w:vAlign w:val="bottom"/>
            <w:vMerge w:val="restart"/>
          </w:tcPr>
          <w:p>
            <w:pPr>
              <w:ind w:left="2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jc w:val="center"/>
              <w:spacing w:after="0"/>
              <w:rPr>
                <w:sz w:val="20"/>
                <w:szCs w:val="20"/>
                <w:color w:val="auto"/>
              </w:rPr>
            </w:pPr>
            <w:r>
              <w:rPr>
                <w:rFonts w:ascii="Arial" w:cs="Arial" w:eastAsia="Arial" w:hAnsi="Arial"/>
                <w:sz w:val="18"/>
                <w:szCs w:val="18"/>
                <w:color w:val="0000FF"/>
                <w:w w:val="86"/>
              </w:rPr>
              <w:t>33.4125</w:t>
            </w:r>
          </w:p>
        </w:tc>
        <w:tc>
          <w:tcPr>
            <w:tcW w:w="1160" w:type="dxa"/>
            <w:vAlign w:val="bottom"/>
            <w:vMerge w:val="restart"/>
          </w:tcPr>
          <w:p>
            <w:pPr>
              <w:jc w:val="right"/>
              <w:ind w:right="206"/>
              <w:spacing w:after="0"/>
              <w:rPr>
                <w:sz w:val="20"/>
                <w:szCs w:val="20"/>
                <w:color w:val="auto"/>
              </w:rPr>
            </w:pPr>
            <w:r>
              <w:rPr>
                <w:rFonts w:ascii="Arial" w:cs="Arial" w:eastAsia="Arial" w:hAnsi="Arial"/>
                <w:sz w:val="18"/>
                <w:szCs w:val="18"/>
                <w:color w:val="0000FF"/>
              </w:rPr>
              <w:t>399,000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0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80" w:type="dxa"/>
            <w:vAlign w:val="bottom"/>
            <w:vMerge w:val="continue"/>
          </w:tcPr>
          <w:p>
            <w:pPr>
              <w:spacing w:after="0"/>
              <w:rPr>
                <w:sz w:val="9"/>
                <w:szCs w:val="9"/>
                <w:color w:val="auto"/>
              </w:rPr>
            </w:pPr>
          </w:p>
        </w:tc>
        <w:tc>
          <w:tcPr>
            <w:tcW w:w="184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0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7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8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8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8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40" w:type="dxa"/>
            <w:vAlign w:val="bottom"/>
            <w:vMerge w:val="restart"/>
          </w:tcPr>
          <w:p>
            <w:pPr>
              <w:jc w:val="center"/>
              <w:ind w:left="640"/>
              <w:spacing w:after="0"/>
              <w:rPr>
                <w:sz w:val="20"/>
                <w:szCs w:val="20"/>
                <w:color w:val="auto"/>
              </w:rPr>
            </w:pPr>
            <w:r>
              <w:rPr>
                <w:rFonts w:ascii="Arial" w:cs="Arial" w:eastAsia="Arial" w:hAnsi="Arial"/>
                <w:sz w:val="18"/>
                <w:szCs w:val="18"/>
                <w:color w:val="0000FF"/>
                <w:w w:val="88"/>
              </w:rPr>
              <w:t>06/05/2003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60"/>
              <w:spacing w:after="0"/>
              <w:rPr>
                <w:sz w:val="20"/>
                <w:szCs w:val="20"/>
                <w:color w:val="auto"/>
              </w:rPr>
            </w:pPr>
            <w:r>
              <w:rPr>
                <w:rFonts w:ascii="Arial" w:cs="Arial" w:eastAsia="Arial" w:hAnsi="Arial"/>
                <w:sz w:val="18"/>
                <w:szCs w:val="18"/>
                <w:color w:val="0000FF"/>
              </w:rPr>
              <w:t>5,000</w:t>
            </w:r>
          </w:p>
        </w:tc>
        <w:tc>
          <w:tcPr>
            <w:tcW w:w="560" w:type="dxa"/>
            <w:vAlign w:val="bottom"/>
            <w:vMerge w:val="restart"/>
          </w:tcPr>
          <w:p>
            <w:pPr>
              <w:ind w:left="2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jc w:val="center"/>
              <w:spacing w:after="0"/>
              <w:rPr>
                <w:sz w:val="20"/>
                <w:szCs w:val="20"/>
                <w:color w:val="auto"/>
              </w:rPr>
            </w:pPr>
            <w:r>
              <w:rPr>
                <w:rFonts w:ascii="Arial" w:cs="Arial" w:eastAsia="Arial" w:hAnsi="Arial"/>
                <w:sz w:val="18"/>
                <w:szCs w:val="18"/>
                <w:color w:val="0000FF"/>
                <w:w w:val="85"/>
              </w:rPr>
              <w:t>33.4</w:t>
            </w:r>
          </w:p>
        </w:tc>
        <w:tc>
          <w:tcPr>
            <w:tcW w:w="1160" w:type="dxa"/>
            <w:vAlign w:val="bottom"/>
            <w:vMerge w:val="restart"/>
          </w:tcPr>
          <w:p>
            <w:pPr>
              <w:jc w:val="right"/>
              <w:ind w:right="206"/>
              <w:spacing w:after="0"/>
              <w:rPr>
                <w:sz w:val="20"/>
                <w:szCs w:val="20"/>
                <w:color w:val="auto"/>
              </w:rPr>
            </w:pPr>
            <w:r>
              <w:rPr>
                <w:rFonts w:ascii="Arial" w:cs="Arial" w:eastAsia="Arial" w:hAnsi="Arial"/>
                <w:sz w:val="18"/>
                <w:szCs w:val="18"/>
                <w:color w:val="0000FF"/>
              </w:rPr>
              <w:t>394,000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0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80" w:type="dxa"/>
            <w:vAlign w:val="bottom"/>
            <w:vMerge w:val="continue"/>
          </w:tcPr>
          <w:p>
            <w:pPr>
              <w:spacing w:after="0"/>
              <w:rPr>
                <w:sz w:val="9"/>
                <w:szCs w:val="9"/>
                <w:color w:val="auto"/>
              </w:rPr>
            </w:pPr>
          </w:p>
        </w:tc>
        <w:tc>
          <w:tcPr>
            <w:tcW w:w="184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0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7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8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8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8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40" w:type="dxa"/>
            <w:vAlign w:val="bottom"/>
            <w:vMerge w:val="restart"/>
          </w:tcPr>
          <w:p>
            <w:pPr>
              <w:jc w:val="center"/>
              <w:ind w:left="640"/>
              <w:spacing w:after="0"/>
              <w:rPr>
                <w:sz w:val="20"/>
                <w:szCs w:val="20"/>
                <w:color w:val="auto"/>
              </w:rPr>
            </w:pPr>
            <w:r>
              <w:rPr>
                <w:rFonts w:ascii="Arial" w:cs="Arial" w:eastAsia="Arial" w:hAnsi="Arial"/>
                <w:sz w:val="18"/>
                <w:szCs w:val="18"/>
                <w:color w:val="0000FF"/>
                <w:w w:val="88"/>
              </w:rPr>
              <w:t>06/05/2003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60"/>
              <w:spacing w:after="0"/>
              <w:rPr>
                <w:sz w:val="20"/>
                <w:szCs w:val="20"/>
                <w:color w:val="auto"/>
              </w:rPr>
            </w:pPr>
            <w:r>
              <w:rPr>
                <w:rFonts w:ascii="Arial" w:cs="Arial" w:eastAsia="Arial" w:hAnsi="Arial"/>
                <w:sz w:val="18"/>
                <w:szCs w:val="18"/>
                <w:color w:val="0000FF"/>
              </w:rPr>
              <w:t>4,000</w:t>
            </w:r>
          </w:p>
        </w:tc>
        <w:tc>
          <w:tcPr>
            <w:tcW w:w="560" w:type="dxa"/>
            <w:vAlign w:val="bottom"/>
            <w:vMerge w:val="restart"/>
          </w:tcPr>
          <w:p>
            <w:pPr>
              <w:ind w:left="2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jc w:val="center"/>
              <w:spacing w:after="0"/>
              <w:rPr>
                <w:sz w:val="20"/>
                <w:szCs w:val="20"/>
                <w:color w:val="auto"/>
              </w:rPr>
            </w:pPr>
            <w:r>
              <w:rPr>
                <w:rFonts w:ascii="Arial" w:cs="Arial" w:eastAsia="Arial" w:hAnsi="Arial"/>
                <w:sz w:val="18"/>
                <w:szCs w:val="18"/>
                <w:color w:val="0000FF"/>
                <w:w w:val="88"/>
              </w:rPr>
              <w:t>33.58</w:t>
            </w:r>
          </w:p>
        </w:tc>
        <w:tc>
          <w:tcPr>
            <w:tcW w:w="1160" w:type="dxa"/>
            <w:vAlign w:val="bottom"/>
            <w:vMerge w:val="restart"/>
          </w:tcPr>
          <w:p>
            <w:pPr>
              <w:jc w:val="right"/>
              <w:ind w:right="206"/>
              <w:spacing w:after="0"/>
              <w:rPr>
                <w:sz w:val="20"/>
                <w:szCs w:val="20"/>
                <w:color w:val="auto"/>
              </w:rPr>
            </w:pPr>
            <w:r>
              <w:rPr>
                <w:rFonts w:ascii="Arial" w:cs="Arial" w:eastAsia="Arial" w:hAnsi="Arial"/>
                <w:sz w:val="18"/>
                <w:szCs w:val="18"/>
                <w:color w:val="0000FF"/>
              </w:rPr>
              <w:t>390,000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0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80" w:type="dxa"/>
            <w:vAlign w:val="bottom"/>
            <w:vMerge w:val="continue"/>
          </w:tcPr>
          <w:p>
            <w:pPr>
              <w:spacing w:after="0"/>
              <w:rPr>
                <w:sz w:val="9"/>
                <w:szCs w:val="9"/>
                <w:color w:val="auto"/>
              </w:rPr>
            </w:pPr>
          </w:p>
        </w:tc>
        <w:tc>
          <w:tcPr>
            <w:tcW w:w="184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0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7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8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8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8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40" w:type="dxa"/>
            <w:vAlign w:val="bottom"/>
            <w:vMerge w:val="restart"/>
          </w:tcPr>
          <w:p>
            <w:pPr>
              <w:jc w:val="center"/>
              <w:ind w:left="640"/>
              <w:spacing w:after="0"/>
              <w:rPr>
                <w:sz w:val="20"/>
                <w:szCs w:val="20"/>
                <w:color w:val="auto"/>
              </w:rPr>
            </w:pPr>
            <w:r>
              <w:rPr>
                <w:rFonts w:ascii="Arial" w:cs="Arial" w:eastAsia="Arial" w:hAnsi="Arial"/>
                <w:sz w:val="18"/>
                <w:szCs w:val="18"/>
                <w:color w:val="0000FF"/>
                <w:w w:val="88"/>
              </w:rPr>
              <w:t>06/05/2003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60"/>
              <w:spacing w:after="0"/>
              <w:rPr>
                <w:sz w:val="20"/>
                <w:szCs w:val="20"/>
                <w:color w:val="auto"/>
              </w:rPr>
            </w:pPr>
            <w:r>
              <w:rPr>
                <w:rFonts w:ascii="Arial" w:cs="Arial" w:eastAsia="Arial" w:hAnsi="Arial"/>
                <w:sz w:val="18"/>
                <w:szCs w:val="18"/>
                <w:color w:val="0000FF"/>
              </w:rPr>
              <w:t>3,000</w:t>
            </w:r>
          </w:p>
        </w:tc>
        <w:tc>
          <w:tcPr>
            <w:tcW w:w="560" w:type="dxa"/>
            <w:vAlign w:val="bottom"/>
            <w:vMerge w:val="restart"/>
          </w:tcPr>
          <w:p>
            <w:pPr>
              <w:ind w:left="2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jc w:val="center"/>
              <w:spacing w:after="0"/>
              <w:rPr>
                <w:sz w:val="20"/>
                <w:szCs w:val="20"/>
                <w:color w:val="auto"/>
              </w:rPr>
            </w:pPr>
            <w:r>
              <w:rPr>
                <w:rFonts w:ascii="Arial" w:cs="Arial" w:eastAsia="Arial" w:hAnsi="Arial"/>
                <w:sz w:val="18"/>
                <w:szCs w:val="18"/>
                <w:color w:val="0000FF"/>
                <w:w w:val="85"/>
              </w:rPr>
              <w:t>33.5</w:t>
            </w:r>
          </w:p>
        </w:tc>
        <w:tc>
          <w:tcPr>
            <w:tcW w:w="1160" w:type="dxa"/>
            <w:vAlign w:val="bottom"/>
            <w:vMerge w:val="restart"/>
          </w:tcPr>
          <w:p>
            <w:pPr>
              <w:jc w:val="right"/>
              <w:ind w:right="206"/>
              <w:spacing w:after="0"/>
              <w:rPr>
                <w:sz w:val="20"/>
                <w:szCs w:val="20"/>
                <w:color w:val="auto"/>
              </w:rPr>
            </w:pPr>
            <w:r>
              <w:rPr>
                <w:rFonts w:ascii="Arial" w:cs="Arial" w:eastAsia="Arial" w:hAnsi="Arial"/>
                <w:sz w:val="18"/>
                <w:szCs w:val="18"/>
                <w:color w:val="0000FF"/>
              </w:rPr>
              <w:t>387,000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0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80" w:type="dxa"/>
            <w:vAlign w:val="bottom"/>
            <w:vMerge w:val="continue"/>
          </w:tcPr>
          <w:p>
            <w:pPr>
              <w:spacing w:after="0"/>
              <w:rPr>
                <w:sz w:val="9"/>
                <w:szCs w:val="9"/>
                <w:color w:val="auto"/>
              </w:rPr>
            </w:pPr>
          </w:p>
        </w:tc>
        <w:tc>
          <w:tcPr>
            <w:tcW w:w="184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0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7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8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8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8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40" w:type="dxa"/>
            <w:vAlign w:val="bottom"/>
            <w:vMerge w:val="restart"/>
          </w:tcPr>
          <w:p>
            <w:pPr>
              <w:jc w:val="center"/>
              <w:ind w:left="640"/>
              <w:spacing w:after="0"/>
              <w:rPr>
                <w:sz w:val="20"/>
                <w:szCs w:val="20"/>
                <w:color w:val="auto"/>
              </w:rPr>
            </w:pPr>
            <w:r>
              <w:rPr>
                <w:rFonts w:ascii="Arial" w:cs="Arial" w:eastAsia="Arial" w:hAnsi="Arial"/>
                <w:sz w:val="18"/>
                <w:szCs w:val="18"/>
                <w:color w:val="0000FF"/>
                <w:w w:val="88"/>
              </w:rPr>
              <w:t>06/05/2003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60"/>
              <w:spacing w:after="0"/>
              <w:rPr>
                <w:sz w:val="20"/>
                <w:szCs w:val="20"/>
                <w:color w:val="auto"/>
              </w:rPr>
            </w:pPr>
            <w:r>
              <w:rPr>
                <w:rFonts w:ascii="Arial" w:cs="Arial" w:eastAsia="Arial" w:hAnsi="Arial"/>
                <w:sz w:val="18"/>
                <w:szCs w:val="18"/>
                <w:color w:val="0000FF"/>
              </w:rPr>
              <w:t>5,000</w:t>
            </w:r>
          </w:p>
        </w:tc>
        <w:tc>
          <w:tcPr>
            <w:tcW w:w="560" w:type="dxa"/>
            <w:vAlign w:val="bottom"/>
            <w:vMerge w:val="restart"/>
          </w:tcPr>
          <w:p>
            <w:pPr>
              <w:ind w:left="2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jc w:val="center"/>
              <w:spacing w:after="0"/>
              <w:rPr>
                <w:sz w:val="20"/>
                <w:szCs w:val="20"/>
                <w:color w:val="auto"/>
              </w:rPr>
            </w:pPr>
            <w:r>
              <w:rPr>
                <w:rFonts w:ascii="Arial" w:cs="Arial" w:eastAsia="Arial" w:hAnsi="Arial"/>
                <w:sz w:val="18"/>
                <w:szCs w:val="18"/>
                <w:color w:val="0000FF"/>
                <w:w w:val="86"/>
              </w:rPr>
              <w:t>33.3566</w:t>
            </w:r>
          </w:p>
        </w:tc>
        <w:tc>
          <w:tcPr>
            <w:tcW w:w="1160" w:type="dxa"/>
            <w:vAlign w:val="bottom"/>
            <w:vMerge w:val="restart"/>
          </w:tcPr>
          <w:p>
            <w:pPr>
              <w:jc w:val="right"/>
              <w:ind w:right="206"/>
              <w:spacing w:after="0"/>
              <w:rPr>
                <w:sz w:val="20"/>
                <w:szCs w:val="20"/>
                <w:color w:val="auto"/>
              </w:rPr>
            </w:pPr>
            <w:r>
              <w:rPr>
                <w:rFonts w:ascii="Arial" w:cs="Arial" w:eastAsia="Arial" w:hAnsi="Arial"/>
                <w:sz w:val="18"/>
                <w:szCs w:val="18"/>
                <w:color w:val="0000FF"/>
              </w:rPr>
              <w:t>382,000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0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80" w:type="dxa"/>
            <w:vAlign w:val="bottom"/>
            <w:vMerge w:val="continue"/>
          </w:tcPr>
          <w:p>
            <w:pPr>
              <w:spacing w:after="0"/>
              <w:rPr>
                <w:sz w:val="9"/>
                <w:szCs w:val="9"/>
                <w:color w:val="auto"/>
              </w:rPr>
            </w:pPr>
          </w:p>
        </w:tc>
        <w:tc>
          <w:tcPr>
            <w:tcW w:w="184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0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7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8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8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580" w:type="dxa"/>
            <w:vAlign w:val="bottom"/>
            <w:vMerge w:val="restart"/>
          </w:tcPr>
          <w:p>
            <w:pPr>
              <w:ind w:left="60"/>
              <w:spacing w:after="0"/>
              <w:rPr>
                <w:sz w:val="20"/>
                <w:szCs w:val="20"/>
                <w:color w:val="auto"/>
              </w:rPr>
            </w:pPr>
            <w:r>
              <w:rPr>
                <w:rFonts w:ascii="Arial" w:cs="Arial" w:eastAsia="Arial" w:hAnsi="Arial"/>
                <w:sz w:val="18"/>
                <w:szCs w:val="18"/>
                <w:color w:val="0000FF"/>
              </w:rPr>
              <w:t>Common Stock</w:t>
            </w:r>
          </w:p>
        </w:tc>
        <w:tc>
          <w:tcPr>
            <w:tcW w:w="1840" w:type="dxa"/>
            <w:vAlign w:val="bottom"/>
            <w:vMerge w:val="restart"/>
          </w:tcPr>
          <w:p>
            <w:pPr>
              <w:jc w:val="center"/>
              <w:ind w:left="640"/>
              <w:spacing w:after="0"/>
              <w:rPr>
                <w:sz w:val="20"/>
                <w:szCs w:val="20"/>
                <w:color w:val="auto"/>
              </w:rPr>
            </w:pPr>
            <w:r>
              <w:rPr>
                <w:rFonts w:ascii="Arial" w:cs="Arial" w:eastAsia="Arial" w:hAnsi="Arial"/>
                <w:sz w:val="18"/>
                <w:szCs w:val="18"/>
                <w:color w:val="0000FF"/>
                <w:w w:val="88"/>
              </w:rPr>
              <w:t>06/05/2003</w:t>
            </w:r>
          </w:p>
        </w:tc>
        <w:tc>
          <w:tcPr>
            <w:tcW w:w="1140" w:type="dxa"/>
            <w:vAlign w:val="bottom"/>
          </w:tcPr>
          <w:p>
            <w:pPr>
              <w:spacing w:after="0"/>
              <w:rPr>
                <w:sz w:val="18"/>
                <w:szCs w:val="18"/>
                <w:color w:val="auto"/>
              </w:rPr>
            </w:pPr>
          </w:p>
        </w:tc>
        <w:tc>
          <w:tcPr>
            <w:tcW w:w="82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60"/>
              <w:spacing w:after="0"/>
              <w:rPr>
                <w:sz w:val="20"/>
                <w:szCs w:val="20"/>
                <w:color w:val="auto"/>
              </w:rPr>
            </w:pPr>
            <w:r>
              <w:rPr>
                <w:rFonts w:ascii="Arial" w:cs="Arial" w:eastAsia="Arial" w:hAnsi="Arial"/>
                <w:sz w:val="18"/>
                <w:szCs w:val="18"/>
                <w:color w:val="0000FF"/>
              </w:rPr>
              <w:t>2,000</w:t>
            </w:r>
          </w:p>
        </w:tc>
        <w:tc>
          <w:tcPr>
            <w:tcW w:w="560" w:type="dxa"/>
            <w:vAlign w:val="bottom"/>
            <w:vMerge w:val="restart"/>
          </w:tcPr>
          <w:p>
            <w:pPr>
              <w:ind w:left="260"/>
              <w:spacing w:after="0"/>
              <w:rPr>
                <w:sz w:val="20"/>
                <w:szCs w:val="20"/>
                <w:color w:val="auto"/>
              </w:rPr>
            </w:pPr>
            <w:r>
              <w:rPr>
                <w:rFonts w:ascii="Arial" w:cs="Arial" w:eastAsia="Arial" w:hAnsi="Arial"/>
                <w:sz w:val="18"/>
                <w:szCs w:val="18"/>
                <w:color w:val="0000FF"/>
              </w:rPr>
              <w:t>D</w:t>
            </w:r>
          </w:p>
        </w:tc>
        <w:tc>
          <w:tcPr>
            <w:tcW w:w="740" w:type="dxa"/>
            <w:vAlign w:val="bottom"/>
            <w:vMerge w:val="restart"/>
          </w:tcPr>
          <w:p>
            <w:pPr>
              <w:jc w:val="center"/>
              <w:spacing w:after="0"/>
              <w:rPr>
                <w:sz w:val="20"/>
                <w:szCs w:val="20"/>
                <w:color w:val="auto"/>
              </w:rPr>
            </w:pPr>
            <w:r>
              <w:rPr>
                <w:rFonts w:ascii="Arial" w:cs="Arial" w:eastAsia="Arial" w:hAnsi="Arial"/>
                <w:sz w:val="18"/>
                <w:szCs w:val="18"/>
                <w:color w:val="0000FF"/>
                <w:w w:val="87"/>
              </w:rPr>
              <w:t>33.473</w:t>
            </w:r>
          </w:p>
        </w:tc>
        <w:tc>
          <w:tcPr>
            <w:tcW w:w="1160" w:type="dxa"/>
            <w:vAlign w:val="bottom"/>
            <w:vMerge w:val="restart"/>
          </w:tcPr>
          <w:p>
            <w:pPr>
              <w:jc w:val="right"/>
              <w:ind w:right="206"/>
              <w:spacing w:after="0"/>
              <w:rPr>
                <w:sz w:val="20"/>
                <w:szCs w:val="20"/>
                <w:color w:val="auto"/>
              </w:rPr>
            </w:pPr>
            <w:r>
              <w:rPr>
                <w:rFonts w:ascii="Arial" w:cs="Arial" w:eastAsia="Arial" w:hAnsi="Arial"/>
                <w:sz w:val="18"/>
                <w:szCs w:val="18"/>
                <w:color w:val="0000FF"/>
              </w:rPr>
              <w:t>380,000</w:t>
            </w:r>
          </w:p>
        </w:tc>
        <w:tc>
          <w:tcPr>
            <w:tcW w:w="980" w:type="dxa"/>
            <w:vAlign w:val="bottom"/>
            <w:vMerge w:val="restart"/>
          </w:tcPr>
          <w:p>
            <w:pPr>
              <w:ind w:left="480"/>
              <w:spacing w:after="0"/>
              <w:rPr>
                <w:sz w:val="20"/>
                <w:szCs w:val="20"/>
                <w:color w:val="auto"/>
              </w:rPr>
            </w:pPr>
            <w:r>
              <w:rPr>
                <w:rFonts w:ascii="Arial" w:cs="Arial" w:eastAsia="Arial" w:hAnsi="Arial"/>
                <w:sz w:val="18"/>
                <w:szCs w:val="18"/>
                <w:color w:val="0000FF"/>
              </w:rPr>
              <w:t>I</w:t>
            </w:r>
          </w:p>
        </w:tc>
        <w:tc>
          <w:tcPr>
            <w:tcW w:w="80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580" w:type="dxa"/>
            <w:vAlign w:val="bottom"/>
            <w:vMerge w:val="continue"/>
          </w:tcPr>
          <w:p>
            <w:pPr>
              <w:spacing w:after="0"/>
              <w:rPr>
                <w:sz w:val="9"/>
                <w:szCs w:val="9"/>
                <w:color w:val="auto"/>
              </w:rPr>
            </w:pPr>
          </w:p>
        </w:tc>
        <w:tc>
          <w:tcPr>
            <w:tcW w:w="1840" w:type="dxa"/>
            <w:vAlign w:val="bottom"/>
            <w:vMerge w:val="continue"/>
          </w:tcPr>
          <w:p>
            <w:pPr>
              <w:spacing w:after="0"/>
              <w:rPr>
                <w:sz w:val="9"/>
                <w:szCs w:val="9"/>
                <w:color w:val="auto"/>
              </w:rPr>
            </w:pPr>
          </w:p>
        </w:tc>
        <w:tc>
          <w:tcPr>
            <w:tcW w:w="114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00" w:type="dxa"/>
            <w:vAlign w:val="bottom"/>
            <w:vMerge w:val="restart"/>
          </w:tcPr>
          <w:p>
            <w:pPr>
              <w:ind w:left="8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58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7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58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5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58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0" w:type="dxa"/>
            <w:vAlign w:val="bottom"/>
          </w:tcPr>
          <w:p>
            <w:pPr>
              <w:ind w:left="8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30"/>
        </w:trPr>
        <w:tc>
          <w:tcPr>
            <w:tcW w:w="2580" w:type="dxa"/>
            <w:vAlign w:val="bottom"/>
          </w:tcPr>
          <w:p>
            <w:pPr>
              <w:ind w:left="60"/>
              <w:spacing w:after="0"/>
              <w:rPr>
                <w:sz w:val="20"/>
                <w:szCs w:val="20"/>
                <w:color w:val="auto"/>
              </w:rPr>
            </w:pPr>
            <w:r>
              <w:rPr>
                <w:rFonts w:ascii="Arial" w:cs="Arial" w:eastAsia="Arial" w:hAnsi="Arial"/>
                <w:sz w:val="18"/>
                <w:szCs w:val="18"/>
                <w:color w:val="0000FF"/>
              </w:rPr>
              <w:t>Common Stock</w:t>
            </w:r>
          </w:p>
        </w:tc>
        <w:tc>
          <w:tcPr>
            <w:tcW w:w="1840" w:type="dxa"/>
            <w:vAlign w:val="bottom"/>
          </w:tcPr>
          <w:p>
            <w:pPr>
              <w:jc w:val="center"/>
              <w:ind w:left="640"/>
              <w:spacing w:after="0"/>
              <w:rPr>
                <w:sz w:val="20"/>
                <w:szCs w:val="20"/>
                <w:color w:val="auto"/>
              </w:rPr>
            </w:pPr>
            <w:r>
              <w:rPr>
                <w:rFonts w:ascii="Arial" w:cs="Arial" w:eastAsia="Arial" w:hAnsi="Arial"/>
                <w:sz w:val="18"/>
                <w:szCs w:val="18"/>
                <w:color w:val="0000FF"/>
                <w:w w:val="88"/>
              </w:rPr>
              <w:t>06/05/2003</w:t>
            </w:r>
          </w:p>
        </w:tc>
        <w:tc>
          <w:tcPr>
            <w:tcW w:w="1140" w:type="dxa"/>
            <w:vAlign w:val="bottom"/>
          </w:tcPr>
          <w:p>
            <w:pPr>
              <w:spacing w:after="0"/>
              <w:rPr>
                <w:sz w:val="20"/>
                <w:szCs w:val="20"/>
                <w:color w:val="auto"/>
              </w:rPr>
            </w:pPr>
          </w:p>
        </w:tc>
        <w:tc>
          <w:tcPr>
            <w:tcW w:w="820" w:type="dxa"/>
            <w:vAlign w:val="bottom"/>
          </w:tcPr>
          <w:p>
            <w:pPr>
              <w:ind w:left="200"/>
              <w:spacing w:after="0"/>
              <w:rPr>
                <w:sz w:val="20"/>
                <w:szCs w:val="20"/>
                <w:color w:val="auto"/>
              </w:rPr>
            </w:pPr>
            <w:r>
              <w:rPr>
                <w:rFonts w:ascii="Arial" w:cs="Arial" w:eastAsia="Arial" w:hAnsi="Arial"/>
                <w:sz w:val="14"/>
                <w:szCs w:val="14"/>
                <w:color w:val="0000FF"/>
              </w:rPr>
              <w:t>S</w:t>
            </w:r>
          </w:p>
        </w:tc>
        <w:tc>
          <w:tcPr>
            <w:tcW w:w="760" w:type="dxa"/>
            <w:vAlign w:val="bottom"/>
          </w:tcPr>
          <w:p>
            <w:pPr>
              <w:jc w:val="right"/>
              <w:ind w:right="60"/>
              <w:spacing w:after="0"/>
              <w:rPr>
                <w:sz w:val="20"/>
                <w:szCs w:val="20"/>
                <w:color w:val="auto"/>
              </w:rPr>
            </w:pPr>
            <w:r>
              <w:rPr>
                <w:rFonts w:ascii="Arial" w:cs="Arial" w:eastAsia="Arial" w:hAnsi="Arial"/>
                <w:sz w:val="18"/>
                <w:szCs w:val="18"/>
                <w:color w:val="0000FF"/>
              </w:rPr>
              <w:t>7,000</w:t>
            </w:r>
          </w:p>
        </w:tc>
        <w:tc>
          <w:tcPr>
            <w:tcW w:w="560" w:type="dxa"/>
            <w:vAlign w:val="bottom"/>
          </w:tcPr>
          <w:p>
            <w:pPr>
              <w:ind w:left="260"/>
              <w:spacing w:after="0"/>
              <w:rPr>
                <w:sz w:val="20"/>
                <w:szCs w:val="20"/>
                <w:color w:val="auto"/>
              </w:rPr>
            </w:pPr>
            <w:r>
              <w:rPr>
                <w:rFonts w:ascii="Arial" w:cs="Arial" w:eastAsia="Arial" w:hAnsi="Arial"/>
                <w:sz w:val="18"/>
                <w:szCs w:val="18"/>
                <w:color w:val="0000FF"/>
              </w:rPr>
              <w:t>D</w:t>
            </w:r>
          </w:p>
        </w:tc>
        <w:tc>
          <w:tcPr>
            <w:tcW w:w="740" w:type="dxa"/>
            <w:vAlign w:val="bottom"/>
          </w:tcPr>
          <w:p>
            <w:pPr>
              <w:jc w:val="center"/>
              <w:spacing w:after="0"/>
              <w:rPr>
                <w:sz w:val="20"/>
                <w:szCs w:val="20"/>
                <w:color w:val="auto"/>
              </w:rPr>
            </w:pPr>
            <w:r>
              <w:rPr>
                <w:rFonts w:ascii="Arial" w:cs="Arial" w:eastAsia="Arial" w:hAnsi="Arial"/>
                <w:sz w:val="18"/>
                <w:szCs w:val="18"/>
                <w:color w:val="0000FF"/>
                <w:w w:val="85"/>
              </w:rPr>
              <w:t>33.4</w:t>
            </w:r>
          </w:p>
        </w:tc>
        <w:tc>
          <w:tcPr>
            <w:tcW w:w="1160" w:type="dxa"/>
            <w:vAlign w:val="bottom"/>
          </w:tcPr>
          <w:p>
            <w:pPr>
              <w:jc w:val="right"/>
              <w:ind w:right="206"/>
              <w:spacing w:after="0"/>
              <w:rPr>
                <w:sz w:val="20"/>
                <w:szCs w:val="20"/>
                <w:color w:val="auto"/>
              </w:rPr>
            </w:pPr>
            <w:r>
              <w:rPr>
                <w:rFonts w:ascii="Arial" w:cs="Arial" w:eastAsia="Arial" w:hAnsi="Arial"/>
                <w:sz w:val="18"/>
                <w:szCs w:val="18"/>
                <w:color w:val="0000FF"/>
              </w:rPr>
              <w:t>373,000</w:t>
            </w:r>
          </w:p>
        </w:tc>
        <w:tc>
          <w:tcPr>
            <w:tcW w:w="980" w:type="dxa"/>
            <w:vAlign w:val="bottom"/>
          </w:tcPr>
          <w:p>
            <w:pPr>
              <w:ind w:left="480"/>
              <w:spacing w:after="0"/>
              <w:rPr>
                <w:sz w:val="20"/>
                <w:szCs w:val="20"/>
                <w:color w:val="auto"/>
              </w:rPr>
            </w:pPr>
            <w:r>
              <w:rPr>
                <w:rFonts w:ascii="Arial" w:cs="Arial" w:eastAsia="Arial" w:hAnsi="Arial"/>
                <w:sz w:val="18"/>
                <w:szCs w:val="18"/>
                <w:color w:val="0000FF"/>
              </w:rPr>
              <w:t>I</w:t>
            </w:r>
          </w:p>
        </w:tc>
        <w:tc>
          <w:tcPr>
            <w:tcW w:w="800" w:type="dxa"/>
            <w:vAlign w:val="bottom"/>
          </w:tcPr>
          <w:p>
            <w:pPr>
              <w:ind w:left="8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8"/>
          <w:szCs w:val="18"/>
          <w:color w:val="0000FF"/>
        </w:rPr>
        <w:t>Venture</w:t>
      </w:r>
    </w:p>
    <w:p>
      <w:pPr>
        <w:spacing w:after="0" w:line="1" w:lineRule="exact"/>
        <w:rPr>
          <w:sz w:val="20"/>
          <w:szCs w:val="20"/>
          <w:color w:val="auto"/>
        </w:rPr>
      </w:pPr>
    </w:p>
    <w:p>
      <w:pPr>
        <w:ind w:left="10680"/>
        <w:spacing w:after="0"/>
        <w:rPr>
          <w:sz w:val="20"/>
          <w:szCs w:val="20"/>
          <w:color w:val="auto"/>
        </w:rPr>
      </w:pPr>
      <w:r>
        <w:rPr>
          <w:rFonts w:ascii="Arial" w:cs="Arial" w:eastAsia="Arial" w:hAnsi="Arial"/>
          <w:sz w:val="18"/>
          <w:szCs w:val="18"/>
          <w:color w:val="0000FF"/>
        </w:rPr>
        <w:t>Capital,</w:t>
      </w:r>
    </w:p>
    <w:p>
      <w:pPr>
        <w:spacing w:after="0" w:line="9" w:lineRule="exact"/>
        <w:rPr>
          <w:sz w:val="20"/>
          <w:szCs w:val="20"/>
          <w:color w:val="auto"/>
        </w:rPr>
      </w:pPr>
    </w:p>
    <w:p>
      <w:pPr>
        <w:ind w:left="10680"/>
        <w:spacing w:after="0"/>
        <w:rPr>
          <w:sz w:val="20"/>
          <w:szCs w:val="20"/>
          <w:color w:val="auto"/>
        </w:rPr>
      </w:pPr>
      <w:r>
        <w:rPr>
          <w:rFonts w:ascii="Arial" w:cs="Arial" w:eastAsia="Arial" w:hAnsi="Arial"/>
          <w:sz w:val="18"/>
          <w:szCs w:val="18"/>
          <w:color w:val="0000FF"/>
        </w:rPr>
        <w:t>Inc.</w:t>
      </w:r>
    </w:p>
    <w:p>
      <w:pPr>
        <w:sectPr>
          <w:pgSz w:w="11900" w:h="16838" w:orient="portrait"/>
          <w:cols w:equalWidth="0" w:num="1">
            <w:col w:w="11400"/>
          </w:cols>
          <w:pgMar w:left="240" w:top="226" w:right="259" w:bottom="209" w:gutter="0" w:footer="0" w:header="0"/>
          <w:type w:val="continuous"/>
        </w:sectPr>
      </w:pPr>
    </w:p>
    <w:bookmarkStart w:id="1" w:name="page2"/>
    <w:bookmarkEnd w:id="1"/>
    <w:p>
      <w:pPr>
        <w:spacing w:after="0" w:line="3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72020" cy="9103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7272020" cy="9103360"/>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10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6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10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jc w:val="center"/>
              <w:ind w:left="485"/>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4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6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72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680" w:type="dxa"/>
            <w:vAlign w:val="bottom"/>
            <w:gridSpan w:val="2"/>
            <w:vMerge w:val="continue"/>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4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jc w:val="center"/>
              <w:ind w:left="485"/>
              <w:spacing w:after="0"/>
              <w:rPr>
                <w:sz w:val="20"/>
                <w:szCs w:val="20"/>
                <w:color w:val="auto"/>
              </w:rPr>
            </w:pPr>
            <w:r>
              <w:rPr>
                <w:rFonts w:ascii="Arial" w:cs="Arial" w:eastAsia="Arial" w:hAnsi="Arial"/>
                <w:sz w:val="18"/>
                <w:szCs w:val="18"/>
                <w:color w:val="0000FF"/>
                <w:w w:val="88"/>
              </w:rPr>
              <w:t>06/05/2003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00" w:type="dxa"/>
            <w:vAlign w:val="bottom"/>
            <w:vMerge w:val="restart"/>
          </w:tcPr>
          <w:p>
            <w:pPr>
              <w:jc w:val="right"/>
              <w:spacing w:after="0"/>
              <w:rPr>
                <w:sz w:val="20"/>
                <w:szCs w:val="20"/>
                <w:color w:val="auto"/>
              </w:rPr>
            </w:pPr>
            <w:r>
              <w:rPr>
                <w:rFonts w:ascii="Arial" w:cs="Arial" w:eastAsia="Arial" w:hAnsi="Arial"/>
                <w:sz w:val="18"/>
                <w:szCs w:val="18"/>
                <w:color w:val="0000FF"/>
              </w:rPr>
              <w:t>2,000</w:t>
            </w:r>
          </w:p>
        </w:tc>
        <w:tc>
          <w:tcPr>
            <w:tcW w:w="72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68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33.2235</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371,000</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60" w:type="dxa"/>
            <w:vAlign w:val="bottom"/>
          </w:tcPr>
          <w:p>
            <w:pPr>
              <w:spacing w:after="0"/>
              <w:rPr>
                <w:sz w:val="8"/>
                <w:szCs w:val="8"/>
                <w:color w:val="auto"/>
              </w:rPr>
            </w:pPr>
          </w:p>
        </w:tc>
        <w:tc>
          <w:tcPr>
            <w:tcW w:w="7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jc w:val="center"/>
              <w:ind w:left="485"/>
              <w:spacing w:after="0"/>
              <w:rPr>
                <w:sz w:val="20"/>
                <w:szCs w:val="20"/>
                <w:color w:val="auto"/>
              </w:rPr>
            </w:pPr>
            <w:r>
              <w:rPr>
                <w:rFonts w:ascii="Arial" w:cs="Arial" w:eastAsia="Arial" w:hAnsi="Arial"/>
                <w:sz w:val="18"/>
                <w:szCs w:val="18"/>
                <w:color w:val="0000FF"/>
                <w:w w:val="88"/>
              </w:rPr>
              <w:t>06/05/2003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00" w:type="dxa"/>
            <w:vAlign w:val="bottom"/>
            <w:vMerge w:val="restart"/>
          </w:tcPr>
          <w:p>
            <w:pPr>
              <w:jc w:val="right"/>
              <w:spacing w:after="0"/>
              <w:rPr>
                <w:sz w:val="20"/>
                <w:szCs w:val="20"/>
                <w:color w:val="auto"/>
              </w:rPr>
            </w:pPr>
            <w:r>
              <w:rPr>
                <w:rFonts w:ascii="Arial" w:cs="Arial" w:eastAsia="Arial" w:hAnsi="Arial"/>
                <w:sz w:val="18"/>
                <w:szCs w:val="18"/>
                <w:color w:val="0000FF"/>
              </w:rPr>
              <w:t>4,000</w:t>
            </w:r>
          </w:p>
        </w:tc>
        <w:tc>
          <w:tcPr>
            <w:tcW w:w="72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68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33.1012</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367,000</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60" w:type="dxa"/>
            <w:vAlign w:val="bottom"/>
          </w:tcPr>
          <w:p>
            <w:pPr>
              <w:spacing w:after="0"/>
              <w:rPr>
                <w:sz w:val="8"/>
                <w:szCs w:val="8"/>
                <w:color w:val="auto"/>
              </w:rPr>
            </w:pPr>
          </w:p>
        </w:tc>
        <w:tc>
          <w:tcPr>
            <w:tcW w:w="7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jc w:val="center"/>
              <w:ind w:left="485"/>
              <w:spacing w:after="0"/>
              <w:rPr>
                <w:sz w:val="20"/>
                <w:szCs w:val="20"/>
                <w:color w:val="auto"/>
              </w:rPr>
            </w:pPr>
            <w:r>
              <w:rPr>
                <w:rFonts w:ascii="Arial" w:cs="Arial" w:eastAsia="Arial" w:hAnsi="Arial"/>
                <w:sz w:val="18"/>
                <w:szCs w:val="18"/>
                <w:color w:val="0000FF"/>
                <w:w w:val="88"/>
              </w:rPr>
              <w:t>06/05/2003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00" w:type="dxa"/>
            <w:vAlign w:val="bottom"/>
            <w:vMerge w:val="restart"/>
          </w:tcPr>
          <w:p>
            <w:pPr>
              <w:jc w:val="right"/>
              <w:spacing w:after="0"/>
              <w:rPr>
                <w:sz w:val="20"/>
                <w:szCs w:val="20"/>
                <w:color w:val="auto"/>
              </w:rPr>
            </w:pPr>
            <w:r>
              <w:rPr>
                <w:rFonts w:ascii="Arial" w:cs="Arial" w:eastAsia="Arial" w:hAnsi="Arial"/>
                <w:sz w:val="18"/>
                <w:szCs w:val="18"/>
                <w:color w:val="0000FF"/>
              </w:rPr>
              <w:t>4,000</w:t>
            </w:r>
          </w:p>
        </w:tc>
        <w:tc>
          <w:tcPr>
            <w:tcW w:w="72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68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8"/>
              </w:rPr>
              <w:t>32.45</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363,000</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60" w:type="dxa"/>
            <w:vAlign w:val="bottom"/>
          </w:tcPr>
          <w:p>
            <w:pPr>
              <w:spacing w:after="0"/>
              <w:rPr>
                <w:sz w:val="8"/>
                <w:szCs w:val="8"/>
                <w:color w:val="auto"/>
              </w:rPr>
            </w:pPr>
          </w:p>
        </w:tc>
        <w:tc>
          <w:tcPr>
            <w:tcW w:w="7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jc w:val="center"/>
              <w:ind w:left="485"/>
              <w:spacing w:after="0"/>
              <w:rPr>
                <w:sz w:val="20"/>
                <w:szCs w:val="20"/>
                <w:color w:val="auto"/>
              </w:rPr>
            </w:pPr>
            <w:r>
              <w:rPr>
                <w:rFonts w:ascii="Arial" w:cs="Arial" w:eastAsia="Arial" w:hAnsi="Arial"/>
                <w:sz w:val="18"/>
                <w:szCs w:val="18"/>
                <w:color w:val="0000FF"/>
                <w:w w:val="88"/>
              </w:rPr>
              <w:t>06/05/2003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00" w:type="dxa"/>
            <w:vAlign w:val="bottom"/>
            <w:vMerge w:val="restart"/>
          </w:tcPr>
          <w:p>
            <w:pPr>
              <w:jc w:val="right"/>
              <w:spacing w:after="0"/>
              <w:rPr>
                <w:sz w:val="20"/>
                <w:szCs w:val="20"/>
                <w:color w:val="auto"/>
              </w:rPr>
            </w:pPr>
            <w:r>
              <w:rPr>
                <w:rFonts w:ascii="Arial" w:cs="Arial" w:eastAsia="Arial" w:hAnsi="Arial"/>
                <w:sz w:val="18"/>
                <w:szCs w:val="18"/>
                <w:color w:val="0000FF"/>
              </w:rPr>
              <w:t>3,000</w:t>
            </w:r>
          </w:p>
        </w:tc>
        <w:tc>
          <w:tcPr>
            <w:tcW w:w="72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68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5"/>
              </w:rPr>
              <w:t>32.1</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360,000</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60" w:type="dxa"/>
            <w:vAlign w:val="bottom"/>
          </w:tcPr>
          <w:p>
            <w:pPr>
              <w:spacing w:after="0"/>
              <w:rPr>
                <w:sz w:val="8"/>
                <w:szCs w:val="8"/>
                <w:color w:val="auto"/>
              </w:rPr>
            </w:pPr>
          </w:p>
        </w:tc>
        <w:tc>
          <w:tcPr>
            <w:tcW w:w="7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jc w:val="center"/>
              <w:ind w:left="485"/>
              <w:spacing w:after="0"/>
              <w:rPr>
                <w:sz w:val="20"/>
                <w:szCs w:val="20"/>
                <w:color w:val="auto"/>
              </w:rPr>
            </w:pPr>
            <w:r>
              <w:rPr>
                <w:rFonts w:ascii="Arial" w:cs="Arial" w:eastAsia="Arial" w:hAnsi="Arial"/>
                <w:sz w:val="18"/>
                <w:szCs w:val="18"/>
                <w:color w:val="0000FF"/>
                <w:w w:val="88"/>
              </w:rPr>
              <w:t>06/05/2003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00" w:type="dxa"/>
            <w:vAlign w:val="bottom"/>
            <w:vMerge w:val="restart"/>
          </w:tcPr>
          <w:p>
            <w:pPr>
              <w:jc w:val="right"/>
              <w:spacing w:after="0"/>
              <w:rPr>
                <w:sz w:val="20"/>
                <w:szCs w:val="20"/>
                <w:color w:val="auto"/>
              </w:rPr>
            </w:pPr>
            <w:r>
              <w:rPr>
                <w:rFonts w:ascii="Arial" w:cs="Arial" w:eastAsia="Arial" w:hAnsi="Arial"/>
                <w:sz w:val="18"/>
                <w:szCs w:val="18"/>
                <w:color w:val="0000FF"/>
              </w:rPr>
              <w:t>4,000</w:t>
            </w:r>
          </w:p>
        </w:tc>
        <w:tc>
          <w:tcPr>
            <w:tcW w:w="72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68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32.0062</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356,000</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60" w:type="dxa"/>
            <w:vAlign w:val="bottom"/>
          </w:tcPr>
          <w:p>
            <w:pPr>
              <w:spacing w:after="0"/>
              <w:rPr>
                <w:sz w:val="8"/>
                <w:szCs w:val="8"/>
                <w:color w:val="auto"/>
              </w:rPr>
            </w:pPr>
          </w:p>
        </w:tc>
        <w:tc>
          <w:tcPr>
            <w:tcW w:w="7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jc w:val="center"/>
              <w:ind w:left="485"/>
              <w:spacing w:after="0"/>
              <w:rPr>
                <w:sz w:val="20"/>
                <w:szCs w:val="20"/>
                <w:color w:val="auto"/>
              </w:rPr>
            </w:pPr>
            <w:r>
              <w:rPr>
                <w:rFonts w:ascii="Arial" w:cs="Arial" w:eastAsia="Arial" w:hAnsi="Arial"/>
                <w:sz w:val="18"/>
                <w:szCs w:val="18"/>
                <w:color w:val="0000FF"/>
                <w:w w:val="88"/>
              </w:rPr>
              <w:t>06/05/2003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00" w:type="dxa"/>
            <w:vAlign w:val="bottom"/>
            <w:vMerge w:val="restart"/>
          </w:tcPr>
          <w:p>
            <w:pPr>
              <w:jc w:val="right"/>
              <w:spacing w:after="0"/>
              <w:rPr>
                <w:sz w:val="20"/>
                <w:szCs w:val="20"/>
                <w:color w:val="auto"/>
              </w:rPr>
            </w:pPr>
            <w:r>
              <w:rPr>
                <w:rFonts w:ascii="Arial" w:cs="Arial" w:eastAsia="Arial" w:hAnsi="Arial"/>
                <w:sz w:val="18"/>
                <w:szCs w:val="18"/>
                <w:color w:val="0000FF"/>
              </w:rPr>
              <w:t>3,000</w:t>
            </w:r>
          </w:p>
        </w:tc>
        <w:tc>
          <w:tcPr>
            <w:tcW w:w="72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68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7"/>
              </w:rPr>
              <w:t>32.139</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353,000</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1240" w:type="dxa"/>
            <w:vAlign w:val="bottom"/>
            <w:gridSpan w:val="2"/>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60" w:type="dxa"/>
            <w:vAlign w:val="bottom"/>
          </w:tcPr>
          <w:p>
            <w:pPr>
              <w:spacing w:after="0"/>
              <w:rPr>
                <w:sz w:val="8"/>
                <w:szCs w:val="8"/>
                <w:color w:val="auto"/>
              </w:rPr>
            </w:pPr>
          </w:p>
        </w:tc>
        <w:tc>
          <w:tcPr>
            <w:tcW w:w="780" w:type="dxa"/>
            <w:vAlign w:val="bottom"/>
          </w:tcPr>
          <w:p>
            <w:pPr>
              <w:spacing w:after="0"/>
              <w:rPr>
                <w:sz w:val="8"/>
                <w:szCs w:val="8"/>
                <w:color w:val="auto"/>
              </w:rPr>
            </w:pPr>
          </w:p>
        </w:tc>
        <w:tc>
          <w:tcPr>
            <w:tcW w:w="92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60" w:type="dxa"/>
            <w:vAlign w:val="bottom"/>
            <w:gridSpan w:val="2"/>
            <w:vMerge w:val="restart"/>
          </w:tcPr>
          <w:p>
            <w:pPr>
              <w:jc w:val="center"/>
              <w:ind w:left="485"/>
              <w:spacing w:after="0"/>
              <w:rPr>
                <w:sz w:val="20"/>
                <w:szCs w:val="20"/>
                <w:color w:val="auto"/>
              </w:rPr>
            </w:pPr>
            <w:r>
              <w:rPr>
                <w:rFonts w:ascii="Arial" w:cs="Arial" w:eastAsia="Arial" w:hAnsi="Arial"/>
                <w:sz w:val="18"/>
                <w:szCs w:val="18"/>
                <w:color w:val="0000FF"/>
                <w:w w:val="88"/>
              </w:rPr>
              <w:t>06/05/2003</w:t>
            </w: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00" w:type="dxa"/>
            <w:vAlign w:val="bottom"/>
            <w:vMerge w:val="restart"/>
          </w:tcPr>
          <w:p>
            <w:pPr>
              <w:jc w:val="right"/>
              <w:spacing w:after="0"/>
              <w:rPr>
                <w:sz w:val="20"/>
                <w:szCs w:val="20"/>
                <w:color w:val="auto"/>
              </w:rPr>
            </w:pPr>
            <w:r>
              <w:rPr>
                <w:rFonts w:ascii="Arial" w:cs="Arial" w:eastAsia="Arial" w:hAnsi="Arial"/>
                <w:sz w:val="18"/>
                <w:szCs w:val="18"/>
                <w:color w:val="0000FF"/>
              </w:rPr>
              <w:t>3,000</w:t>
            </w:r>
          </w:p>
        </w:tc>
        <w:tc>
          <w:tcPr>
            <w:tcW w:w="72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68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31.9956</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4"/>
              </w:rPr>
              <w:t>350,000</w:t>
            </w:r>
            <w:r>
              <w:rPr>
                <w:rFonts w:ascii="Arial" w:cs="Arial" w:eastAsia="Arial" w:hAnsi="Arial"/>
                <w:sz w:val="22"/>
                <w:szCs w:val="22"/>
                <w:color w:val="008000"/>
                <w:w w:val="84"/>
                <w:vertAlign w:val="superscript"/>
              </w:rPr>
              <w:t>(1)</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6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38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780" w:type="dxa"/>
            <w:vAlign w:val="bottom"/>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Inc.</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740" w:type="dxa"/>
            <w:vAlign w:val="bottom"/>
            <w:gridSpan w:val="10"/>
          </w:tcPr>
          <w:p>
            <w:pPr>
              <w:ind w:left="58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4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400" w:type="dxa"/>
            <w:vAlign w:val="bottom"/>
            <w:gridSpan w:val="3"/>
          </w:tcPr>
          <w:p>
            <w:pPr>
              <w:ind w:left="520"/>
              <w:spacing w:after="0"/>
              <w:rPr>
                <w:sz w:val="20"/>
                <w:szCs w:val="20"/>
                <w:color w:val="auto"/>
              </w:rPr>
            </w:pPr>
            <w:r>
              <w:rPr>
                <w:rFonts w:ascii="Arial" w:cs="Arial" w:eastAsia="Arial" w:hAnsi="Arial"/>
                <w:sz w:val="12"/>
                <w:szCs w:val="12"/>
                <w:b w:val="1"/>
                <w:bCs w:val="1"/>
                <w:color w:val="auto"/>
              </w:rPr>
              <w:t>Amount</w:t>
            </w: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ind w:left="5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400" w:type="dxa"/>
            <w:vAlign w:val="bottom"/>
            <w:gridSpan w:val="3"/>
          </w:tcPr>
          <w:p>
            <w:pPr>
              <w:ind w:left="520"/>
              <w:spacing w:after="0" w:line="135" w:lineRule="exact"/>
              <w:rPr>
                <w:sz w:val="20"/>
                <w:szCs w:val="20"/>
                <w:color w:val="auto"/>
              </w:rPr>
            </w:pPr>
            <w:r>
              <w:rPr>
                <w:rFonts w:ascii="Arial" w:cs="Arial" w:eastAsia="Arial" w:hAnsi="Arial"/>
                <w:sz w:val="12"/>
                <w:szCs w:val="12"/>
                <w:b w:val="1"/>
                <w:bCs w:val="1"/>
                <w:color w:val="auto"/>
              </w:rPr>
              <w:t>Number</w:t>
            </w: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jc w:val="right"/>
              <w:ind w:right="3"/>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ind w:left="5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jc w:val="right"/>
              <w:ind w:right="343"/>
              <w:spacing w:after="0"/>
              <w:rPr>
                <w:sz w:val="20"/>
                <w:szCs w:val="20"/>
                <w:color w:val="auto"/>
              </w:rPr>
            </w:pPr>
            <w:r>
              <w:rPr>
                <w:rFonts w:ascii="Arial" w:cs="Arial" w:eastAsia="Arial" w:hAnsi="Arial"/>
                <w:sz w:val="12"/>
                <w:szCs w:val="12"/>
                <w:b w:val="1"/>
                <w:bCs w:val="1"/>
                <w:color w:val="auto"/>
                <w:w w:val="99"/>
              </w:rPr>
              <w:t>Date</w:t>
            </w:r>
          </w:p>
        </w:tc>
        <w:tc>
          <w:tcPr>
            <w:tcW w:w="1400" w:type="dxa"/>
            <w:vAlign w:val="bottom"/>
            <w:gridSpan w:val="3"/>
          </w:tcPr>
          <w:p>
            <w:pPr>
              <w:ind w:left="60"/>
              <w:spacing w:after="0"/>
              <w:rPr>
                <w:sz w:val="20"/>
                <w:szCs w:val="20"/>
                <w:color w:val="auto"/>
              </w:rPr>
            </w:pPr>
            <w:r>
              <w:rPr>
                <w:rFonts w:ascii="Arial" w:cs="Arial" w:eastAsia="Arial" w:hAnsi="Arial"/>
                <w:sz w:val="12"/>
                <w:szCs w:val="12"/>
                <w:b w:val="1"/>
                <w:bCs w:val="1"/>
                <w:color w:val="auto"/>
              </w:rPr>
              <w:t>Title   Shares</w:t>
            </w: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4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Reporting person also has indirect benefical ownership in the following: 400,564 shares held by Investar Capital, Inc.; 210,000 shares held by Investar Dayspring Venture Capital Inc.; 50,000 shares held by Investar Exelsus Venture Capital (Int'l.) Inc.; 184,616 held by Forefront Venture Partners, L.P., and 34,071 shares held by Investar Avantegarde Holding, Inc. In addition, Reporting Person also has direct beneficial ownership of 181, 000 shares.</w:t>
      </w:r>
    </w:p>
    <w:p>
      <w:pPr>
        <w:spacing w:after="0" w:line="30" w:lineRule="exact"/>
        <w:rPr>
          <w:rFonts w:ascii="Arial" w:cs="Arial" w:eastAsia="Arial" w:hAnsi="Arial"/>
          <w:sz w:val="14"/>
          <w:szCs w:val="14"/>
          <w:color w:val="008000"/>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06/09/2003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ectPr>
          <w:pgSz w:w="11900" w:h="16870" w:orient="portrait"/>
          <w:cols w:equalWidth="0" w:num="1">
            <w:col w:w="11420"/>
          </w:cols>
          <w:pgMar w:left="240" w:top="188" w:right="239" w:bottom="0" w:gutter="0" w:footer="0" w:header="0"/>
        </w:sectPr>
      </w:pPr>
    </w:p>
    <w:bookmarkStart w:id="2" w:name="page3"/>
    <w:bookmarkEnd w:id="2"/>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7"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252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40"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2" Type="http://schemas.openxmlformats.org/officeDocument/2006/relationships/image" Target="media/image3.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2019-12-17T17:30:49Z</dcterms:created>
  <dcterms:modified xsi:type="dcterms:W3CDTF">2019-12-17T17:30:49Z</dcterms:modified>
</cp:coreProperties>
</file>