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SEC Form 4</w:t>
      </w:r>
    </w:p>
    <w:p>
      <w:pPr>
        <w:spacing w:after="0" w:line="34"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0" w:lineRule="exact"/>
        <w:rPr>
          <w:sz w:val="24"/>
          <w:szCs w:val="24"/>
          <w:color w:val="auto"/>
        </w:rPr>
      </w:pPr>
    </w:p>
    <w:p>
      <w:pPr>
        <w:ind w:left="380"/>
        <w:spacing w:after="0" w:line="24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-248920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580" w:type="dxa"/>
            <w:vAlign w:val="bottom"/>
            <w:vMerge w:val="restart"/>
          </w:tcPr>
          <w:p>
            <w:pPr>
              <w:jc w:val="center"/>
              <w:ind w:right="152"/>
              <w:spacing w:after="0" w:line="150"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3"/>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4"/>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3"/>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6"/>
        </w:trPr>
        <w:tc>
          <w:tcPr>
            <w:tcW w:w="6580" w:type="dxa"/>
            <w:vAlign w:val="bottom"/>
          </w:tcPr>
          <w:p>
            <w:pPr>
              <w:spacing w:after="0"/>
              <w:rPr>
                <w:sz w:val="5"/>
                <w:szCs w:val="5"/>
                <w:color w:val="auto"/>
              </w:rPr>
            </w:pPr>
          </w:p>
        </w:tc>
        <w:tc>
          <w:tcPr>
            <w:tcW w:w="40" w:type="dxa"/>
            <w:vAlign w:val="bottom"/>
          </w:tcPr>
          <w:p>
            <w:pPr>
              <w:spacing w:after="0"/>
              <w:rPr>
                <w:sz w:val="5"/>
                <w:szCs w:val="5"/>
                <w:color w:val="auto"/>
              </w:rPr>
            </w:pPr>
          </w:p>
        </w:tc>
        <w:tc>
          <w:tcPr>
            <w:tcW w:w="21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22225</wp:posOffset>
            </wp:positionV>
            <wp:extent cx="7322820" cy="7520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520940"/>
                    </a:xfrm>
                    <a:prstGeom prst="rect">
                      <a:avLst/>
                    </a:prstGeom>
                    <a:noFill/>
                  </pic:spPr>
                </pic:pic>
              </a:graphicData>
            </a:graphic>
          </wp:anchor>
        </w:drawing>
      </w:r>
    </w:p>
    <w:p>
      <w:pPr>
        <w:spacing w:after="0" w:line="97" w:lineRule="exact"/>
        <w:rPr>
          <w:sz w:val="24"/>
          <w:szCs w:val="24"/>
          <w:color w:val="auto"/>
        </w:rPr>
      </w:pPr>
    </w:p>
    <w:p>
      <w:pPr>
        <w:sectPr>
          <w:pgSz w:w="11900" w:h="16839" w:orient="portrait"/>
          <w:cols w:equalWidth="0" w:num="2">
            <w:col w:w="2380" w:space="240"/>
            <w:col w:w="8900"/>
          </w:cols>
          <w:pgMar w:left="240" w:top="220" w:right="139" w:bottom="0" w:gutter="0" w:footer="0" w:header="0"/>
        </w:sectPr>
      </w:pPr>
    </w:p>
    <w:p>
      <w:pPr>
        <w:spacing w:after="0" w:line="12"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2"/>
          <w:szCs w:val="22"/>
          <w:u w:val="single" w:color="auto"/>
          <w:color w:val="0000EE"/>
        </w:rPr>
      </w:pPr>
      <w:hyperlink r:id="rId12">
        <w:r>
          <w:rPr>
            <w:rFonts w:ascii="Times New Roman" w:cs="Times New Roman" w:eastAsia="Times New Roman" w:hAnsi="Times New Roman"/>
            <w:sz w:val="22"/>
            <w:szCs w:val="22"/>
            <w:u w:val="single" w:color="auto"/>
            <w:color w:val="0000EE"/>
          </w:rPr>
          <w:t>CHANG KUO WEI HERBERT</w:t>
        </w:r>
      </w:hyperlink>
    </w:p>
    <w:p>
      <w:pPr>
        <w:spacing w:after="0" w:line="301" w:lineRule="exact"/>
        <w:rPr>
          <w:sz w:val="24"/>
          <w:szCs w:val="24"/>
          <w:color w:val="auto"/>
        </w:rPr>
      </w:pPr>
    </w:p>
    <w:tbl>
      <w:tblPr>
        <w:tblLayout w:type="fixed"/>
        <w:tblInd w:w="80" w:type="dxa"/>
        <w:tblCellMar>
          <w:top w:w="0" w:type="dxa"/>
          <w:left w:w="0" w:type="dxa"/>
          <w:bottom w:w="0" w:type="dxa"/>
          <w:right w:w="0" w:type="dxa"/>
        </w:tblCellMar>
      </w:tblPr>
      <w:tr>
        <w:trPr>
          <w:trHeight w:val="180"/>
        </w:trPr>
        <w:tc>
          <w:tcPr>
            <w:tcW w:w="40" w:type="dxa"/>
            <w:vAlign w:val="bottom"/>
          </w:tcPr>
          <w:p>
            <w:pPr>
              <w:spacing w:after="0"/>
              <w:rPr>
                <w:sz w:val="15"/>
                <w:szCs w:val="15"/>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Times New Roman" w:cs="Times New Roman" w:eastAsia="Times New Roman" w:hAnsi="Times New Roman"/>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2"/>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Times New Roman" w:cs="Times New Roman" w:eastAsia="Times New Roman" w:hAnsi="Times New Roman"/>
                <w:sz w:val="18"/>
                <w:szCs w:val="18"/>
                <w:color w:val="0000FF"/>
              </w:rPr>
              <w:t>SUNNYVALE</w:t>
            </w:r>
          </w:p>
        </w:tc>
        <w:tc>
          <w:tcPr>
            <w:tcW w:w="960" w:type="dxa"/>
            <w:vAlign w:val="bottom"/>
          </w:tcPr>
          <w:p>
            <w:pPr>
              <w:ind w:left="120"/>
              <w:spacing w:after="0"/>
              <w:rPr>
                <w:sz w:val="20"/>
                <w:szCs w:val="20"/>
                <w:color w:val="auto"/>
              </w:rPr>
            </w:pPr>
            <w:r>
              <w:rPr>
                <w:rFonts w:ascii="Times New Roman" w:cs="Times New Roman" w:eastAsia="Times New Roman" w:hAnsi="Times New Roman"/>
                <w:sz w:val="18"/>
                <w:szCs w:val="18"/>
                <w:color w:val="0000FF"/>
              </w:rPr>
              <w:t>CA</w:t>
            </w:r>
          </w:p>
        </w:tc>
        <w:tc>
          <w:tcPr>
            <w:tcW w:w="1680" w:type="dxa"/>
            <w:vAlign w:val="bottom"/>
          </w:tcPr>
          <w:p>
            <w:pPr>
              <w:ind w:left="420"/>
              <w:spacing w:after="0"/>
              <w:rPr>
                <w:sz w:val="20"/>
                <w:szCs w:val="20"/>
                <w:color w:val="auto"/>
              </w:rPr>
            </w:pPr>
            <w:r>
              <w:rPr>
                <w:rFonts w:ascii="Times New Roman" w:cs="Times New Roman" w:eastAsia="Times New Roman" w:hAnsi="Times New Roman"/>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2"/>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3900" w:type="dxa"/>
            <w:vAlign w:val="bottom"/>
            <w:gridSpan w:val="3"/>
          </w:tcPr>
          <w:p>
            <w:pPr>
              <w:spacing w:after="0" w:line="216" w:lineRule="exact"/>
              <w:rPr>
                <w:rFonts w:ascii="Times New Roman" w:cs="Times New Roman" w:eastAsia="Times New Roman" w:hAnsi="Times New Roman"/>
                <w:sz w:val="22"/>
                <w:szCs w:val="22"/>
                <w:color w:val="0000EE"/>
                <w:w w:val="99"/>
              </w:rPr>
            </w:pPr>
            <w:hyperlink r:id="rId13">
              <w:r>
                <w:rPr>
                  <w:rFonts w:ascii="Times New Roman" w:cs="Times New Roman" w:eastAsia="Times New Roman" w:hAnsi="Times New Roman"/>
                  <w:sz w:val="22"/>
                  <w:szCs w:val="22"/>
                  <w:color w:val="0000EE"/>
                  <w:w w:val="99"/>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Times New Roman" w:cs="Times New Roman" w:eastAsia="Times New Roman" w:hAnsi="Times New Roman"/>
                <w:sz w:val="3"/>
                <w:szCs w:val="3"/>
                <w:color w:val="auto"/>
              </w:rPr>
            </w:pPr>
            <w:hyperlink r:id="rId13">
              <w:r>
                <w:rPr>
                  <w:rFonts w:ascii="Times New Roman" w:cs="Times New Roman" w:eastAsia="Times New Roman" w:hAnsi="Times New Roman"/>
                  <w:sz w:val="3"/>
                  <w:szCs w:val="3"/>
                  <w:color w:val="auto"/>
                </w:rPr>
                <w:t xml:space="preserve">[ </w:t>
              </w:r>
              <w:r>
                <w:rPr>
                  <w:rFonts w:ascii="Times New Roman" w:cs="Times New Roman" w:eastAsia="Times New Roman" w:hAnsi="Times New Roman"/>
                  <w:sz w:val="3"/>
                  <w:szCs w:val="3"/>
                  <w:color w:val="0000FF"/>
                </w:rPr>
                <w:t>MRVL</w:t>
              </w:r>
              <w:r>
                <w:rPr>
                  <w:rFonts w:ascii="Times New Roman" w:cs="Times New Roman" w:eastAsia="Times New Roman" w:hAnsi="Times New Roman"/>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4"/>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37"/>
        </w:trPr>
        <w:tc>
          <w:tcPr>
            <w:tcW w:w="8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36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123"/>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400" w:type="dxa"/>
            <w:vAlign w:val="bottom"/>
            <w:vMerge w:val="continue"/>
          </w:tcPr>
          <w:p>
            <w:pPr>
              <w:spacing w:after="0"/>
              <w:rPr>
                <w:sz w:val="10"/>
                <w:szCs w:val="10"/>
                <w:color w:val="auto"/>
              </w:rPr>
            </w:pPr>
          </w:p>
        </w:tc>
        <w:tc>
          <w:tcPr>
            <w:tcW w:w="1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65"/>
        </w:trPr>
        <w:tc>
          <w:tcPr>
            <w:tcW w:w="200" w:type="dxa"/>
            <w:vAlign w:val="bottom"/>
            <w:gridSpan w:val="2"/>
            <w:vMerge w:val="continue"/>
          </w:tcPr>
          <w:p>
            <w:pPr>
              <w:spacing w:after="0"/>
              <w:rPr>
                <w:sz w:val="5"/>
                <w:szCs w:val="5"/>
                <w:color w:val="auto"/>
              </w:rPr>
            </w:pPr>
          </w:p>
        </w:tc>
        <w:tc>
          <w:tcPr>
            <w:tcW w:w="378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8"/>
        </w:trPr>
        <w:tc>
          <w:tcPr>
            <w:tcW w:w="3880" w:type="dxa"/>
            <w:vAlign w:val="bottom"/>
            <w:gridSpan w:val="3"/>
          </w:tcPr>
          <w:p>
            <w:pPr>
              <w:ind w:left="80"/>
              <w:spacing w:after="0"/>
              <w:rPr>
                <w:sz w:val="20"/>
                <w:szCs w:val="20"/>
                <w:color w:val="auto"/>
              </w:rPr>
            </w:pPr>
            <w:r>
              <w:rPr>
                <w:rFonts w:ascii="Times New Roman" w:cs="Times New Roman" w:eastAsia="Times New Roman" w:hAnsi="Times New Roman"/>
                <w:sz w:val="18"/>
                <w:szCs w:val="18"/>
                <w:color w:val="0000FF"/>
              </w:rPr>
              <w:t>09/18/2003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25" w:lineRule="auto"/>
        <w:tabs>
          <w:tab w:leader="none" w:pos="4600" w:val="left"/>
        </w:tabs>
        <w:rPr>
          <w:sz w:val="20"/>
          <w:szCs w:val="20"/>
          <w:color w:val="auto"/>
        </w:rPr>
      </w:pPr>
      <w:r>
        <w:rPr>
          <w:rFonts w:ascii="Times New Roman" w:cs="Times New Roman" w:eastAsia="Times New Roman" w:hAnsi="Times New Roman"/>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88"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spacing w:after="0" w:line="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Person</w:t>
      </w:r>
    </w:p>
    <w:p>
      <w:pPr>
        <w:spacing w:after="0" w:line="305" w:lineRule="exact"/>
        <w:rPr>
          <w:sz w:val="20"/>
          <w:szCs w:val="20"/>
          <w:color w:val="auto"/>
        </w:rPr>
      </w:pPr>
    </w:p>
    <w:p>
      <w:pPr>
        <w:sectPr>
          <w:pgSz w:w="11900" w:h="16839" w:orient="portrait"/>
          <w:cols w:equalWidth="0" w:num="2">
            <w:col w:w="3920" w:space="80"/>
            <w:col w:w="7520"/>
          </w:cols>
          <w:pgMar w:left="240" w:top="220"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8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84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240" w:type="dxa"/>
            <w:vAlign w:val="bottom"/>
          </w:tcPr>
          <w:p>
            <w:pPr>
              <w:spacing w:after="0"/>
              <w:rPr>
                <w:sz w:val="14"/>
                <w:szCs w:val="14"/>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5"/>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60"/>
              <w:spacing w:after="0" w:line="131"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rPr>
                <w:sz w:val="11"/>
                <w:szCs w:val="11"/>
                <w:color w:val="auto"/>
              </w:rPr>
            </w:pPr>
          </w:p>
        </w:tc>
        <w:tc>
          <w:tcPr>
            <w:tcW w:w="10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w:t>
            </w:r>
          </w:p>
        </w:tc>
        <w:tc>
          <w:tcPr>
            <w:tcW w:w="12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80" w:type="dxa"/>
            <w:vAlign w:val="bottom"/>
            <w:gridSpan w:val="2"/>
          </w:tcPr>
          <w:p>
            <w:pPr>
              <w:ind w:left="76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spacing w:after="0" w:line="135" w:lineRule="exact"/>
              <w:rPr>
                <w:sz w:val="20"/>
                <w:szCs w:val="20"/>
                <w:color w:val="auto"/>
              </w:rPr>
            </w:pPr>
            <w:r>
              <w:rPr>
                <w:rFonts w:ascii="Arial" w:cs="Arial" w:eastAsia="Arial" w:hAnsi="Arial"/>
                <w:sz w:val="12"/>
                <w:szCs w:val="12"/>
                <w:b w:val="1"/>
                <w:bCs w:val="1"/>
                <w:color w:val="auto"/>
              </w:rPr>
              <w:t>if any</w:t>
            </w:r>
          </w:p>
        </w:tc>
        <w:tc>
          <w:tcPr>
            <w:tcW w:w="240" w:type="dxa"/>
            <w:vAlign w:val="bottom"/>
          </w:tcPr>
          <w:p>
            <w:pPr>
              <w:spacing w:after="0"/>
              <w:rPr>
                <w:sz w:val="11"/>
                <w:szCs w:val="11"/>
                <w:color w:val="auto"/>
              </w:rPr>
            </w:pP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40" w:type="dxa"/>
            <w:vAlign w:val="bottom"/>
          </w:tcPr>
          <w:p>
            <w:pPr>
              <w:spacing w:after="0"/>
              <w:rPr>
                <w:sz w:val="3"/>
                <w:szCs w:val="3"/>
                <w:color w:val="auto"/>
              </w:rPr>
            </w:pPr>
          </w:p>
        </w:tc>
        <w:tc>
          <w:tcPr>
            <w:tcW w:w="2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vMerge w:val="restart"/>
          </w:tcPr>
          <w:p>
            <w:pPr>
              <w:ind w:left="240"/>
              <w:spacing w:after="0"/>
              <w:rPr>
                <w:sz w:val="20"/>
                <w:szCs w:val="20"/>
                <w:color w:val="auto"/>
              </w:rPr>
            </w:pPr>
            <w:r>
              <w:rPr>
                <w:rFonts w:ascii="Arial" w:cs="Arial" w:eastAsia="Arial" w:hAnsi="Arial"/>
                <w:sz w:val="12"/>
                <w:szCs w:val="12"/>
                <w:b w:val="1"/>
                <w:bCs w:val="1"/>
                <w:color w:val="auto"/>
                <w:w w:val="99"/>
              </w:rPr>
              <w:t>(A) or</w:t>
            </w: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620" w:type="dxa"/>
            <w:vAlign w:val="bottom"/>
            <w:gridSpan w:val="2"/>
            <w:vMerge w:val="restart"/>
          </w:tcPr>
          <w:p>
            <w:pPr>
              <w:jc w:val="right"/>
              <w:ind w:right="14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4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540" w:type="dxa"/>
            <w:vAlign w:val="bottom"/>
            <w:tcBorders>
              <w:bottom w:val="single" w:sz="8" w:color="2C2C2C"/>
            </w:tcBorders>
            <w:gridSpan w:val="2"/>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3"/>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0000FF"/>
              </w:rPr>
              <w:t>Common Stock</w:t>
            </w:r>
          </w:p>
        </w:tc>
        <w:tc>
          <w:tcPr>
            <w:tcW w:w="114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360" w:type="dxa"/>
            <w:vAlign w:val="bottom"/>
            <w:gridSpan w:val="3"/>
          </w:tcPr>
          <w:p>
            <w:pPr>
              <w:jc w:val="center"/>
              <w:ind w:left="10"/>
              <w:spacing w:after="0"/>
              <w:rPr>
                <w:sz w:val="20"/>
                <w:szCs w:val="20"/>
                <w:color w:val="auto"/>
              </w:rPr>
            </w:pPr>
            <w:r>
              <w:rPr>
                <w:rFonts w:ascii="Times New Roman" w:cs="Times New Roman" w:eastAsia="Times New Roman" w:hAnsi="Times New Roman"/>
                <w:sz w:val="18"/>
                <w:szCs w:val="18"/>
                <w:color w:val="0000FF"/>
                <w:w w:val="95"/>
              </w:rPr>
              <w:t>360,265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Times New Roman" w:cs="Times New Roman" w:eastAsia="Times New Roman" w:hAnsi="Times New Roman"/>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Times New Roman" w:cs="Times New Roman" w:eastAsia="Times New Roman" w:hAnsi="Times New Roman"/>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Times New Roman" w:cs="Times New Roman" w:eastAsia="Times New Roman" w:hAnsi="Times New Roman"/>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360" w:type="dxa"/>
            <w:vAlign w:val="bottom"/>
            <w:gridSpan w:val="3"/>
            <w:vMerge w:val="restart"/>
          </w:tcPr>
          <w:p>
            <w:pPr>
              <w:jc w:val="center"/>
              <w:ind w:left="10"/>
              <w:spacing w:after="0"/>
              <w:rPr>
                <w:sz w:val="20"/>
                <w:szCs w:val="20"/>
                <w:color w:val="auto"/>
              </w:rPr>
            </w:pPr>
            <w:r>
              <w:rPr>
                <w:rFonts w:ascii="Times New Roman" w:cs="Times New Roman" w:eastAsia="Times New Roman" w:hAnsi="Times New Roman"/>
                <w:sz w:val="18"/>
                <w:szCs w:val="18"/>
                <w:color w:val="0000FF"/>
                <w:w w:val="96"/>
              </w:rPr>
              <w:t>85,286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Times New Roman" w:cs="Times New Roman" w:eastAsia="Times New Roman" w:hAnsi="Times New Roman"/>
                <w:sz w:val="18"/>
                <w:szCs w:val="18"/>
                <w:color w:val="0000FF"/>
              </w:rPr>
              <w:t>I</w:t>
            </w:r>
          </w:p>
        </w:tc>
        <w:tc>
          <w:tcPr>
            <w:tcW w:w="860" w:type="dxa"/>
            <w:vAlign w:val="bottom"/>
            <w:gridSpan w:val="4"/>
          </w:tcPr>
          <w:p>
            <w:pPr>
              <w:ind w:left="20"/>
              <w:spacing w:after="0"/>
              <w:rPr>
                <w:sz w:val="20"/>
                <w:szCs w:val="20"/>
                <w:color w:val="auto"/>
              </w:rPr>
            </w:pPr>
            <w:r>
              <w:rPr>
                <w:rFonts w:ascii="Times New Roman" w:cs="Times New Roman" w:eastAsia="Times New Roman" w:hAnsi="Times New Roman"/>
                <w:sz w:val="18"/>
                <w:szCs w:val="18"/>
                <w:color w:val="0000FF"/>
              </w:rPr>
              <w:t>Investar</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540" w:type="dxa"/>
            <w:vAlign w:val="bottom"/>
            <w:gridSpan w:val="2"/>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360" w:type="dxa"/>
            <w:vAlign w:val="bottom"/>
            <w:gridSpan w:val="3"/>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860" w:type="dxa"/>
            <w:vAlign w:val="bottom"/>
            <w:gridSpan w:val="4"/>
            <w:vMerge w:val="restart"/>
          </w:tcPr>
          <w:p>
            <w:pPr>
              <w:ind w:left="20"/>
              <w:spacing w:after="0"/>
              <w:rPr>
                <w:sz w:val="20"/>
                <w:szCs w:val="20"/>
                <w:color w:val="auto"/>
              </w:rPr>
            </w:pPr>
            <w:r>
              <w:rPr>
                <w:rFonts w:ascii="Times New Roman" w:cs="Times New Roman" w:eastAsia="Times New Roman" w:hAnsi="Times New Roman"/>
                <w:sz w:val="18"/>
                <w:szCs w:val="18"/>
                <w:color w:val="0000FF"/>
              </w:rPr>
              <w:t>Capital,</w:t>
            </w: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Times New Roman" w:cs="Times New Roman" w:eastAsia="Times New Roman" w:hAnsi="Times New Roman"/>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540" w:type="dxa"/>
            <w:vAlign w:val="bottom"/>
            <w:gridSpan w:val="2"/>
            <w:vMerge w:val="restart"/>
          </w:tcPr>
          <w:p>
            <w:pPr>
              <w:ind w:left="60"/>
              <w:spacing w:after="0"/>
              <w:rPr>
                <w:sz w:val="20"/>
                <w:szCs w:val="20"/>
                <w:color w:val="auto"/>
              </w:rPr>
            </w:pPr>
            <w:r>
              <w:rPr>
                <w:rFonts w:ascii="Times New Roman" w:cs="Times New Roman" w:eastAsia="Times New Roman" w:hAnsi="Times New Roman"/>
                <w:sz w:val="18"/>
                <w:szCs w:val="18"/>
                <w:color w:val="0000FF"/>
              </w:rPr>
              <w:t>Common Stock</w:t>
            </w:r>
          </w:p>
        </w:tc>
        <w:tc>
          <w:tcPr>
            <w:tcW w:w="1140" w:type="dxa"/>
            <w:vAlign w:val="bottom"/>
          </w:tcPr>
          <w:p>
            <w:pPr>
              <w:spacing w:after="0"/>
              <w:rPr>
                <w:sz w:val="22"/>
                <w:szCs w:val="22"/>
                <w:color w:val="auto"/>
              </w:rPr>
            </w:pPr>
          </w:p>
        </w:tc>
        <w:tc>
          <w:tcPr>
            <w:tcW w:w="1880" w:type="dxa"/>
            <w:vAlign w:val="bottom"/>
            <w:gridSpan w:val="2"/>
            <w:vMerge w:val="restart"/>
          </w:tcPr>
          <w:p>
            <w:pPr>
              <w:jc w:val="center"/>
              <w:ind w:left="573"/>
              <w:spacing w:after="0"/>
              <w:rPr>
                <w:sz w:val="20"/>
                <w:szCs w:val="20"/>
                <w:color w:val="auto"/>
              </w:rPr>
            </w:pPr>
            <w:r>
              <w:rPr>
                <w:rFonts w:ascii="Times New Roman" w:cs="Times New Roman" w:eastAsia="Times New Roman" w:hAnsi="Times New Roman"/>
                <w:sz w:val="18"/>
                <w:szCs w:val="18"/>
                <w:color w:val="0000FF"/>
                <w:w w:val="97"/>
              </w:rPr>
              <w:t>09/18/2003</w:t>
            </w:r>
          </w:p>
        </w:tc>
        <w:tc>
          <w:tcPr>
            <w:tcW w:w="8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20" w:type="dxa"/>
            <w:vAlign w:val="bottom"/>
            <w:vMerge w:val="restart"/>
          </w:tcPr>
          <w:p>
            <w:pPr>
              <w:ind w:left="180"/>
              <w:spacing w:after="0"/>
              <w:rPr>
                <w:sz w:val="20"/>
                <w:szCs w:val="20"/>
                <w:color w:val="auto"/>
              </w:rPr>
            </w:pPr>
            <w:r>
              <w:rPr>
                <w:rFonts w:ascii="Times New Roman" w:cs="Times New Roman" w:eastAsia="Times New Roman" w:hAnsi="Times New Roman"/>
                <w:sz w:val="14"/>
                <w:szCs w:val="14"/>
                <w:color w:val="0000FF"/>
              </w:rPr>
              <w:t>S</w:t>
            </w:r>
          </w:p>
        </w:tc>
        <w:tc>
          <w:tcPr>
            <w:tcW w:w="220" w:type="dxa"/>
            <w:vAlign w:val="bottom"/>
          </w:tcPr>
          <w:p>
            <w:pPr>
              <w:spacing w:after="0"/>
              <w:rPr>
                <w:sz w:val="22"/>
                <w:szCs w:val="22"/>
                <w:color w:val="auto"/>
              </w:rPr>
            </w:pPr>
          </w:p>
        </w:tc>
        <w:tc>
          <w:tcPr>
            <w:tcW w:w="620" w:type="dxa"/>
            <w:vAlign w:val="bottom"/>
            <w:gridSpan w:val="2"/>
            <w:vMerge w:val="restart"/>
          </w:tcPr>
          <w:p>
            <w:pPr>
              <w:ind w:left="180"/>
              <w:spacing w:after="0"/>
              <w:rPr>
                <w:sz w:val="20"/>
                <w:szCs w:val="20"/>
                <w:color w:val="auto"/>
              </w:rPr>
            </w:pPr>
            <w:r>
              <w:rPr>
                <w:rFonts w:ascii="Times New Roman" w:cs="Times New Roman" w:eastAsia="Times New Roman" w:hAnsi="Times New Roman"/>
                <w:sz w:val="18"/>
                <w:szCs w:val="18"/>
                <w:color w:val="0000FF"/>
              </w:rPr>
              <w:t>3,000</w:t>
            </w:r>
          </w:p>
        </w:tc>
        <w:tc>
          <w:tcPr>
            <w:tcW w:w="580" w:type="dxa"/>
            <w:vAlign w:val="bottom"/>
            <w:vMerge w:val="restart"/>
          </w:tcPr>
          <w:p>
            <w:pPr>
              <w:ind w:left="380"/>
              <w:spacing w:after="0"/>
              <w:rPr>
                <w:sz w:val="20"/>
                <w:szCs w:val="20"/>
                <w:color w:val="auto"/>
              </w:rPr>
            </w:pPr>
            <w:r>
              <w:rPr>
                <w:rFonts w:ascii="Times New Roman" w:cs="Times New Roman" w:eastAsia="Times New Roman" w:hAnsi="Times New Roman"/>
                <w:sz w:val="18"/>
                <w:szCs w:val="18"/>
                <w:color w:val="0000FF"/>
              </w:rPr>
              <w:t>D</w:t>
            </w:r>
          </w:p>
        </w:tc>
        <w:tc>
          <w:tcPr>
            <w:tcW w:w="620" w:type="dxa"/>
            <w:vAlign w:val="bottom"/>
            <w:gridSpan w:val="2"/>
            <w:vMerge w:val="restart"/>
          </w:tcPr>
          <w:p>
            <w:pPr>
              <w:ind w:left="300"/>
              <w:spacing w:after="0"/>
              <w:rPr>
                <w:sz w:val="20"/>
                <w:szCs w:val="20"/>
                <w:color w:val="auto"/>
              </w:rPr>
            </w:pPr>
            <w:r>
              <w:rPr>
                <w:rFonts w:ascii="Arial" w:cs="Arial" w:eastAsia="Arial" w:hAnsi="Arial"/>
                <w:sz w:val="18"/>
                <w:szCs w:val="18"/>
                <w:color w:val="auto"/>
              </w:rPr>
              <w:t>$</w:t>
            </w:r>
            <w:r>
              <w:rPr>
                <w:rFonts w:ascii="Times New Roman" w:cs="Times New Roman" w:eastAsia="Times New Roman" w:hAnsi="Times New Roman"/>
                <w:sz w:val="18"/>
                <w:szCs w:val="18"/>
                <w:color w:val="0000FF"/>
              </w:rPr>
              <w:t>41</w:t>
            </w:r>
          </w:p>
        </w:tc>
        <w:tc>
          <w:tcPr>
            <w:tcW w:w="1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20" w:type="dxa"/>
            <w:vAlign w:val="bottom"/>
            <w:vMerge w:val="restart"/>
          </w:tcPr>
          <w:p>
            <w:pPr>
              <w:jc w:val="center"/>
              <w:ind w:right="495"/>
              <w:spacing w:after="0"/>
              <w:rPr>
                <w:sz w:val="20"/>
                <w:szCs w:val="20"/>
                <w:color w:val="auto"/>
              </w:rPr>
            </w:pPr>
            <w:r>
              <w:rPr>
                <w:rFonts w:ascii="Times New Roman" w:cs="Times New Roman" w:eastAsia="Times New Roman" w:hAnsi="Times New Roman"/>
                <w:sz w:val="18"/>
                <w:szCs w:val="18"/>
                <w:color w:val="0000FF"/>
                <w:w w:val="88"/>
              </w:rPr>
              <w:t>0</w:t>
            </w:r>
          </w:p>
        </w:tc>
        <w:tc>
          <w:tcPr>
            <w:tcW w:w="280" w:type="dxa"/>
            <w:vAlign w:val="bottom"/>
          </w:tcPr>
          <w:p>
            <w:pPr>
              <w:spacing w:after="0"/>
              <w:rPr>
                <w:sz w:val="22"/>
                <w:szCs w:val="22"/>
                <w:color w:val="auto"/>
              </w:rPr>
            </w:pPr>
          </w:p>
        </w:tc>
        <w:tc>
          <w:tcPr>
            <w:tcW w:w="700" w:type="dxa"/>
            <w:vAlign w:val="bottom"/>
            <w:vMerge w:val="restart"/>
          </w:tcPr>
          <w:p>
            <w:pPr>
              <w:ind w:left="140"/>
              <w:spacing w:after="0"/>
              <w:rPr>
                <w:sz w:val="20"/>
                <w:szCs w:val="20"/>
                <w:color w:val="auto"/>
              </w:rPr>
            </w:pPr>
            <w:r>
              <w:rPr>
                <w:rFonts w:ascii="Times New Roman" w:cs="Times New Roman" w:eastAsia="Times New Roman" w:hAnsi="Times New Roman"/>
                <w:sz w:val="18"/>
                <w:szCs w:val="18"/>
                <w:color w:val="0000FF"/>
              </w:rPr>
              <w:t>I</w:t>
            </w:r>
          </w:p>
        </w:tc>
        <w:tc>
          <w:tcPr>
            <w:tcW w:w="860" w:type="dxa"/>
            <w:vAlign w:val="bottom"/>
            <w:gridSpan w:val="4"/>
          </w:tcPr>
          <w:p>
            <w:pPr>
              <w:ind w:left="20"/>
              <w:spacing w:after="0"/>
              <w:rPr>
                <w:sz w:val="20"/>
                <w:szCs w:val="20"/>
                <w:color w:val="auto"/>
              </w:rPr>
            </w:pPr>
            <w:r>
              <w:rPr>
                <w:rFonts w:ascii="Times New Roman" w:cs="Times New Roman" w:eastAsia="Times New Roman" w:hAnsi="Times New Roman"/>
                <w:sz w:val="18"/>
                <w:szCs w:val="18"/>
                <w:color w:val="0000FF"/>
              </w:rPr>
              <w:t>By</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1540" w:type="dxa"/>
            <w:vAlign w:val="bottom"/>
            <w:gridSpan w:val="2"/>
            <w:vMerge w:val="continue"/>
          </w:tcPr>
          <w:p>
            <w:pPr>
              <w:spacing w:after="0"/>
              <w:rPr>
                <w:sz w:val="10"/>
                <w:szCs w:val="10"/>
                <w:color w:val="auto"/>
              </w:rPr>
            </w:pPr>
          </w:p>
        </w:tc>
        <w:tc>
          <w:tcPr>
            <w:tcW w:w="1140" w:type="dxa"/>
            <w:vAlign w:val="bottom"/>
          </w:tcPr>
          <w:p>
            <w:pPr>
              <w:spacing w:after="0"/>
              <w:rPr>
                <w:sz w:val="10"/>
                <w:szCs w:val="10"/>
                <w:color w:val="auto"/>
              </w:rPr>
            </w:pPr>
          </w:p>
        </w:tc>
        <w:tc>
          <w:tcPr>
            <w:tcW w:w="1880" w:type="dxa"/>
            <w:vAlign w:val="bottom"/>
            <w:gridSpan w:val="2"/>
            <w:vMerge w:val="continue"/>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20" w:type="dxa"/>
            <w:vAlign w:val="bottom"/>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860" w:type="dxa"/>
            <w:vAlign w:val="bottom"/>
            <w:gridSpan w:val="4"/>
            <w:vMerge w:val="restart"/>
          </w:tcPr>
          <w:p>
            <w:pPr>
              <w:ind w:left="20"/>
              <w:spacing w:after="0"/>
              <w:rPr>
                <w:sz w:val="20"/>
                <w:szCs w:val="20"/>
                <w:color w:val="auto"/>
              </w:rPr>
            </w:pPr>
            <w:r>
              <w:rPr>
                <w:rFonts w:ascii="Times New Roman" w:cs="Times New Roman" w:eastAsia="Times New Roman" w:hAnsi="Times New Roman"/>
                <w:sz w:val="18"/>
                <w:szCs w:val="18"/>
                <w:color w:val="0000FF"/>
              </w:rPr>
              <w:t>Spouse</w:t>
            </w:r>
            <w:r>
              <w:rPr>
                <w:rFonts w:ascii="Times New Roman" w:cs="Times New Roman" w:eastAsia="Times New Roman" w:hAnsi="Times New Roman"/>
                <w:sz w:val="22"/>
                <w:szCs w:val="22"/>
                <w:color w:val="008000"/>
                <w:vertAlign w:val="superscript"/>
              </w:rPr>
              <w:t>(1)</w:t>
            </w: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60" w:type="dxa"/>
            <w:vAlign w:val="bottom"/>
            <w:gridSpan w:val="4"/>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620" w:type="dxa"/>
            <w:vAlign w:val="bottom"/>
            <w:gridSpan w:val="11"/>
          </w:tcPr>
          <w:p>
            <w:pPr>
              <w:jc w:val="right"/>
              <w:ind w:righ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1600" w:type="dxa"/>
            <w:vAlign w:val="bottom"/>
            <w:tcBorders>
              <w:bottom w:val="single" w:sz="8" w:color="2C2C2C"/>
            </w:tcBorders>
            <w:gridSpan w:val="4"/>
          </w:tcPr>
          <w:p>
            <w:pPr>
              <w:spacing w:after="0"/>
              <w:rPr>
                <w:sz w:val="3"/>
                <w:szCs w:val="3"/>
                <w:color w:val="auto"/>
              </w:rPr>
            </w:pPr>
          </w:p>
        </w:tc>
        <w:tc>
          <w:tcPr>
            <w:tcW w:w="1240" w:type="dxa"/>
            <w:vAlign w:val="bottom"/>
            <w:tcBorders>
              <w:bottom w:val="single" w:sz="8" w:color="2C2C2C"/>
            </w:tcBorders>
            <w:gridSpan w:val="3"/>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00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jc w:val="center"/>
              <w:ind w:right="459"/>
              <w:spacing w:after="0"/>
              <w:rPr>
                <w:sz w:val="20"/>
                <w:szCs w:val="20"/>
                <w:color w:val="auto"/>
              </w:rPr>
            </w:pPr>
            <w:r>
              <w:rPr>
                <w:rFonts w:ascii="Arial" w:cs="Arial" w:eastAsia="Arial" w:hAnsi="Arial"/>
                <w:sz w:val="12"/>
                <w:szCs w:val="12"/>
                <w:b w:val="1"/>
                <w:bCs w:val="1"/>
                <w:color w:val="auto"/>
                <w:w w:val="99"/>
              </w:rPr>
              <w:t>4.</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 Amount</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00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6"/>
              </w:rPr>
              <w:t>Transaction</w:t>
            </w: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6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Code (Instr.</w:t>
            </w: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520" w:type="dxa"/>
            <w:vAlign w:val="bottom"/>
          </w:tcPr>
          <w:p>
            <w:pPr>
              <w:spacing w:after="0"/>
              <w:rPr>
                <w:sz w:val="11"/>
                <w:szCs w:val="11"/>
                <w:color w:val="auto"/>
              </w:rPr>
            </w:pPr>
          </w:p>
        </w:tc>
        <w:tc>
          <w:tcPr>
            <w:tcW w:w="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jc w:val="center"/>
              <w:ind w:right="459"/>
              <w:spacing w:after="0" w:line="135" w:lineRule="exact"/>
              <w:rPr>
                <w:sz w:val="20"/>
                <w:szCs w:val="20"/>
                <w:color w:val="auto"/>
              </w:rPr>
            </w:pPr>
            <w:r>
              <w:rPr>
                <w:rFonts w:ascii="Arial" w:cs="Arial" w:eastAsia="Arial" w:hAnsi="Arial"/>
                <w:sz w:val="12"/>
                <w:szCs w:val="12"/>
                <w:b w:val="1"/>
                <w:bCs w:val="1"/>
                <w:color w:val="auto"/>
                <w:w w:val="93"/>
              </w:rPr>
              <w:t>8)</w:t>
            </w: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6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100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Acquired</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Disposed</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 (D)</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(Instr. 3, 4</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Date</w:t>
            </w:r>
          </w:p>
        </w:tc>
        <w:tc>
          <w:tcPr>
            <w:tcW w:w="74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4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vMerge w:val="continue"/>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6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8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vMerge w:val="continue"/>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Times New Roman" w:cs="Times New Roman" w:eastAsia="Times New Roman" w:hAnsi="Times New Roman"/>
                <w:sz w:val="11"/>
                <w:szCs w:val="11"/>
                <w:color w:val="008000"/>
              </w:rPr>
              <w:t>(2)</w:t>
            </w:r>
          </w:p>
        </w:tc>
        <w:tc>
          <w:tcPr>
            <w:tcW w:w="740" w:type="dxa"/>
            <w:vAlign w:val="bottom"/>
            <w:gridSpan w:val="2"/>
          </w:tcPr>
          <w:p>
            <w:pPr>
              <w:ind w:left="20"/>
              <w:spacing w:after="0"/>
              <w:rPr>
                <w:sz w:val="20"/>
                <w:szCs w:val="20"/>
                <w:color w:val="auto"/>
              </w:rPr>
            </w:pPr>
            <w:r>
              <w:rPr>
                <w:rFonts w:ascii="Times New Roman" w:cs="Times New Roman" w:eastAsia="Times New Roman" w:hAnsi="Times New Roman"/>
                <w:sz w:val="14"/>
                <w:szCs w:val="14"/>
                <w:color w:val="0000FF"/>
              </w:rPr>
              <w:t>06/26/2010</w:t>
            </w:r>
          </w:p>
        </w:tc>
        <w:tc>
          <w:tcPr>
            <w:tcW w:w="680" w:type="dxa"/>
            <w:vAlign w:val="bottom"/>
            <w:gridSpan w:val="2"/>
          </w:tcPr>
          <w:p>
            <w:pPr>
              <w:ind w:left="40"/>
              <w:spacing w:after="0"/>
              <w:rPr>
                <w:sz w:val="20"/>
                <w:szCs w:val="20"/>
                <w:color w:val="auto"/>
              </w:rPr>
            </w:pPr>
            <w:r>
              <w:rPr>
                <w:rFonts w:ascii="Times New Roman" w:cs="Times New Roman" w:eastAsia="Times New Roman" w:hAnsi="Times New Roman"/>
                <w:sz w:val="14"/>
                <w:szCs w:val="14"/>
                <w:color w:val="0000FF"/>
              </w:rPr>
              <w:t>Common</w:t>
            </w:r>
          </w:p>
        </w:tc>
        <w:tc>
          <w:tcPr>
            <w:tcW w:w="560" w:type="dxa"/>
            <w:vAlign w:val="bottom"/>
          </w:tcPr>
          <w:p>
            <w:pPr>
              <w:jc w:val="center"/>
              <w:spacing w:after="0" w:line="202" w:lineRule="exact"/>
              <w:rPr>
                <w:sz w:val="20"/>
                <w:szCs w:val="20"/>
                <w:color w:val="auto"/>
              </w:rPr>
            </w:pPr>
            <w:r>
              <w:rPr>
                <w:rFonts w:ascii="Times New Roman" w:cs="Times New Roman" w:eastAsia="Times New Roman" w:hAnsi="Times New Roman"/>
                <w:sz w:val="18"/>
                <w:szCs w:val="18"/>
                <w:color w:val="0000FF"/>
              </w:rPr>
              <w:t>30,000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20" w:type="dxa"/>
            <w:vAlign w:val="bottom"/>
          </w:tcPr>
          <w:p>
            <w:pPr>
              <w:jc w:val="center"/>
              <w:ind w:left="235"/>
              <w:spacing w:after="0"/>
              <w:rPr>
                <w:sz w:val="20"/>
                <w:szCs w:val="20"/>
                <w:color w:val="auto"/>
              </w:rPr>
            </w:pPr>
            <w:r>
              <w:rPr>
                <w:rFonts w:ascii="Times New Roman" w:cs="Times New Roman" w:eastAsia="Times New Roman" w:hAnsi="Times New Roman"/>
                <w:sz w:val="14"/>
                <w:szCs w:val="14"/>
                <w:color w:val="0000FF"/>
                <w:w w:val="9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Times New Roman" w:cs="Times New Roman" w:eastAsia="Times New Roman" w:hAnsi="Times New Roman"/>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0" w:type="dxa"/>
            <w:vAlign w:val="bottom"/>
          </w:tcPr>
          <w:p>
            <w:pPr>
              <w:ind w:left="60"/>
              <w:spacing w:after="0" w:line="95" w:lineRule="exact"/>
              <w:rPr>
                <w:sz w:val="20"/>
                <w:szCs w:val="20"/>
                <w:color w:val="auto"/>
              </w:rPr>
            </w:pPr>
            <w:r>
              <w:rPr>
                <w:rFonts w:ascii="Times New Roman" w:cs="Times New Roman" w:eastAsia="Times New Roman" w:hAnsi="Times New Roman"/>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ind w:left="40"/>
              <w:spacing w:after="0" w:line="95" w:lineRule="exact"/>
              <w:rPr>
                <w:sz w:val="20"/>
                <w:szCs w:val="20"/>
                <w:color w:val="auto"/>
              </w:rPr>
            </w:pPr>
            <w:r>
              <w:rPr>
                <w:rFonts w:ascii="Times New Roman" w:cs="Times New Roman" w:eastAsia="Times New Roman" w:hAnsi="Times New Roman"/>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Buy)</w:t>
            </w: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Times New Roman" w:cs="Times New Roman" w:eastAsia="Times New Roman" w:hAnsi="Times New Roman"/>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vMerge w:val="restart"/>
          </w:tcPr>
          <w:p>
            <w:pPr>
              <w:ind w:left="100"/>
              <w:spacing w:after="0"/>
              <w:rPr>
                <w:sz w:val="20"/>
                <w:szCs w:val="20"/>
                <w:color w:val="auto"/>
              </w:rPr>
            </w:pPr>
            <w:r>
              <w:rPr>
                <w:rFonts w:ascii="Times New Roman" w:cs="Times New Roman" w:eastAsia="Times New Roman" w:hAnsi="Times New Roman"/>
                <w:sz w:val="11"/>
                <w:szCs w:val="11"/>
                <w:color w:val="008000"/>
              </w:rPr>
              <w:t>(3)</w:t>
            </w:r>
          </w:p>
        </w:tc>
        <w:tc>
          <w:tcPr>
            <w:tcW w:w="740" w:type="dxa"/>
            <w:vAlign w:val="bottom"/>
            <w:gridSpan w:val="2"/>
            <w:vMerge w:val="restart"/>
          </w:tcPr>
          <w:p>
            <w:pPr>
              <w:ind w:left="20"/>
              <w:spacing w:after="0"/>
              <w:rPr>
                <w:sz w:val="20"/>
                <w:szCs w:val="20"/>
                <w:color w:val="auto"/>
              </w:rPr>
            </w:pPr>
            <w:r>
              <w:rPr>
                <w:rFonts w:ascii="Times New Roman" w:cs="Times New Roman" w:eastAsia="Times New Roman" w:hAnsi="Times New Roman"/>
                <w:sz w:val="14"/>
                <w:szCs w:val="14"/>
                <w:color w:val="0000FF"/>
              </w:rPr>
              <w:t>06/21/2011</w:t>
            </w:r>
          </w:p>
        </w:tc>
        <w:tc>
          <w:tcPr>
            <w:tcW w:w="680" w:type="dxa"/>
            <w:vAlign w:val="bottom"/>
            <w:gridSpan w:val="2"/>
          </w:tcPr>
          <w:p>
            <w:pPr>
              <w:ind w:left="40"/>
              <w:spacing w:after="0" w:line="149" w:lineRule="exact"/>
              <w:rPr>
                <w:sz w:val="20"/>
                <w:szCs w:val="20"/>
                <w:color w:val="auto"/>
              </w:rPr>
            </w:pPr>
            <w:r>
              <w:rPr>
                <w:rFonts w:ascii="Times New Roman" w:cs="Times New Roman" w:eastAsia="Times New Roman" w:hAnsi="Times New Roman"/>
                <w:sz w:val="14"/>
                <w:szCs w:val="14"/>
                <w:color w:val="0000FF"/>
              </w:rPr>
              <w:t>Common</w:t>
            </w:r>
          </w:p>
        </w:tc>
        <w:tc>
          <w:tcPr>
            <w:tcW w:w="560" w:type="dxa"/>
            <w:vAlign w:val="bottom"/>
            <w:vMerge w:val="restart"/>
          </w:tcPr>
          <w:p>
            <w:pPr>
              <w:jc w:val="center"/>
              <w:spacing w:after="0"/>
              <w:rPr>
                <w:sz w:val="20"/>
                <w:szCs w:val="20"/>
                <w:color w:val="auto"/>
              </w:rPr>
            </w:pPr>
            <w:r>
              <w:rPr>
                <w:rFonts w:ascii="Times New Roman" w:cs="Times New Roman" w:eastAsia="Times New Roman" w:hAnsi="Times New Roman"/>
                <w:sz w:val="18"/>
                <w:szCs w:val="18"/>
                <w:color w:val="0000FF"/>
                <w:w w:val="93"/>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20" w:type="dxa"/>
            <w:vAlign w:val="bottom"/>
            <w:vMerge w:val="restart"/>
          </w:tcPr>
          <w:p>
            <w:pPr>
              <w:jc w:val="center"/>
              <w:ind w:left="235"/>
              <w:spacing w:after="0"/>
              <w:rPr>
                <w:sz w:val="20"/>
                <w:szCs w:val="20"/>
                <w:color w:val="auto"/>
              </w:rPr>
            </w:pPr>
            <w:r>
              <w:rPr>
                <w:rFonts w:ascii="Times New Roman" w:cs="Times New Roman" w:eastAsia="Times New Roman" w:hAnsi="Times New Roman"/>
                <w:sz w:val="14"/>
                <w:szCs w:val="14"/>
                <w:color w:val="0000FF"/>
                <w:w w:val="9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Times New Roman" w:cs="Times New Roman" w:eastAsia="Times New Roman" w:hAnsi="Times New Roman"/>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Times New Roman" w:cs="Times New Roman" w:eastAsia="Times New Roman" w:hAnsi="Times New Roman"/>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line="149" w:lineRule="exact"/>
              <w:rPr>
                <w:sz w:val="20"/>
                <w:szCs w:val="20"/>
                <w:color w:val="auto"/>
              </w:rPr>
            </w:pPr>
            <w:r>
              <w:rPr>
                <w:rFonts w:ascii="Times New Roman" w:cs="Times New Roman" w:eastAsia="Times New Roman" w:hAnsi="Times New Roman"/>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Buy)</w:t>
            </w: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Times New Roman" w:cs="Times New Roman" w:eastAsia="Times New Roman" w:hAnsi="Times New Roman"/>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vMerge w:val="restart"/>
          </w:tcPr>
          <w:p>
            <w:pPr>
              <w:ind w:left="100"/>
              <w:spacing w:after="0"/>
              <w:rPr>
                <w:sz w:val="20"/>
                <w:szCs w:val="20"/>
                <w:color w:val="auto"/>
              </w:rPr>
            </w:pPr>
            <w:r>
              <w:rPr>
                <w:rFonts w:ascii="Times New Roman" w:cs="Times New Roman" w:eastAsia="Times New Roman" w:hAnsi="Times New Roman"/>
                <w:sz w:val="11"/>
                <w:szCs w:val="11"/>
                <w:color w:val="008000"/>
              </w:rPr>
              <w:t>(4)</w:t>
            </w:r>
          </w:p>
        </w:tc>
        <w:tc>
          <w:tcPr>
            <w:tcW w:w="740" w:type="dxa"/>
            <w:vAlign w:val="bottom"/>
            <w:gridSpan w:val="2"/>
            <w:vMerge w:val="restart"/>
          </w:tcPr>
          <w:p>
            <w:pPr>
              <w:ind w:left="20"/>
              <w:spacing w:after="0"/>
              <w:rPr>
                <w:sz w:val="20"/>
                <w:szCs w:val="20"/>
                <w:color w:val="auto"/>
              </w:rPr>
            </w:pPr>
            <w:r>
              <w:rPr>
                <w:rFonts w:ascii="Times New Roman" w:cs="Times New Roman" w:eastAsia="Times New Roman" w:hAnsi="Times New Roman"/>
                <w:sz w:val="14"/>
                <w:szCs w:val="14"/>
                <w:color w:val="0000FF"/>
              </w:rPr>
              <w:t>06/21/2012</w:t>
            </w:r>
          </w:p>
        </w:tc>
        <w:tc>
          <w:tcPr>
            <w:tcW w:w="680" w:type="dxa"/>
            <w:vAlign w:val="bottom"/>
            <w:gridSpan w:val="2"/>
          </w:tcPr>
          <w:p>
            <w:pPr>
              <w:ind w:left="40"/>
              <w:spacing w:after="0" w:line="149" w:lineRule="exact"/>
              <w:rPr>
                <w:sz w:val="20"/>
                <w:szCs w:val="20"/>
                <w:color w:val="auto"/>
              </w:rPr>
            </w:pPr>
            <w:r>
              <w:rPr>
                <w:rFonts w:ascii="Times New Roman" w:cs="Times New Roman" w:eastAsia="Times New Roman" w:hAnsi="Times New Roman"/>
                <w:sz w:val="14"/>
                <w:szCs w:val="14"/>
                <w:color w:val="0000FF"/>
              </w:rPr>
              <w:t>Common</w:t>
            </w:r>
          </w:p>
        </w:tc>
        <w:tc>
          <w:tcPr>
            <w:tcW w:w="560" w:type="dxa"/>
            <w:vAlign w:val="bottom"/>
            <w:vMerge w:val="restart"/>
          </w:tcPr>
          <w:p>
            <w:pPr>
              <w:jc w:val="center"/>
              <w:spacing w:after="0"/>
              <w:rPr>
                <w:sz w:val="20"/>
                <w:szCs w:val="20"/>
                <w:color w:val="auto"/>
              </w:rPr>
            </w:pPr>
            <w:r>
              <w:rPr>
                <w:rFonts w:ascii="Times New Roman" w:cs="Times New Roman" w:eastAsia="Times New Roman" w:hAnsi="Times New Roman"/>
                <w:sz w:val="18"/>
                <w:szCs w:val="18"/>
                <w:color w:val="0000FF"/>
                <w:w w:val="93"/>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20" w:type="dxa"/>
            <w:vAlign w:val="bottom"/>
            <w:vMerge w:val="restart"/>
          </w:tcPr>
          <w:p>
            <w:pPr>
              <w:jc w:val="center"/>
              <w:ind w:left="235"/>
              <w:spacing w:after="0"/>
              <w:rPr>
                <w:sz w:val="20"/>
                <w:szCs w:val="20"/>
                <w:color w:val="auto"/>
              </w:rPr>
            </w:pPr>
            <w:r>
              <w:rPr>
                <w:rFonts w:ascii="Times New Roman" w:cs="Times New Roman" w:eastAsia="Times New Roman" w:hAnsi="Times New Roman"/>
                <w:sz w:val="14"/>
                <w:szCs w:val="14"/>
                <w:color w:val="0000FF"/>
                <w:w w:val="9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Times New Roman" w:cs="Times New Roman" w:eastAsia="Times New Roman" w:hAnsi="Times New Roman"/>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Times New Roman" w:cs="Times New Roman" w:eastAsia="Times New Roman" w:hAnsi="Times New Roman"/>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line="149" w:lineRule="exact"/>
              <w:rPr>
                <w:sz w:val="20"/>
                <w:szCs w:val="20"/>
                <w:color w:val="auto"/>
              </w:rPr>
            </w:pPr>
            <w:r>
              <w:rPr>
                <w:rFonts w:ascii="Times New Roman" w:cs="Times New Roman" w:eastAsia="Times New Roman" w:hAnsi="Times New Roman"/>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Buy)</w:t>
            </w: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Times New Roman" w:cs="Times New Roman" w:eastAsia="Times New Roman" w:hAnsi="Times New Roman"/>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vMerge w:val="restart"/>
          </w:tcPr>
          <w:p>
            <w:pPr>
              <w:ind w:left="100"/>
              <w:spacing w:after="0"/>
              <w:rPr>
                <w:sz w:val="20"/>
                <w:szCs w:val="20"/>
                <w:color w:val="auto"/>
              </w:rPr>
            </w:pPr>
            <w:r>
              <w:rPr>
                <w:rFonts w:ascii="Times New Roman" w:cs="Times New Roman" w:eastAsia="Times New Roman" w:hAnsi="Times New Roman"/>
                <w:sz w:val="11"/>
                <w:szCs w:val="11"/>
                <w:color w:val="008000"/>
              </w:rPr>
              <w:t>(5)</w:t>
            </w:r>
          </w:p>
        </w:tc>
        <w:tc>
          <w:tcPr>
            <w:tcW w:w="740" w:type="dxa"/>
            <w:vAlign w:val="bottom"/>
            <w:gridSpan w:val="2"/>
            <w:vMerge w:val="restart"/>
          </w:tcPr>
          <w:p>
            <w:pPr>
              <w:ind w:left="20"/>
              <w:spacing w:after="0"/>
              <w:rPr>
                <w:sz w:val="20"/>
                <w:szCs w:val="20"/>
                <w:color w:val="auto"/>
              </w:rPr>
            </w:pPr>
            <w:r>
              <w:rPr>
                <w:rFonts w:ascii="Times New Roman" w:cs="Times New Roman" w:eastAsia="Times New Roman" w:hAnsi="Times New Roman"/>
                <w:sz w:val="14"/>
                <w:szCs w:val="14"/>
                <w:color w:val="0000FF"/>
              </w:rPr>
              <w:t>06/27/2013</w:t>
            </w:r>
          </w:p>
        </w:tc>
        <w:tc>
          <w:tcPr>
            <w:tcW w:w="680" w:type="dxa"/>
            <w:vAlign w:val="bottom"/>
            <w:gridSpan w:val="2"/>
          </w:tcPr>
          <w:p>
            <w:pPr>
              <w:ind w:left="40"/>
              <w:spacing w:after="0" w:line="149" w:lineRule="exact"/>
              <w:rPr>
                <w:sz w:val="20"/>
                <w:szCs w:val="20"/>
                <w:color w:val="auto"/>
              </w:rPr>
            </w:pPr>
            <w:r>
              <w:rPr>
                <w:rFonts w:ascii="Times New Roman" w:cs="Times New Roman" w:eastAsia="Times New Roman" w:hAnsi="Times New Roman"/>
                <w:sz w:val="14"/>
                <w:szCs w:val="14"/>
                <w:color w:val="0000FF"/>
              </w:rPr>
              <w:t>Common</w:t>
            </w:r>
          </w:p>
        </w:tc>
        <w:tc>
          <w:tcPr>
            <w:tcW w:w="560" w:type="dxa"/>
            <w:vAlign w:val="bottom"/>
            <w:vMerge w:val="restart"/>
          </w:tcPr>
          <w:p>
            <w:pPr>
              <w:jc w:val="center"/>
              <w:spacing w:after="0"/>
              <w:rPr>
                <w:sz w:val="20"/>
                <w:szCs w:val="20"/>
                <w:color w:val="auto"/>
              </w:rPr>
            </w:pPr>
            <w:r>
              <w:rPr>
                <w:rFonts w:ascii="Times New Roman" w:cs="Times New Roman" w:eastAsia="Times New Roman" w:hAnsi="Times New Roman"/>
                <w:sz w:val="18"/>
                <w:szCs w:val="18"/>
                <w:color w:val="0000FF"/>
                <w:w w:val="93"/>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20" w:type="dxa"/>
            <w:vAlign w:val="bottom"/>
            <w:vMerge w:val="restart"/>
          </w:tcPr>
          <w:p>
            <w:pPr>
              <w:jc w:val="center"/>
              <w:ind w:left="235"/>
              <w:spacing w:after="0"/>
              <w:rPr>
                <w:sz w:val="20"/>
                <w:szCs w:val="20"/>
                <w:color w:val="auto"/>
              </w:rPr>
            </w:pPr>
            <w:r>
              <w:rPr>
                <w:rFonts w:ascii="Times New Roman" w:cs="Times New Roman" w:eastAsia="Times New Roman" w:hAnsi="Times New Roman"/>
                <w:sz w:val="14"/>
                <w:szCs w:val="14"/>
                <w:color w:val="0000FF"/>
                <w:w w:val="9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Times New Roman" w:cs="Times New Roman" w:eastAsia="Times New Roman" w:hAnsi="Times New Roman"/>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Times New Roman" w:cs="Times New Roman" w:eastAsia="Times New Roman" w:hAnsi="Times New Roman"/>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rPr>
                <w:sz w:val="20"/>
                <w:szCs w:val="20"/>
                <w:color w:val="auto"/>
              </w:rPr>
            </w:pPr>
            <w:r>
              <w:rPr>
                <w:rFonts w:ascii="Times New Roman" w:cs="Times New Roman" w:eastAsia="Times New Roman" w:hAnsi="Times New Roman"/>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40" w:type="dxa"/>
            <w:vAlign w:val="bottom"/>
          </w:tcPr>
          <w:p>
            <w:pPr>
              <w:spacing w:after="0"/>
              <w:rPr>
                <w:sz w:val="3"/>
                <w:szCs w:val="3"/>
                <w:color w:val="auto"/>
              </w:rPr>
            </w:pPr>
          </w:p>
        </w:tc>
        <w:tc>
          <w:tcPr>
            <w:tcW w:w="2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4"/>
          <w:szCs w:val="14"/>
          <w:color w:val="0000FF"/>
        </w:rPr>
        <w:t>Buy)</w:t>
      </w:r>
    </w:p>
    <w:p>
      <w:pPr>
        <w:spacing w:after="0" w:line="89"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Times New Roman" w:cs="Times New Roman" w:eastAsia="Times New Roman" w:hAnsi="Times New Roman"/>
          <w:sz w:val="14"/>
          <w:szCs w:val="14"/>
          <w:color w:val="008000"/>
        </w:rPr>
      </w:pPr>
      <w:r>
        <w:rPr>
          <w:rFonts w:ascii="Times New Roman" w:cs="Times New Roman" w:eastAsia="Times New Roman" w:hAnsi="Times New Roman"/>
          <w:sz w:val="14"/>
          <w:szCs w:val="14"/>
          <w:color w:val="008000"/>
        </w:rPr>
        <w:t>The Reporting Person disclaims beneficial ownership of the shares held by his Spouse.</w:t>
      </w:r>
    </w:p>
    <w:p>
      <w:pPr>
        <w:spacing w:after="0" w:line="41" w:lineRule="exact"/>
        <w:rPr>
          <w:rFonts w:ascii="Times New Roman" w:cs="Times New Roman" w:eastAsia="Times New Roman" w:hAnsi="Times New Roman"/>
          <w:sz w:val="14"/>
          <w:szCs w:val="14"/>
          <w:color w:val="008000"/>
        </w:rPr>
      </w:pPr>
    </w:p>
    <w:p>
      <w:pPr>
        <w:ind w:left="40" w:right="160" w:firstLine="9"/>
        <w:spacing w:after="0" w:line="241" w:lineRule="auto"/>
        <w:tabs>
          <w:tab w:leader="none" w:pos="175" w:val="left"/>
        </w:tabs>
        <w:numPr>
          <w:ilvl w:val="0"/>
          <w:numId w:val="1"/>
        </w:numPr>
        <w:rPr>
          <w:rFonts w:ascii="Times New Roman" w:cs="Times New Roman" w:eastAsia="Times New Roman" w:hAnsi="Times New Roman"/>
          <w:sz w:val="14"/>
          <w:szCs w:val="14"/>
          <w:color w:val="008000"/>
        </w:rPr>
      </w:pPr>
      <w:r>
        <w:rPr>
          <w:rFonts w:ascii="Times New Roman" w:cs="Times New Roman" w:eastAsia="Times New Roman" w:hAnsi="Times New Roman"/>
          <w:sz w:val="14"/>
          <w:szCs w:val="14"/>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7" w:lineRule="exact"/>
        <w:rPr>
          <w:rFonts w:ascii="Times New Roman" w:cs="Times New Roman" w:eastAsia="Times New Roman" w:hAnsi="Times New Roman"/>
          <w:sz w:val="14"/>
          <w:szCs w:val="14"/>
          <w:color w:val="008000"/>
        </w:rPr>
      </w:pPr>
    </w:p>
    <w:p>
      <w:pPr>
        <w:ind w:left="40" w:right="340" w:firstLine="9"/>
        <w:spacing w:after="0" w:line="241" w:lineRule="auto"/>
        <w:tabs>
          <w:tab w:leader="none" w:pos="175" w:val="left"/>
        </w:tabs>
        <w:numPr>
          <w:ilvl w:val="0"/>
          <w:numId w:val="1"/>
        </w:numPr>
        <w:rPr>
          <w:rFonts w:ascii="Times New Roman" w:cs="Times New Roman" w:eastAsia="Times New Roman" w:hAnsi="Times New Roman"/>
          <w:sz w:val="14"/>
          <w:szCs w:val="14"/>
          <w:color w:val="008000"/>
        </w:rPr>
      </w:pPr>
      <w:r>
        <w:rPr>
          <w:rFonts w:ascii="Times New Roman" w:cs="Times New Roman" w:eastAsia="Times New Roman" w:hAnsi="Times New Roman"/>
          <w:sz w:val="14"/>
          <w:szCs w:val="14"/>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7" w:lineRule="exact"/>
        <w:rPr>
          <w:rFonts w:ascii="Times New Roman" w:cs="Times New Roman" w:eastAsia="Times New Roman" w:hAnsi="Times New Roman"/>
          <w:sz w:val="14"/>
          <w:szCs w:val="14"/>
          <w:color w:val="008000"/>
        </w:rPr>
      </w:pPr>
    </w:p>
    <w:p>
      <w:pPr>
        <w:ind w:left="40" w:right="340" w:firstLine="9"/>
        <w:spacing w:after="0" w:line="241" w:lineRule="auto"/>
        <w:tabs>
          <w:tab w:leader="none" w:pos="175" w:val="left"/>
        </w:tabs>
        <w:numPr>
          <w:ilvl w:val="0"/>
          <w:numId w:val="1"/>
        </w:numPr>
        <w:rPr>
          <w:rFonts w:ascii="Times New Roman" w:cs="Times New Roman" w:eastAsia="Times New Roman" w:hAnsi="Times New Roman"/>
          <w:sz w:val="14"/>
          <w:szCs w:val="14"/>
          <w:color w:val="008000"/>
        </w:rPr>
      </w:pPr>
      <w:r>
        <w:rPr>
          <w:rFonts w:ascii="Times New Roman" w:cs="Times New Roman" w:eastAsia="Times New Roman" w:hAnsi="Times New Roman"/>
          <w:sz w:val="14"/>
          <w:szCs w:val="14"/>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7" w:lineRule="exact"/>
        <w:rPr>
          <w:rFonts w:ascii="Times New Roman" w:cs="Times New Roman" w:eastAsia="Times New Roman" w:hAnsi="Times New Roman"/>
          <w:sz w:val="14"/>
          <w:szCs w:val="14"/>
          <w:color w:val="008000"/>
        </w:rPr>
      </w:pPr>
    </w:p>
    <w:p>
      <w:pPr>
        <w:ind w:left="40" w:right="280" w:firstLine="9"/>
        <w:spacing w:after="0" w:line="241" w:lineRule="auto"/>
        <w:tabs>
          <w:tab w:leader="none" w:pos="175" w:val="left"/>
        </w:tabs>
        <w:numPr>
          <w:ilvl w:val="0"/>
          <w:numId w:val="1"/>
        </w:numPr>
        <w:rPr>
          <w:rFonts w:ascii="Times New Roman" w:cs="Times New Roman" w:eastAsia="Times New Roman" w:hAnsi="Times New Roman"/>
          <w:sz w:val="14"/>
          <w:szCs w:val="14"/>
          <w:color w:val="008000"/>
        </w:rPr>
      </w:pPr>
      <w:r>
        <w:rPr>
          <w:rFonts w:ascii="Times New Roman" w:cs="Times New Roman" w:eastAsia="Times New Roman" w:hAnsi="Times New Roman"/>
          <w:sz w:val="14"/>
          <w:szCs w:val="14"/>
          <w:color w:val="008000"/>
        </w:rPr>
        <w:t>Of such 6,000 shares, vests 500 shares per month from 07/27/007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0"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20"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8"/>
                <w:szCs w:val="18"/>
                <w:color w:val="0000FF"/>
                <w:w w:val="96"/>
              </w:rPr>
              <w:t>Matthew Gloss, by Power of</w:t>
            </w:r>
          </w:p>
        </w:tc>
        <w:tc>
          <w:tcPr>
            <w:tcW w:w="1080" w:type="dxa"/>
            <w:vAlign w:val="bottom"/>
            <w:gridSpan w:val="2"/>
            <w:vMerge w:val="restart"/>
          </w:tcPr>
          <w:p>
            <w:pPr>
              <w:jc w:val="right"/>
              <w:spacing w:after="0"/>
              <w:rPr>
                <w:sz w:val="20"/>
                <w:szCs w:val="20"/>
                <w:color w:val="auto"/>
              </w:rPr>
            </w:pPr>
            <w:r>
              <w:rPr>
                <w:rFonts w:ascii="Times New Roman" w:cs="Times New Roman" w:eastAsia="Times New Roman" w:hAnsi="Times New Roman"/>
                <w:sz w:val="18"/>
                <w:szCs w:val="18"/>
                <w:color w:val="0000FF"/>
              </w:rPr>
              <w:t>09/22/2003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0000FF"/>
                <w:w w:val="96"/>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bl>
    <w:p>
      <w:pPr>
        <w:spacing w:after="0" w:line="64" w:lineRule="exact"/>
        <w:rPr>
          <w:sz w:val="20"/>
          <w:szCs w:val="20"/>
          <w:color w:val="auto"/>
        </w:rPr>
      </w:pPr>
    </w:p>
    <w:p>
      <w:pPr>
        <w:sectPr>
          <w:pgSz w:w="11900" w:h="16839" w:orient="portrait"/>
          <w:cols w:equalWidth="0" w:num="1">
            <w:col w:w="11520"/>
          </w:cols>
          <w:pgMar w:left="240" w:top="220" w:right="139" w:bottom="0" w:gutter="0" w:footer="0" w:header="0"/>
          <w:type w:val="continuous"/>
        </w:sect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ectPr>
          <w:pgSz w:w="11900" w:h="16839" w:orient="portrait"/>
          <w:cols w:equalWidth="0" w:num="1">
            <w:col w:w="11520"/>
          </w:cols>
          <w:pgMar w:left="240" w:top="220"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43"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252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1"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2019-12-23T22:53:16Z</dcterms:created>
  <dcterms:modified xsi:type="dcterms:W3CDTF">2019-12-23T22:53:16Z</dcterms:modified>
</cp:coreProperties>
</file>