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1"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6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52"/>
              <w:spacing w:after="0" w:line="143"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60" w:type="dxa"/>
            <w:vAlign w:val="bottom"/>
            <w:vMerge w:val="restart"/>
          </w:tcPr>
          <w:p>
            <w:pPr>
              <w:jc w:val="center"/>
              <w:ind w:right="152"/>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5494020</wp:posOffset>
            </wp:positionH>
            <wp:positionV relativeFrom="paragraph">
              <wp:posOffset>-654685</wp:posOffset>
            </wp:positionV>
            <wp:extent cx="59690" cy="6680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020"/>
                    </a:xfrm>
                    <a:prstGeom prst="rect">
                      <a:avLst/>
                    </a:prstGeom>
                    <a:noFill/>
                  </pic:spPr>
                </pic:pic>
              </a:graphicData>
            </a:graphic>
          </wp:anchor>
        </w:drawing>
        <w:drawing>
          <wp:anchor simplePos="0" relativeHeight="251657728" behindDoc="1" locked="0" layoutInCell="0" allowOverlap="1">
            <wp:simplePos x="0" y="0"/>
            <wp:positionH relativeFrom="column">
              <wp:posOffset>4157980</wp:posOffset>
            </wp:positionH>
            <wp:positionV relativeFrom="paragraph">
              <wp:posOffset>-654685</wp:posOffset>
            </wp:positionV>
            <wp:extent cx="59690" cy="668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02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-1683385</wp:posOffset>
            </wp:positionH>
            <wp:positionV relativeFrom="paragraph">
              <wp:posOffset>21590</wp:posOffset>
            </wp:positionV>
            <wp:extent cx="7322820" cy="69811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981190"/>
                    </a:xfrm>
                    <a:prstGeom prst="rect">
                      <a:avLst/>
                    </a:prstGeom>
                    <a:noFill/>
                  </pic:spPr>
                </pic:pic>
              </a:graphicData>
            </a:graphic>
          </wp:anchor>
        </w:drawing>
      </w:r>
    </w:p>
    <w:p>
      <w:pPr>
        <w:spacing w:after="0" w:line="107" w:lineRule="exact"/>
        <w:rPr>
          <w:sz w:val="24"/>
          <w:szCs w:val="24"/>
          <w:color w:val="auto"/>
        </w:rPr>
      </w:pPr>
    </w:p>
    <w:p>
      <w:pPr>
        <w:sectPr>
          <w:pgSz w:w="11900" w:h="16838" w:orient="portrait"/>
          <w:cols w:equalWidth="0" w:num="2">
            <w:col w:w="2360" w:space="280"/>
            <w:col w:w="8880"/>
          </w:cols>
          <w:pgMar w:left="240" w:top="226"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KING DOUGLAS R</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40" w:type="dxa"/>
            <w:vAlign w:val="bottom"/>
          </w:tcPr>
          <w:p>
            <w:pPr>
              <w:spacing w:after="0"/>
              <w:rPr>
                <w:sz w:val="24"/>
                <w:szCs w:val="24"/>
                <w:color w:val="auto"/>
              </w:rPr>
            </w:pPr>
          </w:p>
        </w:tc>
      </w:tr>
      <w:tr>
        <w:trPr>
          <w:trHeight w:val="211"/>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1"/>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4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7"/>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3"/>
          </w:tcPr>
          <w:p>
            <w:pPr>
              <w:spacing w:after="0" w:line="210" w:lineRule="exact"/>
              <w:rPr>
                <w:rFonts w:ascii="Arial" w:cs="Arial" w:eastAsia="Arial" w:hAnsi="Arial"/>
                <w:sz w:val="22"/>
                <w:szCs w:val="22"/>
                <w:color w:val="0000EE"/>
                <w:w w:val="98"/>
              </w:rPr>
            </w:pPr>
            <w:hyperlink r:id="rId13">
              <w:r>
                <w:rPr>
                  <w:rFonts w:ascii="Arial" w:cs="Arial" w:eastAsia="Arial" w:hAnsi="Arial"/>
                  <w:sz w:val="22"/>
                  <w:szCs w:val="22"/>
                  <w:color w:val="0000EE"/>
                  <w:w w:val="98"/>
                </w:rPr>
                <w:t>MARVELL TECHNOLOGY GROUP LTD</w:t>
              </w:r>
            </w:hyperlink>
          </w:p>
        </w:tc>
        <w:tc>
          <w:tcPr>
            <w:tcW w:w="192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66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4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60" w:type="dxa"/>
            <w:vAlign w:val="bottom"/>
            <w:gridSpan w:val="3"/>
          </w:tcPr>
          <w:p>
            <w:pPr>
              <w:ind w:left="60"/>
              <w:spacing w:after="0"/>
              <w:rPr>
                <w:sz w:val="20"/>
                <w:szCs w:val="20"/>
                <w:color w:val="auto"/>
              </w:rPr>
            </w:pPr>
            <w:r>
              <w:rPr>
                <w:rFonts w:ascii="Arial" w:cs="Arial" w:eastAsia="Arial" w:hAnsi="Arial"/>
                <w:sz w:val="18"/>
                <w:szCs w:val="18"/>
                <w:color w:val="0000FF"/>
              </w:rPr>
              <w:t>06/09/2006</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4" w:lineRule="auto"/>
        <w:tabs>
          <w:tab w:leader="none" w:pos="458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5"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7" w:lineRule="exact"/>
        <w:rPr>
          <w:sz w:val="20"/>
          <w:szCs w:val="20"/>
          <w:color w:val="auto"/>
        </w:rPr>
      </w:pPr>
    </w:p>
    <w:p>
      <w:pPr>
        <w:sectPr>
          <w:pgSz w:w="11900" w:h="16838" w:orient="portrait"/>
          <w:cols w:equalWidth="0" w:num="2">
            <w:col w:w="3900" w:space="10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920" w:type="dxa"/>
            <w:vAlign w:val="bottom"/>
            <w:gridSpan w:val="2"/>
          </w:tcPr>
          <w:p>
            <w:pPr>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820" w:type="dxa"/>
            <w:vAlign w:val="bottom"/>
            <w:gridSpan w:val="4"/>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ind w:left="7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9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900" w:type="dxa"/>
            <w:vAlign w:val="bottom"/>
            <w:gridSpan w:val="2"/>
          </w:tcPr>
          <w:p>
            <w:pPr>
              <w:ind w:left="760"/>
              <w:spacing w:after="0" w:line="135" w:lineRule="exact"/>
              <w:rPr>
                <w:sz w:val="20"/>
                <w:szCs w:val="20"/>
                <w:color w:val="auto"/>
              </w:rPr>
            </w:pPr>
            <w:r>
              <w:rPr>
                <w:rFonts w:ascii="Arial" w:cs="Arial" w:eastAsia="Arial" w:hAnsi="Arial"/>
                <w:sz w:val="12"/>
                <w:szCs w:val="12"/>
                <w:b w:val="1"/>
                <w:bCs w:val="1"/>
                <w:color w:val="auto"/>
              </w:rPr>
              <w:t>(Month/Day/Year)</w:t>
            </w: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if any</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70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6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6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360"/>
              <w:spacing w:after="0" w:line="135" w:lineRule="exact"/>
              <w:rPr>
                <w:sz w:val="20"/>
                <w:szCs w:val="20"/>
                <w:color w:val="auto"/>
              </w:rPr>
            </w:pPr>
            <w:r>
              <w:rPr>
                <w:rFonts w:ascii="Arial" w:cs="Arial" w:eastAsia="Arial" w:hAnsi="Arial"/>
                <w:sz w:val="12"/>
                <w:szCs w:val="12"/>
                <w:b w:val="1"/>
                <w:bCs w:val="1"/>
                <w:color w:val="auto"/>
                <w:w w:val="99"/>
              </w:rPr>
              <w:t>(A) or</w:t>
            </w:r>
          </w:p>
        </w:tc>
        <w:tc>
          <w:tcPr>
            <w:tcW w:w="600" w:type="dxa"/>
            <w:vAlign w:val="bottom"/>
            <w:gridSpan w:val="2"/>
            <w:vMerge w:val="restart"/>
          </w:tcPr>
          <w:p>
            <w:pPr>
              <w:jc w:val="right"/>
              <w:ind w:right="14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700" w:type="dxa"/>
            <w:vAlign w:val="bottom"/>
            <w:vMerge w:val="restart"/>
          </w:tcPr>
          <w:p>
            <w:pPr>
              <w:ind w:left="36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60" w:type="dxa"/>
            <w:vAlign w:val="bottom"/>
          </w:tcPr>
          <w:p>
            <w:pPr>
              <w:spacing w:after="0"/>
              <w:rPr>
                <w:sz w:val="5"/>
                <w:szCs w:val="5"/>
                <w:color w:val="auto"/>
              </w:rPr>
            </w:pPr>
          </w:p>
        </w:tc>
        <w:tc>
          <w:tcPr>
            <w:tcW w:w="560" w:type="dxa"/>
            <w:vAlign w:val="bottom"/>
          </w:tcPr>
          <w:p>
            <w:pPr>
              <w:spacing w:after="0"/>
              <w:rPr>
                <w:sz w:val="5"/>
                <w:szCs w:val="5"/>
                <w:color w:val="auto"/>
              </w:rPr>
            </w:pPr>
          </w:p>
        </w:tc>
        <w:tc>
          <w:tcPr>
            <w:tcW w:w="36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740" w:type="dxa"/>
            <w:vAlign w:val="bottom"/>
          </w:tcPr>
          <w:p>
            <w:pPr>
              <w:ind w:left="40"/>
              <w:spacing w:after="0"/>
              <w:rPr>
                <w:sz w:val="20"/>
                <w:szCs w:val="20"/>
                <w:color w:val="auto"/>
              </w:rPr>
            </w:pPr>
            <w:r>
              <w:rPr>
                <w:rFonts w:ascii="Arial" w:cs="Arial" w:eastAsia="Arial" w:hAnsi="Arial"/>
                <w:sz w:val="18"/>
                <w:szCs w:val="18"/>
                <w:color w:val="0000FF"/>
              </w:rPr>
              <w:t>0</w:t>
            </w:r>
          </w:p>
        </w:tc>
        <w:tc>
          <w:tcPr>
            <w:tcW w:w="28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8"/>
                <w:szCs w:val="18"/>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80" w:type="dxa"/>
            <w:vAlign w:val="bottom"/>
            <w:tcBorders>
              <w:bottom w:val="single" w:sz="8" w:color="2C2C2C"/>
            </w:tcBorders>
            <w:gridSpan w:val="6"/>
          </w:tcPr>
          <w:p>
            <w:pPr>
              <w:spacing w:after="0"/>
              <w:rPr>
                <w:sz w:val="8"/>
                <w:szCs w:val="8"/>
                <w:color w:val="auto"/>
              </w:rPr>
            </w:pPr>
          </w:p>
        </w:tc>
        <w:tc>
          <w:tcPr>
            <w:tcW w:w="2640" w:type="dxa"/>
            <w:vAlign w:val="bottom"/>
            <w:tcBorders>
              <w:bottom w:val="single" w:sz="8" w:color="2C2C2C"/>
            </w:tcBorders>
            <w:gridSpan w:val="5"/>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4"/>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00" w:type="dxa"/>
            <w:vAlign w:val="bottom"/>
            <w:tcBorders>
              <w:top w:val="single" w:sz="8" w:color="2C2C2C"/>
            </w:tcBorders>
            <w:gridSpan w:val="14"/>
          </w:tcPr>
          <w:p>
            <w:pPr>
              <w:ind w:left="106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4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640" w:type="dxa"/>
            <w:vAlign w:val="bottom"/>
            <w:gridSpan w:val="11"/>
          </w:tcPr>
          <w:p>
            <w:pPr>
              <w:jc w:val="right"/>
              <w:ind w:right="1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4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0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20" w:type="dxa"/>
            <w:vAlign w:val="bottom"/>
            <w:gridSpan w:val="2"/>
          </w:tcPr>
          <w:p>
            <w:pPr>
              <w:ind w:left="16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4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1020" w:type="dxa"/>
            <w:vAlign w:val="bottom"/>
            <w:gridSpan w:val="2"/>
          </w:tcPr>
          <w:p>
            <w:pPr>
              <w:ind w:left="1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6"/>
              </w:rPr>
              <w:t>Transaction</w:t>
            </w: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of Securities</w:t>
            </w:r>
          </w:p>
        </w:tc>
        <w:tc>
          <w:tcPr>
            <w:tcW w:w="6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Code (Instr.</w:t>
            </w: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Derivative</w:t>
            </w: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2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7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Derivative Security</w:t>
            </w:r>
          </w:p>
        </w:tc>
        <w:tc>
          <w:tcPr>
            <w:tcW w:w="6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10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(A) or</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 (D)</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60" w:type="dxa"/>
            <w:vAlign w:val="bottom"/>
          </w:tcPr>
          <w:p>
            <w:pPr>
              <w:ind w:left="160"/>
              <w:spacing w:after="0"/>
              <w:rPr>
                <w:sz w:val="20"/>
                <w:szCs w:val="20"/>
                <w:color w:val="auto"/>
              </w:rPr>
            </w:pPr>
            <w:r>
              <w:rPr>
                <w:rFonts w:ascii="Arial" w:cs="Arial" w:eastAsia="Arial" w:hAnsi="Arial"/>
                <w:sz w:val="12"/>
                <w:szCs w:val="12"/>
                <w:b w:val="1"/>
                <w:bCs w:val="1"/>
                <w:color w:val="auto"/>
              </w:rPr>
              <w:t>and 5)</w:t>
            </w:r>
          </w:p>
        </w:tc>
        <w:tc>
          <w:tcPr>
            <w:tcW w:w="3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560" w:type="dxa"/>
            <w:vAlign w:val="bottom"/>
          </w:tcPr>
          <w:p>
            <w:pPr>
              <w:ind w:left="160"/>
              <w:spacing w:after="0"/>
              <w:rPr>
                <w:sz w:val="20"/>
                <w:szCs w:val="20"/>
                <w:color w:val="auto"/>
              </w:rPr>
            </w:pPr>
            <w:r>
              <w:rPr>
                <w:rFonts w:ascii="Arial" w:cs="Arial" w:eastAsia="Arial" w:hAnsi="Arial"/>
                <w:sz w:val="12"/>
                <w:szCs w:val="12"/>
                <w:b w:val="1"/>
                <w:bCs w:val="1"/>
                <w:color w:val="auto"/>
              </w:rPr>
              <w:t>(A)</w:t>
            </w:r>
          </w:p>
        </w:tc>
        <w:tc>
          <w:tcPr>
            <w:tcW w:w="36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22.77</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(1)</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04/15/2014</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7"/>
              <w:spacing w:after="0" w:line="200" w:lineRule="exact"/>
              <w:rPr>
                <w:sz w:val="20"/>
                <w:szCs w:val="20"/>
                <w:color w:val="auto"/>
              </w:rPr>
            </w:pPr>
            <w:r>
              <w:rPr>
                <w:rFonts w:ascii="Arial" w:cs="Arial" w:eastAsia="Arial" w:hAnsi="Arial"/>
                <w:sz w:val="18"/>
                <w:szCs w:val="18"/>
                <w:color w:val="0000FF"/>
                <w:w w:val="87"/>
              </w:rPr>
              <w:t>46,000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40" w:type="dxa"/>
            <w:vAlign w:val="bottom"/>
          </w:tcPr>
          <w:p>
            <w:pPr>
              <w:jc w:val="center"/>
              <w:ind w:left="255"/>
              <w:spacing w:after="0"/>
              <w:rPr>
                <w:sz w:val="20"/>
                <w:szCs w:val="20"/>
                <w:color w:val="auto"/>
              </w:rPr>
            </w:pPr>
            <w:r>
              <w:rPr>
                <w:rFonts w:ascii="Arial" w:cs="Arial" w:eastAsia="Arial" w:hAnsi="Arial"/>
                <w:sz w:val="13"/>
                <w:szCs w:val="13"/>
                <w:color w:val="0000FF"/>
                <w:w w:val="95"/>
              </w:rPr>
              <w:t>46,000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22.77</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(2)</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04/15/2014</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7"/>
              <w:spacing w:after="0" w:line="200" w:lineRule="exact"/>
              <w:rPr>
                <w:sz w:val="20"/>
                <w:szCs w:val="20"/>
                <w:color w:val="auto"/>
              </w:rPr>
            </w:pPr>
            <w:r>
              <w:rPr>
                <w:rFonts w:ascii="Arial" w:cs="Arial" w:eastAsia="Arial" w:hAnsi="Arial"/>
                <w:sz w:val="18"/>
                <w:szCs w:val="18"/>
                <w:color w:val="0000FF"/>
                <w:w w:val="87"/>
              </w:rPr>
              <w:t>22,000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40" w:type="dxa"/>
            <w:vAlign w:val="bottom"/>
          </w:tcPr>
          <w:p>
            <w:pPr>
              <w:jc w:val="center"/>
              <w:ind w:left="255"/>
              <w:spacing w:after="0"/>
              <w:rPr>
                <w:sz w:val="20"/>
                <w:szCs w:val="20"/>
                <w:color w:val="auto"/>
              </w:rPr>
            </w:pPr>
            <w:r>
              <w:rPr>
                <w:rFonts w:ascii="Arial" w:cs="Arial" w:eastAsia="Arial" w:hAnsi="Arial"/>
                <w:sz w:val="13"/>
                <w:szCs w:val="13"/>
                <w:color w:val="0000FF"/>
                <w:w w:val="95"/>
              </w:rPr>
              <w:t>22,000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(3)</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05/28/2014</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7"/>
              <w:spacing w:after="0" w:line="200" w:lineRule="exact"/>
              <w:rPr>
                <w:sz w:val="20"/>
                <w:szCs w:val="20"/>
                <w:color w:val="auto"/>
              </w:rPr>
            </w:pPr>
            <w:r>
              <w:rPr>
                <w:rFonts w:ascii="Arial" w:cs="Arial" w:eastAsia="Arial" w:hAnsi="Arial"/>
                <w:sz w:val="18"/>
                <w:szCs w:val="18"/>
                <w:color w:val="0000FF"/>
                <w:w w:val="87"/>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40" w:type="dxa"/>
            <w:vAlign w:val="bottom"/>
          </w:tcPr>
          <w:p>
            <w:pPr>
              <w:jc w:val="center"/>
              <w:ind w:left="255"/>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40.27</w:t>
            </w:r>
          </w:p>
        </w:tc>
        <w:tc>
          <w:tcPr>
            <w:tcW w:w="1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gridSpan w:val="2"/>
            <w:vMerge w:val="restart"/>
          </w:tcPr>
          <w:p>
            <w:pPr>
              <w:jc w:val="right"/>
              <w:ind w:right="319"/>
              <w:spacing w:after="0"/>
              <w:rPr>
                <w:sz w:val="20"/>
                <w:szCs w:val="20"/>
                <w:color w:val="auto"/>
              </w:rPr>
            </w:pPr>
            <w:r>
              <w:rPr>
                <w:rFonts w:ascii="Arial" w:cs="Arial" w:eastAsia="Arial" w:hAnsi="Arial"/>
                <w:sz w:val="11"/>
                <w:szCs w:val="11"/>
                <w:color w:val="008000"/>
              </w:rPr>
              <w:t>(4)</w:t>
            </w:r>
          </w:p>
        </w:tc>
        <w:tc>
          <w:tcPr>
            <w:tcW w:w="740" w:type="dxa"/>
            <w:vAlign w:val="bottom"/>
            <w:gridSpan w:val="2"/>
            <w:vMerge w:val="restart"/>
          </w:tcPr>
          <w:p>
            <w:pPr>
              <w:ind w:left="40"/>
              <w:spacing w:after="0"/>
              <w:rPr>
                <w:sz w:val="20"/>
                <w:szCs w:val="20"/>
                <w:color w:val="auto"/>
              </w:rPr>
            </w:pPr>
            <w:r>
              <w:rPr>
                <w:rFonts w:ascii="Arial" w:cs="Arial" w:eastAsia="Arial" w:hAnsi="Arial"/>
                <w:sz w:val="13"/>
                <w:szCs w:val="13"/>
                <w:color w:val="0000FF"/>
              </w:rPr>
              <w:t>06/10/2015</w:t>
            </w:r>
          </w:p>
        </w:tc>
        <w:tc>
          <w:tcPr>
            <w:tcW w:w="700" w:type="dxa"/>
            <w:vAlign w:val="bottom"/>
          </w:tcPr>
          <w:p>
            <w:pPr>
              <w:ind w:left="60"/>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7"/>
              <w:spacing w:after="0"/>
              <w:rPr>
                <w:sz w:val="20"/>
                <w:szCs w:val="20"/>
                <w:color w:val="auto"/>
              </w:rPr>
            </w:pPr>
            <w:r>
              <w:rPr>
                <w:rFonts w:ascii="Arial" w:cs="Arial" w:eastAsia="Arial" w:hAnsi="Arial"/>
                <w:sz w:val="18"/>
                <w:szCs w:val="18"/>
                <w:color w:val="0000FF"/>
                <w:w w:val="88"/>
              </w:rPr>
              <w:t>6,000</w:t>
            </w: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40" w:type="dxa"/>
            <w:vAlign w:val="bottom"/>
            <w:vMerge w:val="restart"/>
          </w:tcPr>
          <w:p>
            <w:pPr>
              <w:jc w:val="center"/>
              <w:ind w:left="255"/>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700" w:type="dxa"/>
            <w:vAlign w:val="bottom"/>
            <w:vMerge w:val="restart"/>
          </w:tcPr>
          <w:p>
            <w:pPr>
              <w:ind w:left="160"/>
              <w:spacing w:after="0" w:line="149" w:lineRule="exact"/>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60" w:type="dxa"/>
            <w:vAlign w:val="bottom"/>
          </w:tcPr>
          <w:p>
            <w:pPr>
              <w:spacing w:after="0"/>
              <w:rPr>
                <w:sz w:val="2"/>
                <w:szCs w:val="2"/>
                <w:color w:val="auto"/>
              </w:rPr>
            </w:pPr>
          </w:p>
        </w:tc>
        <w:tc>
          <w:tcPr>
            <w:tcW w:w="5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5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47.5</w:t>
            </w:r>
          </w:p>
        </w:tc>
        <w:tc>
          <w:tcPr>
            <w:tcW w:w="1120" w:type="dxa"/>
            <w:vAlign w:val="bottom"/>
            <w:vMerge w:val="restart"/>
          </w:tcPr>
          <w:p>
            <w:pPr>
              <w:ind w:left="260"/>
              <w:spacing w:after="0"/>
              <w:rPr>
                <w:sz w:val="20"/>
                <w:szCs w:val="20"/>
                <w:color w:val="auto"/>
              </w:rPr>
            </w:pPr>
            <w:r>
              <w:rPr>
                <w:rFonts w:ascii="Arial" w:cs="Arial" w:eastAsia="Arial" w:hAnsi="Arial"/>
                <w:sz w:val="13"/>
                <w:szCs w:val="13"/>
                <w:color w:val="0000FF"/>
              </w:rPr>
              <w:t>06/09/2006</w:t>
            </w:r>
          </w:p>
        </w:tc>
        <w:tc>
          <w:tcPr>
            <w:tcW w:w="1140" w:type="dxa"/>
            <w:vAlign w:val="bottom"/>
          </w:tcPr>
          <w:p>
            <w:pPr>
              <w:spacing w:after="0"/>
              <w:rPr>
                <w:sz w:val="12"/>
                <w:szCs w:val="12"/>
                <w:color w:val="auto"/>
              </w:rPr>
            </w:pPr>
          </w:p>
        </w:tc>
        <w:tc>
          <w:tcPr>
            <w:tcW w:w="760" w:type="dxa"/>
            <w:vAlign w:val="bottom"/>
            <w:vMerge w:val="restart"/>
          </w:tcPr>
          <w:p>
            <w:pPr>
              <w:ind w:left="180"/>
              <w:spacing w:after="0"/>
              <w:rPr>
                <w:sz w:val="20"/>
                <w:szCs w:val="20"/>
                <w:color w:val="auto"/>
              </w:rPr>
            </w:pPr>
            <w:r>
              <w:rPr>
                <w:rFonts w:ascii="Arial" w:cs="Arial" w:eastAsia="Arial" w:hAnsi="Arial"/>
                <w:sz w:val="13"/>
                <w:szCs w:val="13"/>
                <w:color w:val="0000FF"/>
              </w:rPr>
              <w:t>A</w:t>
            </w:r>
          </w:p>
        </w:tc>
        <w:tc>
          <w:tcPr>
            <w:tcW w:w="560" w:type="dxa"/>
            <w:vAlign w:val="bottom"/>
            <w:vMerge w:val="restart"/>
          </w:tcPr>
          <w:p>
            <w:pPr>
              <w:ind w:left="160"/>
              <w:spacing w:after="0"/>
              <w:rPr>
                <w:sz w:val="20"/>
                <w:szCs w:val="20"/>
                <w:color w:val="auto"/>
              </w:rPr>
            </w:pPr>
            <w:r>
              <w:rPr>
                <w:rFonts w:ascii="Arial" w:cs="Arial" w:eastAsia="Arial" w:hAnsi="Arial"/>
                <w:sz w:val="13"/>
                <w:szCs w:val="13"/>
                <w:color w:val="0000FF"/>
              </w:rPr>
              <w:t>6,000</w:t>
            </w:r>
          </w:p>
        </w:tc>
        <w:tc>
          <w:tcPr>
            <w:tcW w:w="360" w:type="dxa"/>
            <w:vAlign w:val="bottom"/>
          </w:tcPr>
          <w:p>
            <w:pPr>
              <w:spacing w:after="0"/>
              <w:rPr>
                <w:sz w:val="12"/>
                <w:szCs w:val="12"/>
                <w:color w:val="auto"/>
              </w:rPr>
            </w:pPr>
          </w:p>
        </w:tc>
        <w:tc>
          <w:tcPr>
            <w:tcW w:w="780" w:type="dxa"/>
            <w:vAlign w:val="bottom"/>
            <w:gridSpan w:val="2"/>
            <w:vMerge w:val="restart"/>
          </w:tcPr>
          <w:p>
            <w:pPr>
              <w:jc w:val="right"/>
              <w:ind w:right="319"/>
              <w:spacing w:after="0"/>
              <w:rPr>
                <w:sz w:val="20"/>
                <w:szCs w:val="20"/>
                <w:color w:val="auto"/>
              </w:rPr>
            </w:pPr>
            <w:r>
              <w:rPr>
                <w:rFonts w:ascii="Arial" w:cs="Arial" w:eastAsia="Arial" w:hAnsi="Arial"/>
                <w:sz w:val="11"/>
                <w:szCs w:val="11"/>
                <w:color w:val="008000"/>
              </w:rPr>
              <w:t>(5)</w:t>
            </w:r>
          </w:p>
        </w:tc>
        <w:tc>
          <w:tcPr>
            <w:tcW w:w="740" w:type="dxa"/>
            <w:vAlign w:val="bottom"/>
            <w:gridSpan w:val="2"/>
            <w:vMerge w:val="restart"/>
          </w:tcPr>
          <w:p>
            <w:pPr>
              <w:ind w:left="40"/>
              <w:spacing w:after="0"/>
              <w:rPr>
                <w:sz w:val="20"/>
                <w:szCs w:val="20"/>
                <w:color w:val="auto"/>
              </w:rPr>
            </w:pPr>
            <w:r>
              <w:rPr>
                <w:rFonts w:ascii="Arial" w:cs="Arial" w:eastAsia="Arial" w:hAnsi="Arial"/>
                <w:sz w:val="13"/>
                <w:szCs w:val="13"/>
                <w:color w:val="0000FF"/>
              </w:rPr>
              <w:t>06/09/2016</w:t>
            </w:r>
          </w:p>
        </w:tc>
        <w:tc>
          <w:tcPr>
            <w:tcW w:w="700" w:type="dxa"/>
            <w:vAlign w:val="bottom"/>
          </w:tcPr>
          <w:p>
            <w:pPr>
              <w:ind w:left="60"/>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7"/>
              <w:spacing w:after="0"/>
              <w:rPr>
                <w:sz w:val="20"/>
                <w:szCs w:val="20"/>
                <w:color w:val="auto"/>
              </w:rPr>
            </w:pPr>
            <w:r>
              <w:rPr>
                <w:rFonts w:ascii="Arial" w:cs="Arial" w:eastAsia="Arial" w:hAnsi="Arial"/>
                <w:sz w:val="18"/>
                <w:szCs w:val="18"/>
                <w:color w:val="0000FF"/>
                <w:w w:val="88"/>
              </w:rPr>
              <w:t>6,000</w:t>
            </w:r>
          </w:p>
        </w:tc>
        <w:tc>
          <w:tcPr>
            <w:tcW w:w="40" w:type="dxa"/>
            <w:vAlign w:val="bottom"/>
          </w:tcPr>
          <w:p>
            <w:pPr>
              <w:spacing w:after="0"/>
              <w:rPr>
                <w:sz w:val="12"/>
                <w:szCs w:val="12"/>
                <w:color w:val="auto"/>
              </w:rPr>
            </w:pPr>
          </w:p>
        </w:tc>
        <w:tc>
          <w:tcPr>
            <w:tcW w:w="640" w:type="dxa"/>
            <w:vAlign w:val="bottom"/>
            <w:gridSpan w:val="2"/>
            <w:vMerge w:val="restart"/>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740" w:type="dxa"/>
            <w:vAlign w:val="bottom"/>
            <w:vMerge w:val="restart"/>
          </w:tcPr>
          <w:p>
            <w:pPr>
              <w:jc w:val="center"/>
              <w:ind w:left="255"/>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560" w:type="dxa"/>
            <w:vAlign w:val="bottom"/>
            <w:vMerge w:val="continue"/>
          </w:tcPr>
          <w:p>
            <w:pPr>
              <w:spacing w:after="0"/>
              <w:rPr>
                <w:sz w:val="10"/>
                <w:szCs w:val="10"/>
                <w:color w:val="auto"/>
              </w:rPr>
            </w:pPr>
          </w:p>
        </w:tc>
        <w:tc>
          <w:tcPr>
            <w:tcW w:w="36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70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40" w:type="dxa"/>
            <w:vAlign w:val="bottom"/>
            <w:gridSpan w:val="2"/>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6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9" w:lineRule="exact"/>
        <w:rPr>
          <w:sz w:val="20"/>
          <w:szCs w:val="20"/>
          <w:color w:val="auto"/>
        </w:rPr>
      </w:pPr>
    </w:p>
    <w:p>
      <w:pPr>
        <w:ind w:left="40" w:right="26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60,000 shares, vests 20% on 04/15/05 and 1,000 shares per month from 05/15/05 through 04/15/09.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0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28,000 shares, vests 20% on 04/15/05 and 466.66 shares per month from 05/15/05 through 04/15/09.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8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06/29/08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2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07/10/2009 through 06/10/2010;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2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07/09/2010 through 06/09/2011;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7" w:lineRule="exact"/>
        <w:rPr>
          <w:sz w:val="20"/>
          <w:szCs w:val="20"/>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7"/>
                <w:szCs w:val="17"/>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Douglas R. King</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06/09/2006</w:t>
            </w:r>
          </w:p>
        </w:tc>
      </w:tr>
      <w:tr>
        <w:trPr>
          <w:trHeight w:val="20"/>
        </w:trPr>
        <w:tc>
          <w:tcPr>
            <w:tcW w:w="6820" w:type="dxa"/>
            <w:vAlign w:val="bottom"/>
          </w:tcPr>
          <w:p>
            <w:pPr>
              <w:spacing w:after="0" w:line="20" w:lineRule="exact"/>
              <w:rPr>
                <w:sz w:val="1"/>
                <w:szCs w:val="1"/>
                <w:color w:val="auto"/>
              </w:rPr>
            </w:pPr>
          </w:p>
        </w:tc>
        <w:tc>
          <w:tcPr>
            <w:tcW w:w="1180" w:type="dxa"/>
            <w:vAlign w:val="bottom"/>
            <w:shd w:val="clear" w:color="auto" w:fill="000000"/>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682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r>
        <w:trPr>
          <w:trHeight w:val="202"/>
        </w:trPr>
        <w:tc>
          <w:tcPr>
            <w:tcW w:w="8940" w:type="dxa"/>
            <w:vAlign w:val="bottom"/>
            <w:gridSpan w:val="3"/>
          </w:tcPr>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2"/>
        </w:trPr>
        <w:tc>
          <w:tcPr>
            <w:tcW w:w="8940" w:type="dxa"/>
            <w:vAlign w:val="bottom"/>
            <w:gridSpan w:val="3"/>
          </w:tcPr>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2"/>
        </w:trPr>
        <w:tc>
          <w:tcPr>
            <w:tcW w:w="8940" w:type="dxa"/>
            <w:vAlign w:val="bottom"/>
            <w:gridSpan w:val="3"/>
          </w:tcPr>
          <w:p>
            <w:pPr>
              <w:spacing w:after="0"/>
              <w:rPr>
                <w:sz w:val="20"/>
                <w:szCs w:val="20"/>
                <w:color w:val="auto"/>
              </w:rPr>
            </w:pPr>
            <w:r>
              <w:rPr>
                <w:rFonts w:ascii="Arial" w:cs="Arial" w:eastAsia="Arial" w:hAnsi="Arial"/>
                <w:sz w:val="13"/>
                <w:szCs w:val="13"/>
                <w:color w:val="auto"/>
              </w:rPr>
              <w:t xml:space="preserve">** 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2"/>
        </w:trPr>
        <w:tc>
          <w:tcPr>
            <w:tcW w:w="8940" w:type="dxa"/>
            <w:vAlign w:val="bottom"/>
            <w:gridSpan w:val="3"/>
          </w:tcPr>
          <w:p>
            <w:pPr>
              <w:spacing w:after="0"/>
              <w:rPr>
                <w:sz w:val="20"/>
                <w:szCs w:val="20"/>
                <w:color w:val="auto"/>
              </w:rPr>
            </w:pPr>
            <w:r>
              <w:rPr>
                <w:rFonts w:ascii="Arial" w:cs="Arial" w:eastAsia="Arial" w:hAnsi="Arial"/>
                <w:sz w:val="13"/>
                <w:szCs w:val="13"/>
                <w:color w:val="auto"/>
              </w:rPr>
              <w:t xml:space="preserve">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bl>
    <w:p>
      <w:pPr>
        <w:sectPr>
          <w:pgSz w:w="11900" w:h="16838"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00"/>
      </w:cols>
      <w:pgMar w:left="280" w:top="124" w:right="1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4529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2019-12-18T10:50:43Z</dcterms:created>
  <dcterms:modified xsi:type="dcterms:W3CDTF">2019-12-18T10:50:43Z</dcterms:modified>
</cp:coreProperties>
</file>