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1"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6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52"/>
              <w:spacing w:after="0" w:line="143"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5494020</wp:posOffset>
            </wp:positionH>
            <wp:positionV relativeFrom="paragraph">
              <wp:posOffset>-654685</wp:posOffset>
            </wp:positionV>
            <wp:extent cx="59690" cy="668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020"/>
                    </a:xfrm>
                    <a:prstGeom prst="rect">
                      <a:avLst/>
                    </a:prstGeom>
                    <a:noFill/>
                  </pic:spPr>
                </pic:pic>
              </a:graphicData>
            </a:graphic>
          </wp:anchor>
        </w:drawing>
        <w:drawing>
          <wp:anchor simplePos="0" relativeHeight="251657728" behindDoc="1" locked="0" layoutInCell="0" allowOverlap="1">
            <wp:simplePos x="0" y="0"/>
            <wp:positionH relativeFrom="column">
              <wp:posOffset>4157980</wp:posOffset>
            </wp:positionH>
            <wp:positionV relativeFrom="paragraph">
              <wp:posOffset>-654685</wp:posOffset>
            </wp:positionV>
            <wp:extent cx="59690" cy="668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02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-1683385</wp:posOffset>
            </wp:positionH>
            <wp:positionV relativeFrom="paragraph">
              <wp:posOffset>21590</wp:posOffset>
            </wp:positionV>
            <wp:extent cx="7322820" cy="58331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5833110"/>
                    </a:xfrm>
                    <a:prstGeom prst="rect">
                      <a:avLst/>
                    </a:prstGeom>
                    <a:noFill/>
                  </pic:spPr>
                </pic:pic>
              </a:graphicData>
            </a:graphic>
          </wp:anchor>
        </w:drawing>
      </w:r>
    </w:p>
    <w:p>
      <w:pPr>
        <w:spacing w:after="0" w:line="107" w:lineRule="exact"/>
        <w:rPr>
          <w:sz w:val="24"/>
          <w:szCs w:val="24"/>
          <w:color w:val="auto"/>
        </w:rPr>
      </w:pPr>
    </w:p>
    <w:p>
      <w:pPr>
        <w:sectPr>
          <w:pgSz w:w="11900" w:h="16838" w:orient="portrait"/>
          <w:cols w:equalWidth="0" w:num="2">
            <w:col w:w="2360" w:space="280"/>
            <w:col w:w="8880"/>
          </w:cols>
          <w:pgMar w:left="240" w:top="226"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Krueger Arturo</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40" w:type="dxa"/>
            <w:vAlign w:val="bottom"/>
          </w:tcPr>
          <w:p>
            <w:pPr>
              <w:spacing w:after="0"/>
              <w:rPr>
                <w:sz w:val="24"/>
                <w:szCs w:val="24"/>
                <w:color w:val="auto"/>
              </w:rPr>
            </w:pPr>
          </w:p>
        </w:tc>
      </w:tr>
      <w:tr>
        <w:trPr>
          <w:trHeight w:val="211"/>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1"/>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4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7"/>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3"/>
          </w:tcPr>
          <w:p>
            <w:pPr>
              <w:spacing w:after="0" w:line="210" w:lineRule="exact"/>
              <w:rPr>
                <w:rFonts w:ascii="Arial" w:cs="Arial" w:eastAsia="Arial" w:hAnsi="Arial"/>
                <w:sz w:val="22"/>
                <w:szCs w:val="22"/>
                <w:color w:val="0000EE"/>
                <w:w w:val="98"/>
              </w:rPr>
            </w:pPr>
            <w:hyperlink r:id="rId13">
              <w:r>
                <w:rPr>
                  <w:rFonts w:ascii="Arial" w:cs="Arial" w:eastAsia="Arial" w:hAnsi="Arial"/>
                  <w:sz w:val="22"/>
                  <w:szCs w:val="22"/>
                  <w:color w:val="0000EE"/>
                  <w:w w:val="98"/>
                </w:rPr>
                <w:t>MARVELL TECHNOLOGY GROUP LTD</w:t>
              </w:r>
            </w:hyperlink>
          </w:p>
        </w:tc>
        <w:tc>
          <w:tcPr>
            <w:tcW w:w="192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66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4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60" w:type="dxa"/>
            <w:vAlign w:val="bottom"/>
            <w:gridSpan w:val="3"/>
          </w:tcPr>
          <w:p>
            <w:pPr>
              <w:ind w:left="60"/>
              <w:spacing w:after="0"/>
              <w:rPr>
                <w:sz w:val="20"/>
                <w:szCs w:val="20"/>
                <w:color w:val="auto"/>
              </w:rPr>
            </w:pPr>
            <w:r>
              <w:rPr>
                <w:rFonts w:ascii="Arial" w:cs="Arial" w:eastAsia="Arial" w:hAnsi="Arial"/>
                <w:sz w:val="18"/>
                <w:szCs w:val="18"/>
                <w:color w:val="0000FF"/>
              </w:rPr>
              <w:t>06/09/2006</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4" w:lineRule="auto"/>
        <w:tabs>
          <w:tab w:leader="none" w:pos="458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5"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7" w:lineRule="exact"/>
        <w:rPr>
          <w:sz w:val="20"/>
          <w:szCs w:val="20"/>
          <w:color w:val="auto"/>
        </w:rPr>
      </w:pPr>
    </w:p>
    <w:p>
      <w:pPr>
        <w:sectPr>
          <w:pgSz w:w="11900" w:h="16838" w:orient="portrait"/>
          <w:cols w:equalWidth="0" w:num="2">
            <w:col w:w="3900" w:space="10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tcPr>
          <w:p>
            <w:pPr>
              <w:ind w:left="8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ind w:left="82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ind w:left="82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5)</w:t>
            </w: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8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8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8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76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w:t>
            </w:r>
          </w:p>
        </w:tc>
        <w:tc>
          <w:tcPr>
            <w:tcW w:w="4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280" w:type="dxa"/>
            <w:vAlign w:val="bottom"/>
          </w:tcPr>
          <w:p>
            <w:pPr>
              <w:spacing w:after="0"/>
              <w:rPr>
                <w:sz w:val="11"/>
                <w:szCs w:val="11"/>
                <w:color w:val="auto"/>
              </w:rPr>
            </w:pPr>
          </w:p>
        </w:tc>
        <w:tc>
          <w:tcPr>
            <w:tcW w:w="15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2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2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48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2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8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48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8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44.23</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20" w:type="dxa"/>
            <w:vAlign w:val="bottom"/>
          </w:tcPr>
          <w:p>
            <w:pPr>
              <w:ind w:left="360"/>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08/09/2015</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9"/>
              <w:spacing w:after="0" w:line="200" w:lineRule="exact"/>
              <w:rPr>
                <w:sz w:val="20"/>
                <w:szCs w:val="20"/>
                <w:color w:val="auto"/>
              </w:rPr>
            </w:pPr>
            <w:r>
              <w:rPr>
                <w:rFonts w:ascii="Arial" w:cs="Arial" w:eastAsia="Arial" w:hAnsi="Arial"/>
                <w:sz w:val="18"/>
                <w:szCs w:val="18"/>
                <w:color w:val="0000FF"/>
                <w:w w:val="87"/>
              </w:rPr>
              <w:t>30,000</w:t>
            </w:r>
          </w:p>
        </w:tc>
        <w:tc>
          <w:tcPr>
            <w:tcW w:w="720" w:type="dxa"/>
            <w:vAlign w:val="bottom"/>
          </w:tcPr>
          <w:p>
            <w:pPr>
              <w:spacing w:after="0"/>
              <w:rPr>
                <w:sz w:val="17"/>
                <w:szCs w:val="17"/>
                <w:color w:val="auto"/>
              </w:rPr>
            </w:pPr>
          </w:p>
        </w:tc>
        <w:tc>
          <w:tcPr>
            <w:tcW w:w="980" w:type="dxa"/>
            <w:vAlign w:val="bottom"/>
          </w:tcPr>
          <w:p>
            <w:pPr>
              <w:jc w:val="center"/>
              <w:spacing w:after="0"/>
              <w:rPr>
                <w:sz w:val="20"/>
                <w:szCs w:val="20"/>
                <w:color w:val="auto"/>
              </w:rPr>
            </w:pPr>
            <w:r>
              <w:rPr>
                <w:rFonts w:ascii="Arial" w:cs="Arial" w:eastAsia="Arial" w:hAnsi="Arial"/>
                <w:sz w:val="13"/>
                <w:szCs w:val="13"/>
                <w:color w:val="0000FF"/>
                <w:w w:val="95"/>
              </w:rPr>
              <w:t>30,000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44.23</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20" w:type="dxa"/>
            <w:vAlign w:val="bottom"/>
          </w:tcPr>
          <w:p>
            <w:pPr>
              <w:ind w:left="360"/>
              <w:spacing w:after="0"/>
              <w:rPr>
                <w:sz w:val="20"/>
                <w:szCs w:val="20"/>
                <w:color w:val="auto"/>
              </w:rPr>
            </w:pPr>
            <w:r>
              <w:rPr>
                <w:rFonts w:ascii="Arial" w:cs="Arial" w:eastAsia="Arial" w:hAnsi="Arial"/>
                <w:sz w:val="11"/>
                <w:szCs w:val="11"/>
                <w:color w:val="008000"/>
              </w:rPr>
              <w:t>(2)</w:t>
            </w:r>
          </w:p>
        </w:tc>
        <w:tc>
          <w:tcPr>
            <w:tcW w:w="760" w:type="dxa"/>
            <w:vAlign w:val="bottom"/>
          </w:tcPr>
          <w:p>
            <w:pPr>
              <w:ind w:left="80"/>
              <w:spacing w:after="0"/>
              <w:rPr>
                <w:sz w:val="20"/>
                <w:szCs w:val="20"/>
                <w:color w:val="auto"/>
              </w:rPr>
            </w:pPr>
            <w:r>
              <w:rPr>
                <w:rFonts w:ascii="Arial" w:cs="Arial" w:eastAsia="Arial" w:hAnsi="Arial"/>
                <w:sz w:val="13"/>
                <w:szCs w:val="13"/>
                <w:color w:val="0000FF"/>
              </w:rPr>
              <w:t>08/09/2015</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9"/>
              <w:spacing w:after="0" w:line="200" w:lineRule="exact"/>
              <w:rPr>
                <w:sz w:val="20"/>
                <w:szCs w:val="20"/>
                <w:color w:val="auto"/>
              </w:rPr>
            </w:pPr>
            <w:r>
              <w:rPr>
                <w:rFonts w:ascii="Arial" w:cs="Arial" w:eastAsia="Arial" w:hAnsi="Arial"/>
                <w:sz w:val="18"/>
                <w:szCs w:val="18"/>
                <w:color w:val="0000FF"/>
                <w:w w:val="87"/>
              </w:rPr>
              <w:t>14,000</w:t>
            </w:r>
          </w:p>
        </w:tc>
        <w:tc>
          <w:tcPr>
            <w:tcW w:w="720" w:type="dxa"/>
            <w:vAlign w:val="bottom"/>
          </w:tcPr>
          <w:p>
            <w:pPr>
              <w:spacing w:after="0"/>
              <w:rPr>
                <w:sz w:val="17"/>
                <w:szCs w:val="17"/>
                <w:color w:val="auto"/>
              </w:rPr>
            </w:pPr>
          </w:p>
        </w:tc>
        <w:tc>
          <w:tcPr>
            <w:tcW w:w="980" w:type="dxa"/>
            <w:vAlign w:val="bottom"/>
          </w:tcPr>
          <w:p>
            <w:pPr>
              <w:jc w:val="center"/>
              <w:spacing w:after="0"/>
              <w:rPr>
                <w:sz w:val="20"/>
                <w:szCs w:val="20"/>
                <w:color w:val="auto"/>
              </w:rPr>
            </w:pPr>
            <w:r>
              <w:rPr>
                <w:rFonts w:ascii="Arial" w:cs="Arial" w:eastAsia="Arial" w:hAnsi="Arial"/>
                <w:sz w:val="13"/>
                <w:szCs w:val="13"/>
                <w:color w:val="0000FF"/>
                <w:w w:val="95"/>
              </w:rPr>
              <w:t>14,000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47.5</w:t>
            </w:r>
          </w:p>
        </w:tc>
        <w:tc>
          <w:tcPr>
            <w:tcW w:w="1120" w:type="dxa"/>
            <w:vAlign w:val="bottom"/>
            <w:vMerge w:val="restart"/>
          </w:tcPr>
          <w:p>
            <w:pPr>
              <w:jc w:val="right"/>
              <w:ind w:right="178"/>
              <w:spacing w:after="0"/>
              <w:rPr>
                <w:sz w:val="20"/>
                <w:szCs w:val="20"/>
                <w:color w:val="auto"/>
              </w:rPr>
            </w:pPr>
            <w:r>
              <w:rPr>
                <w:rFonts w:ascii="Arial" w:cs="Arial" w:eastAsia="Arial" w:hAnsi="Arial"/>
                <w:sz w:val="13"/>
                <w:szCs w:val="13"/>
                <w:color w:val="0000FF"/>
              </w:rPr>
              <w:t>06/09/2006</w:t>
            </w:r>
          </w:p>
        </w:tc>
        <w:tc>
          <w:tcPr>
            <w:tcW w:w="1140" w:type="dxa"/>
            <w:vAlign w:val="bottom"/>
          </w:tcPr>
          <w:p>
            <w:pPr>
              <w:spacing w:after="0"/>
              <w:rPr>
                <w:sz w:val="12"/>
                <w:szCs w:val="12"/>
                <w:color w:val="auto"/>
              </w:rPr>
            </w:pPr>
          </w:p>
        </w:tc>
        <w:tc>
          <w:tcPr>
            <w:tcW w:w="840" w:type="dxa"/>
            <w:vAlign w:val="bottom"/>
            <w:vMerge w:val="restart"/>
          </w:tcPr>
          <w:p>
            <w:pPr>
              <w:ind w:left="180"/>
              <w:spacing w:after="0"/>
              <w:rPr>
                <w:sz w:val="20"/>
                <w:szCs w:val="20"/>
                <w:color w:val="auto"/>
              </w:rPr>
            </w:pPr>
            <w:r>
              <w:rPr>
                <w:rFonts w:ascii="Arial" w:cs="Arial" w:eastAsia="Arial" w:hAnsi="Arial"/>
                <w:sz w:val="13"/>
                <w:szCs w:val="13"/>
                <w:color w:val="0000FF"/>
              </w:rPr>
              <w:t>A</w:t>
            </w:r>
          </w:p>
        </w:tc>
        <w:tc>
          <w:tcPr>
            <w:tcW w:w="480" w:type="dxa"/>
            <w:vAlign w:val="bottom"/>
            <w:vMerge w:val="restart"/>
          </w:tcPr>
          <w:p>
            <w:pPr>
              <w:ind w:left="80"/>
              <w:spacing w:after="0"/>
              <w:rPr>
                <w:sz w:val="20"/>
                <w:szCs w:val="20"/>
                <w:color w:val="auto"/>
              </w:rPr>
            </w:pPr>
            <w:r>
              <w:rPr>
                <w:rFonts w:ascii="Arial" w:cs="Arial" w:eastAsia="Arial" w:hAnsi="Arial"/>
                <w:sz w:val="13"/>
                <w:szCs w:val="13"/>
                <w:color w:val="0000FF"/>
              </w:rPr>
              <w:t>6,000</w:t>
            </w:r>
          </w:p>
        </w:tc>
        <w:tc>
          <w:tcPr>
            <w:tcW w:w="280" w:type="dxa"/>
            <w:vAlign w:val="bottom"/>
          </w:tcPr>
          <w:p>
            <w:pPr>
              <w:spacing w:after="0"/>
              <w:rPr>
                <w:sz w:val="12"/>
                <w:szCs w:val="12"/>
                <w:color w:val="auto"/>
              </w:rPr>
            </w:pP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(3)</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06/10/2016</w:t>
            </w:r>
          </w:p>
        </w:tc>
        <w:tc>
          <w:tcPr>
            <w:tcW w:w="720" w:type="dxa"/>
            <w:vAlign w:val="bottom"/>
          </w:tcPr>
          <w:p>
            <w:pPr>
              <w:ind w:left="8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9"/>
              <w:spacing w:after="0"/>
              <w:rPr>
                <w:sz w:val="20"/>
                <w:szCs w:val="20"/>
                <w:color w:val="auto"/>
              </w:rPr>
            </w:pPr>
            <w:r>
              <w:rPr>
                <w:rFonts w:ascii="Arial" w:cs="Arial" w:eastAsia="Arial" w:hAnsi="Arial"/>
                <w:sz w:val="18"/>
                <w:szCs w:val="18"/>
                <w:color w:val="0000FF"/>
                <w:w w:val="88"/>
              </w:rPr>
              <w:t>6,000</w:t>
            </w:r>
          </w:p>
        </w:tc>
        <w:tc>
          <w:tcPr>
            <w:tcW w:w="720" w:type="dxa"/>
            <w:vAlign w:val="bottom"/>
            <w:vMerge w:val="restart"/>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8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840" w:type="dxa"/>
            <w:vAlign w:val="bottom"/>
            <w:vMerge w:val="continue"/>
          </w:tcPr>
          <w:p>
            <w:pPr>
              <w:spacing w:after="0"/>
              <w:rPr>
                <w:sz w:val="10"/>
                <w:szCs w:val="10"/>
                <w:color w:val="auto"/>
              </w:rPr>
            </w:pPr>
          </w:p>
        </w:tc>
        <w:tc>
          <w:tcPr>
            <w:tcW w:w="48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82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2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98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40" w:type="dxa"/>
            <w:vAlign w:val="bottom"/>
          </w:tcPr>
          <w:p>
            <w:pPr>
              <w:spacing w:after="0"/>
              <w:rPr>
                <w:sz w:val="3"/>
                <w:szCs w:val="3"/>
                <w:color w:val="auto"/>
              </w:rPr>
            </w:pPr>
          </w:p>
        </w:tc>
        <w:tc>
          <w:tcPr>
            <w:tcW w:w="480" w:type="dxa"/>
            <w:vAlign w:val="bottom"/>
          </w:tcPr>
          <w:p>
            <w:pPr>
              <w:spacing w:after="0"/>
              <w:rPr>
                <w:sz w:val="3"/>
                <w:szCs w:val="3"/>
                <w:color w:val="auto"/>
              </w:rPr>
            </w:pPr>
          </w:p>
        </w:tc>
        <w:tc>
          <w:tcPr>
            <w:tcW w:w="2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720" w:type="dxa"/>
            <w:vAlign w:val="bottom"/>
          </w:tcPr>
          <w:p>
            <w:pPr>
              <w:spacing w:after="0"/>
              <w:rPr>
                <w:sz w:val="3"/>
                <w:szCs w:val="3"/>
                <w:color w:val="auto"/>
              </w:rPr>
            </w:pPr>
          </w:p>
        </w:tc>
        <w:tc>
          <w:tcPr>
            <w:tcW w:w="98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9" w:lineRule="exact"/>
        <w:rPr>
          <w:sz w:val="20"/>
          <w:szCs w:val="20"/>
          <w:color w:val="auto"/>
        </w:rPr>
      </w:pPr>
    </w:p>
    <w:p>
      <w:pPr>
        <w:ind w:left="40" w:right="20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30,000 shares, vests 20% on 08/09/06 and 500 shares per month from 08/10/06 through 08/09/10.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0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14,000 shares, vests 20% on 08/09/06 and 233.33 shares per month from 08/10/06 through 08/09/10.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2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07/09/2010 through 06/09/2011;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Arturo Krueger</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06/09/2006</w:t>
            </w:r>
          </w:p>
        </w:tc>
      </w:tr>
      <w:tr>
        <w:trPr>
          <w:trHeight w:val="20"/>
        </w:trPr>
        <w:tc>
          <w:tcPr>
            <w:tcW w:w="1080" w:type="dxa"/>
            <w:vAlign w:val="bottom"/>
            <w:shd w:val="clear" w:color="auto" w:fill="000000"/>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3" w:lineRule="exact"/>
        <w:rPr>
          <w:sz w:val="20"/>
          <w:szCs w:val="20"/>
          <w:color w:val="auto"/>
        </w:rPr>
      </w:pPr>
    </w:p>
    <w:p>
      <w:pPr>
        <w:jc w:val="both"/>
        <w:ind w:left="40" w:right="3680" w:firstLine="8"/>
        <w:spacing w:after="0" w:line="323"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0494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2019-12-18T13:23:24Z</dcterms:created>
  <dcterms:modified xsi:type="dcterms:W3CDTF">2019-12-18T13:23:24Z</dcterms:modified>
</cp:coreProperties>
</file>