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191"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April 29,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ind w:left="148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8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30" w:right="279" w:bottom="0" w:gutter="0" w:footer="0" w:header="0"/>
          <w:type w:val="continuous"/>
        </w:sectPr>
      </w:pPr>
    </w:p>
    <w:p>
      <w:pPr>
        <w:spacing w:after="0" w:line="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380"/>
          </w:cols>
          <w:pgMar w:left="240" w:top="530" w:right="27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ind w:right="460"/>
        <w:spacing w:after="0" w:line="282" w:lineRule="auto"/>
        <w:rPr>
          <w:sz w:val="20"/>
          <w:szCs w:val="20"/>
          <w:color w:val="auto"/>
        </w:rPr>
      </w:pPr>
      <w:r>
        <w:rPr>
          <w:rFonts w:ascii="Arial" w:cs="Arial" w:eastAsia="Arial" w:hAnsi="Arial"/>
          <w:sz w:val="18"/>
          <w:szCs w:val="18"/>
          <w:b w:val="1"/>
          <w:bCs w:val="1"/>
          <w:color w:val="auto"/>
        </w:rPr>
        <w:t>Item 5.02 Departure of Directors or Certain Officers; Election of Directors; Appointment of Certain Officers; Compensatory Arrangements of Certain Officers.</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u w:val="single" w:color="auto"/>
          <w:color w:val="auto"/>
        </w:rPr>
        <w:t>Departure of Director</w:t>
      </w:r>
    </w:p>
    <w:p>
      <w:pPr>
        <w:spacing w:after="0" w:line="225" w:lineRule="exact"/>
        <w:rPr>
          <w:sz w:val="24"/>
          <w:szCs w:val="24"/>
          <w:color w:val="auto"/>
        </w:rPr>
      </w:pPr>
    </w:p>
    <w:p>
      <w:pPr>
        <w:ind w:right="180" w:firstLine="648"/>
        <w:spacing w:after="0" w:line="286" w:lineRule="auto"/>
        <w:rPr>
          <w:sz w:val="20"/>
          <w:szCs w:val="20"/>
          <w:color w:val="auto"/>
        </w:rPr>
      </w:pPr>
      <w:r>
        <w:rPr>
          <w:rFonts w:ascii="Arial" w:cs="Arial" w:eastAsia="Arial" w:hAnsi="Arial"/>
          <w:sz w:val="17"/>
          <w:szCs w:val="17"/>
          <w:color w:val="auto"/>
        </w:rPr>
        <w:t>On April 29, 2008, David Mills notified the registrant of his intention to resign from the board of directors, including the governance committee thereof, of the registrant, and on April 30, 2008, Mr. Mills resigned from such positions, effective immediately. The resignation of Mr. Mills was not based on any disagreements between Mr. Mills and the registrant relating to the registrant’s operations, policies or practices.</w:t>
      </w:r>
    </w:p>
    <w:p>
      <w:pPr>
        <w:spacing w:after="0" w:line="166"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May 2, 2008</w:t>
      </w:r>
    </w:p>
    <w:p>
      <w:pPr>
        <w:spacing w:after="0" w:line="225" w:lineRule="exact"/>
        <w:rPr>
          <w:sz w:val="24"/>
          <w:szCs w:val="24"/>
          <w:color w:val="auto"/>
        </w:rPr>
      </w:pPr>
    </w:p>
    <w:p>
      <w:pPr>
        <w:ind w:left="578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380"/>
          </w:cols>
          <w:pgMar w:left="240" w:top="530" w:right="279" w:bottom="0" w:gutter="0" w:footer="0" w:header="0"/>
          <w:type w:val="continuous"/>
        </w:sectPr>
      </w:pPr>
    </w:p>
    <w:bookmarkStart w:id="1" w:name="page2"/>
    <w:bookmarkEnd w:id="1"/>
    <w:tbl>
      <w:tblPr>
        <w:tblLayout w:type="fixed"/>
        <w:tblInd w:w="4580" w:type="dxa"/>
        <w:tblCellMar>
          <w:top w:w="0" w:type="dxa"/>
          <w:left w:w="0" w:type="dxa"/>
          <w:bottom w:w="0" w:type="dxa"/>
          <w:right w:w="0" w:type="dxa"/>
        </w:tblCellMar>
      </w:tblPr>
      <w:tr>
        <w:trPr>
          <w:trHeight w:val="230"/>
        </w:trPr>
        <w:tc>
          <w:tcPr>
            <w:tcW w:w="440" w:type="dxa"/>
            <w:vAlign w:val="bottom"/>
          </w:tcPr>
          <w:p>
            <w:pPr>
              <w:spacing w:after="0"/>
              <w:rPr>
                <w:sz w:val="20"/>
                <w:szCs w:val="20"/>
                <w:color w:val="auto"/>
              </w:rPr>
            </w:pPr>
            <w:r>
              <w:rPr>
                <w:rFonts w:ascii="Arial" w:cs="Arial" w:eastAsia="Arial" w:hAnsi="Arial"/>
                <w:sz w:val="18"/>
                <w:szCs w:val="18"/>
                <w:color w:val="auto"/>
              </w:rPr>
              <w:t>By:</w:t>
            </w:r>
          </w:p>
        </w:tc>
        <w:tc>
          <w:tcPr>
            <w:tcW w:w="52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/s/ George de Urioste</w:t>
            </w:r>
          </w:p>
        </w:tc>
      </w:tr>
      <w:tr>
        <w:trPr>
          <w:trHeight w:val="195"/>
        </w:trPr>
        <w:tc>
          <w:tcPr>
            <w:tcW w:w="440" w:type="dxa"/>
            <w:vAlign w:val="bottom"/>
          </w:tcPr>
          <w:p>
            <w:pPr>
              <w:spacing w:after="0"/>
              <w:rPr>
                <w:sz w:val="16"/>
                <w:szCs w:val="16"/>
                <w:color w:val="auto"/>
              </w:rPr>
            </w:pPr>
          </w:p>
        </w:tc>
        <w:tc>
          <w:tcPr>
            <w:tcW w:w="5200" w:type="dxa"/>
            <w:vAlign w:val="bottom"/>
          </w:tcPr>
          <w:p>
            <w:pPr>
              <w:jc w:val="center"/>
              <w:spacing w:after="0" w:line="195" w:lineRule="exact"/>
              <w:rPr>
                <w:sz w:val="20"/>
                <w:szCs w:val="20"/>
                <w:color w:val="auto"/>
              </w:rPr>
            </w:pPr>
            <w:r>
              <w:rPr>
                <w:rFonts w:ascii="Arial" w:cs="Arial" w:eastAsia="Arial" w:hAnsi="Arial"/>
                <w:sz w:val="18"/>
                <w:szCs w:val="18"/>
                <w:color w:val="auto"/>
                <w:w w:val="89"/>
              </w:rPr>
              <w:t>George de Urioste</w:t>
            </w:r>
          </w:p>
        </w:tc>
      </w:tr>
      <w:tr>
        <w:trPr>
          <w:trHeight w:val="230"/>
        </w:trPr>
        <w:tc>
          <w:tcPr>
            <w:tcW w:w="440" w:type="dxa"/>
            <w:vAlign w:val="bottom"/>
          </w:tcPr>
          <w:p>
            <w:pPr>
              <w:spacing w:after="0"/>
              <w:rPr>
                <w:sz w:val="20"/>
                <w:szCs w:val="20"/>
                <w:color w:val="auto"/>
              </w:rPr>
            </w:pPr>
          </w:p>
        </w:tc>
        <w:tc>
          <w:tcPr>
            <w:tcW w:w="5200" w:type="dxa"/>
            <w:vAlign w:val="bottom"/>
          </w:tcPr>
          <w:p>
            <w:pPr>
              <w:jc w:val="center"/>
              <w:spacing w:after="0"/>
              <w:rPr>
                <w:sz w:val="20"/>
                <w:szCs w:val="20"/>
                <w:color w:val="auto"/>
              </w:rPr>
            </w:pPr>
            <w:r>
              <w:rPr>
                <w:rFonts w:ascii="Arial" w:cs="Arial" w:eastAsia="Arial" w:hAnsi="Arial"/>
                <w:sz w:val="18"/>
                <w:szCs w:val="18"/>
                <w:color w:val="auto"/>
                <w:w w:val="94"/>
              </w:rPr>
              <w:t>Interim Chief Financial Officer</w:t>
            </w:r>
          </w:p>
        </w:tc>
      </w:tr>
    </w:tbl>
    <w:p>
      <w:pPr>
        <w:spacing w:after="0" w:line="202"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0220"/>
      </w:cols>
      <w:pgMar w:left="1440" w:top="34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2019-12-14T20:21:30Z</dcterms:created>
  <dcterms:modified xsi:type="dcterms:W3CDTF">2019-12-14T20:21:30Z</dcterms:modified>
</cp:coreProperties>
</file>