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9627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96277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223"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20" w:type="dxa"/>
            <w:vAlign w:val="bottom"/>
            <w:gridSpan w:val="6"/>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500" w:type="dxa"/>
            <w:vAlign w:val="bottom"/>
            <w:gridSpan w:val="3"/>
            <w:vMerge w:val="restart"/>
          </w:tcPr>
          <w:p>
            <w:pPr>
              <w:spacing w:after="0"/>
              <w:rPr>
                <w:rFonts w:ascii="Arial" w:cs="Arial" w:eastAsia="Arial" w:hAnsi="Arial"/>
                <w:sz w:val="21"/>
                <w:szCs w:val="21"/>
                <w:color w:val="0000EE"/>
                <w:w w:val="94"/>
              </w:rPr>
            </w:pPr>
            <w:hyperlink r:id="rId12">
              <w:r>
                <w:rPr>
                  <w:rFonts w:ascii="Arial" w:cs="Arial" w:eastAsia="Arial" w:hAnsi="Arial"/>
                  <w:sz w:val="21"/>
                  <w:szCs w:val="21"/>
                  <w:color w:val="0000EE"/>
                  <w:w w:val="94"/>
                </w:rPr>
                <w:t>HOSEIN CLYDE</w:t>
              </w:r>
            </w:hyperlink>
          </w:p>
        </w:tc>
        <w:tc>
          <w:tcPr>
            <w:tcW w:w="10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00" w:type="dxa"/>
            <w:vAlign w:val="bottom"/>
            <w:gridSpan w:val="8"/>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80" w:type="dxa"/>
            <w:vAlign w:val="bottom"/>
          </w:tcPr>
          <w:p>
            <w:pPr>
              <w:spacing w:after="0"/>
              <w:rPr>
                <w:sz w:val="9"/>
                <w:szCs w:val="9"/>
                <w:color w:val="auto"/>
              </w:rPr>
            </w:pPr>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500" w:type="dxa"/>
            <w:vAlign w:val="bottom"/>
            <w:gridSpan w:val="3"/>
            <w:vMerge w:val="continue"/>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860" w:type="dxa"/>
            <w:vAlign w:val="bottom"/>
          </w:tcPr>
          <w:p>
            <w:pPr>
              <w:spacing w:after="0"/>
              <w:rPr>
                <w:sz w:val="4"/>
                <w:szCs w:val="4"/>
                <w:color w:val="auto"/>
              </w:rPr>
            </w:pPr>
          </w:p>
        </w:tc>
        <w:tc>
          <w:tcPr>
            <w:tcW w:w="220" w:type="dxa"/>
            <w:vAlign w:val="bottom"/>
          </w:tcPr>
          <w:p>
            <w:pPr>
              <w:spacing w:after="0"/>
              <w:rPr>
                <w:sz w:val="4"/>
                <w:szCs w:val="4"/>
                <w:color w:val="auto"/>
              </w:rPr>
            </w:pPr>
          </w:p>
        </w:tc>
        <w:tc>
          <w:tcPr>
            <w:tcW w:w="640" w:type="dxa"/>
            <w:vAlign w:val="bottom"/>
          </w:tcPr>
          <w:p>
            <w:pPr>
              <w:spacing w:after="0"/>
              <w:rPr>
                <w:sz w:val="4"/>
                <w:szCs w:val="4"/>
                <w:color w:val="auto"/>
              </w:rPr>
            </w:pPr>
          </w:p>
        </w:tc>
        <w:tc>
          <w:tcPr>
            <w:tcW w:w="860" w:type="dxa"/>
            <w:vAlign w:val="bottom"/>
          </w:tcPr>
          <w:p>
            <w:pPr>
              <w:spacing w:after="0"/>
              <w:rPr>
                <w:sz w:val="4"/>
                <w:szCs w:val="4"/>
                <w:color w:val="auto"/>
              </w:rPr>
            </w:pP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500" w:type="dxa"/>
            <w:vAlign w:val="bottom"/>
            <w:gridSpan w:val="3"/>
            <w:vMerge w:val="continue"/>
          </w:tcPr>
          <w:p>
            <w:pPr>
              <w:spacing w:after="0"/>
              <w:rPr>
                <w:sz w:val="2"/>
                <w:szCs w:val="2"/>
                <w:color w:val="auto"/>
              </w:rPr>
            </w:pPr>
          </w:p>
        </w:tc>
        <w:tc>
          <w:tcPr>
            <w:tcW w:w="10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860" w:type="dxa"/>
            <w:vAlign w:val="bottom"/>
            <w:tcBorders>
              <w:bottom w:val="single" w:sz="8" w:color="0000EE"/>
            </w:tcBorders>
          </w:tcPr>
          <w:p>
            <w:pPr>
              <w:spacing w:after="0"/>
              <w:rPr>
                <w:sz w:val="2"/>
                <w:szCs w:val="2"/>
                <w:color w:val="auto"/>
              </w:rPr>
            </w:pPr>
          </w:p>
        </w:tc>
        <w:tc>
          <w:tcPr>
            <w:tcW w:w="220" w:type="dxa"/>
            <w:vAlign w:val="bottom"/>
            <w:tcBorders>
              <w:bottom w:val="single" w:sz="8" w:color="0000EE"/>
            </w:tcBorders>
          </w:tcPr>
          <w:p>
            <w:pPr>
              <w:spacing w:after="0"/>
              <w:rPr>
                <w:sz w:val="2"/>
                <w:szCs w:val="2"/>
                <w:color w:val="auto"/>
              </w:rPr>
            </w:pPr>
          </w:p>
        </w:tc>
        <w:tc>
          <w:tcPr>
            <w:tcW w:w="640" w:type="dxa"/>
            <w:vAlign w:val="bottom"/>
            <w:tcBorders>
              <w:bottom w:val="single" w:sz="8" w:color="0000EE"/>
            </w:tcBorders>
          </w:tcPr>
          <w:p>
            <w:pPr>
              <w:spacing w:after="0"/>
              <w:rPr>
                <w:sz w:val="2"/>
                <w:szCs w:val="2"/>
                <w:color w:val="auto"/>
              </w:rPr>
            </w:pPr>
          </w:p>
        </w:tc>
        <w:tc>
          <w:tcPr>
            <w:tcW w:w="860" w:type="dxa"/>
            <w:vAlign w:val="bottom"/>
            <w:tcBorders>
              <w:bottom w:val="single" w:sz="8" w:color="0000EE"/>
            </w:tcBorders>
          </w:tcPr>
          <w:p>
            <w:pPr>
              <w:spacing w:after="0"/>
              <w:rPr>
                <w:sz w:val="2"/>
                <w:szCs w:val="2"/>
                <w:color w:val="auto"/>
              </w:rPr>
            </w:pPr>
          </w:p>
        </w:tc>
        <w:tc>
          <w:tcPr>
            <w:tcW w:w="66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500" w:type="dxa"/>
            <w:vAlign w:val="bottom"/>
            <w:tcBorders>
              <w:bottom w:val="single" w:sz="8" w:color="0000EE"/>
            </w:tcBorders>
            <w:gridSpan w:val="3"/>
            <w:vMerge w:val="continue"/>
          </w:tcPr>
          <w:p>
            <w:pPr>
              <w:spacing w:after="0"/>
              <w:rPr>
                <w:sz w:val="5"/>
                <w:szCs w:val="5"/>
                <w:color w:val="auto"/>
              </w:rPr>
            </w:pPr>
          </w:p>
        </w:tc>
        <w:tc>
          <w:tcPr>
            <w:tcW w:w="100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0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86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500" w:type="dxa"/>
            <w:vAlign w:val="bottom"/>
            <w:gridSpan w:val="3"/>
          </w:tcPr>
          <w:p>
            <w:pPr>
              <w:spacing w:after="0"/>
              <w:rPr>
                <w:sz w:val="4"/>
                <w:szCs w:val="4"/>
                <w:color w:val="auto"/>
              </w:rPr>
            </w:pPr>
          </w:p>
        </w:tc>
        <w:tc>
          <w:tcPr>
            <w:tcW w:w="100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00" w:type="dxa"/>
            <w:vAlign w:val="bottom"/>
            <w:gridSpan w:val="3"/>
            <w:vMerge w:val="continue"/>
          </w:tcPr>
          <w:p>
            <w:pPr>
              <w:spacing w:after="0"/>
              <w:rPr>
                <w:sz w:val="4"/>
                <w:szCs w:val="4"/>
                <w:color w:val="auto"/>
              </w:rPr>
            </w:pPr>
          </w:p>
        </w:tc>
        <w:tc>
          <w:tcPr>
            <w:tcW w:w="220" w:type="dxa"/>
            <w:vAlign w:val="bottom"/>
          </w:tcPr>
          <w:p>
            <w:pPr>
              <w:spacing w:after="0"/>
              <w:rPr>
                <w:sz w:val="4"/>
                <w:szCs w:val="4"/>
                <w:color w:val="auto"/>
              </w:rPr>
            </w:pPr>
          </w:p>
        </w:tc>
        <w:tc>
          <w:tcPr>
            <w:tcW w:w="640" w:type="dxa"/>
            <w:vAlign w:val="bottom"/>
          </w:tcPr>
          <w:p>
            <w:pPr>
              <w:spacing w:after="0"/>
              <w:rPr>
                <w:sz w:val="4"/>
                <w:szCs w:val="4"/>
                <w:color w:val="auto"/>
              </w:rPr>
            </w:pPr>
          </w:p>
        </w:tc>
        <w:tc>
          <w:tcPr>
            <w:tcW w:w="860" w:type="dxa"/>
            <w:vAlign w:val="bottom"/>
          </w:tcPr>
          <w:p>
            <w:pPr>
              <w:spacing w:after="0"/>
              <w:rPr>
                <w:sz w:val="4"/>
                <w:szCs w:val="4"/>
                <w:color w:val="auto"/>
              </w:rPr>
            </w:pP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00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3"/>
            <w:vMerge w:val="continue"/>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80" w:type="dxa"/>
            <w:vAlign w:val="bottom"/>
          </w:tcPr>
          <w:p>
            <w:pPr>
              <w:spacing w:after="0"/>
              <w:rPr>
                <w:sz w:val="12"/>
                <w:szCs w:val="12"/>
                <w:color w:val="auto"/>
              </w:rPr>
            </w:pPr>
          </w:p>
        </w:tc>
        <w:tc>
          <w:tcPr>
            <w:tcW w:w="1240" w:type="dxa"/>
            <w:vAlign w:val="bottom"/>
            <w:gridSpan w:val="2"/>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120" w:type="dxa"/>
            <w:vAlign w:val="bottom"/>
            <w:tcBorders>
              <w:top w:val="single" w:sz="8" w:color="EEEEEE"/>
            </w:tcBorders>
          </w:tcPr>
          <w:p>
            <w:pPr>
              <w:spacing w:after="0"/>
              <w:rPr>
                <w:sz w:val="2"/>
                <w:szCs w:val="2"/>
                <w:color w:val="auto"/>
              </w:rPr>
            </w:pPr>
          </w:p>
        </w:tc>
        <w:tc>
          <w:tcPr>
            <w:tcW w:w="100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80" w:type="dxa"/>
            <w:vAlign w:val="bottom"/>
          </w:tcPr>
          <w:p>
            <w:pPr>
              <w:spacing w:after="0"/>
              <w:rPr>
                <w:sz w:val="2"/>
                <w:szCs w:val="2"/>
                <w:color w:val="auto"/>
              </w:rPr>
            </w:pPr>
          </w:p>
        </w:tc>
        <w:tc>
          <w:tcPr>
            <w:tcW w:w="124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20" w:type="dxa"/>
            <w:vAlign w:val="bottom"/>
            <w:gridSpan w:val="6"/>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20" w:type="dxa"/>
            <w:vAlign w:val="bottom"/>
            <w:gridSpan w:val="6"/>
            <w:vMerge w:val="continue"/>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2220" w:type="dxa"/>
            <w:vAlign w:val="bottom"/>
            <w:gridSpan w:val="4"/>
            <w:vMerge w:val="restart"/>
          </w:tcPr>
          <w:p>
            <w:pPr>
              <w:ind w:left="580"/>
              <w:spacing w:after="0"/>
              <w:rPr>
                <w:sz w:val="20"/>
                <w:szCs w:val="20"/>
                <w:color w:val="auto"/>
              </w:rPr>
            </w:pPr>
            <w:r>
              <w:rPr>
                <w:rFonts w:ascii="Arial" w:cs="Arial" w:eastAsia="Arial" w:hAnsi="Arial"/>
                <w:sz w:val="17"/>
                <w:szCs w:val="17"/>
                <w:color w:val="0000FF"/>
              </w:rPr>
              <w:t>CFO and Secretary</w:t>
            </w: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20" w:type="dxa"/>
            <w:vAlign w:val="bottom"/>
            <w:gridSpan w:val="6"/>
            <w:vMerge w:val="continue"/>
          </w:tcPr>
          <w:p>
            <w:pPr>
              <w:spacing w:after="0"/>
              <w:rPr>
                <w:sz w:val="2"/>
                <w:szCs w:val="2"/>
                <w:color w:val="auto"/>
              </w:rPr>
            </w:pPr>
          </w:p>
        </w:tc>
        <w:tc>
          <w:tcPr>
            <w:tcW w:w="66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220" w:type="dxa"/>
            <w:vAlign w:val="bottom"/>
            <w:gridSpan w:val="4"/>
            <w:vMerge w:val="continue"/>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64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04/01/2011</w:t>
            </w: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8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2220" w:type="dxa"/>
            <w:vAlign w:val="bottom"/>
            <w:gridSpan w:val="4"/>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640" w:type="dxa"/>
            <w:vAlign w:val="bottom"/>
            <w:gridSpan w:val="5"/>
            <w:vMerge w:val="continue"/>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720" w:type="dxa"/>
            <w:vAlign w:val="bottom"/>
            <w:tcBorders>
              <w:bottom w:val="single" w:sz="8" w:color="2C2C2C"/>
            </w:tcBorders>
            <w:gridSpan w:val="6"/>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4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120" w:type="dxa"/>
            <w:vAlign w:val="bottom"/>
            <w:tcBorders>
              <w:bottom w:val="single" w:sz="8" w:color="9A9A9A"/>
            </w:tcBorders>
          </w:tcPr>
          <w:p>
            <w:pPr>
              <w:spacing w:after="0"/>
              <w:rPr>
                <w:sz w:val="7"/>
                <w:szCs w:val="7"/>
                <w:color w:val="auto"/>
              </w:rPr>
            </w:pPr>
          </w:p>
        </w:tc>
        <w:tc>
          <w:tcPr>
            <w:tcW w:w="100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7"/>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vMerge w:val="restart"/>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7"/>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540" w:type="dxa"/>
            <w:vAlign w:val="bottom"/>
            <w:gridSpan w:val="10"/>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060" w:type="dxa"/>
            <w:vAlign w:val="bottom"/>
            <w:gridSpan w:val="7"/>
          </w:tcPr>
          <w:p>
            <w:pPr>
              <w:ind w:left="14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tcPr>
          <w:p>
            <w:pPr>
              <w:ind w:left="14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tcPr>
          <w:p>
            <w:pPr>
              <w:spacing w:after="0"/>
              <w:rPr>
                <w:sz w:val="10"/>
                <w:szCs w:val="10"/>
                <w:color w:val="auto"/>
              </w:rPr>
            </w:pPr>
          </w:p>
        </w:tc>
        <w:tc>
          <w:tcPr>
            <w:tcW w:w="226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7"/>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120" w:type="dxa"/>
            <w:vAlign w:val="bottom"/>
            <w:tcBorders>
              <w:top w:val="single" w:sz="8" w:color="2C2C2C"/>
            </w:tcBorders>
          </w:tcPr>
          <w:p>
            <w:pPr>
              <w:spacing w:after="0"/>
              <w:rPr>
                <w:sz w:val="21"/>
                <w:szCs w:val="21"/>
                <w:color w:val="auto"/>
              </w:rPr>
            </w:pPr>
          </w:p>
        </w:tc>
        <w:tc>
          <w:tcPr>
            <w:tcW w:w="7460" w:type="dxa"/>
            <w:vAlign w:val="bottom"/>
            <w:tcBorders>
              <w:top w:val="single" w:sz="8" w:color="2C2C2C"/>
            </w:tcBorders>
            <w:gridSpan w:val="17"/>
          </w:tcPr>
          <w:p>
            <w:pPr>
              <w:ind w:left="8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2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tcPr>
          <w:p>
            <w:pPr>
              <w:ind w:left="40"/>
              <w:spacing w:after="0"/>
              <w:rPr>
                <w:sz w:val="20"/>
                <w:szCs w:val="20"/>
                <w:color w:val="auto"/>
              </w:rPr>
            </w:pPr>
            <w:r>
              <w:rPr>
                <w:rFonts w:ascii="Arial" w:cs="Arial" w:eastAsia="Arial" w:hAnsi="Arial"/>
                <w:sz w:val="12"/>
                <w:szCs w:val="12"/>
                <w:b w:val="1"/>
                <w:bCs w:val="1"/>
                <w:color w:val="auto"/>
              </w:rPr>
              <w:t>2A. Deemed</w:t>
            </w:r>
          </w:p>
        </w:tc>
        <w:tc>
          <w:tcPr>
            <w:tcW w:w="220" w:type="dxa"/>
            <w:vAlign w:val="bottom"/>
          </w:tcPr>
          <w:p>
            <w:pPr>
              <w:spacing w:after="0"/>
              <w:rPr>
                <w:sz w:val="14"/>
                <w:szCs w:val="14"/>
                <w:color w:val="auto"/>
              </w:rPr>
            </w:pP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6"/>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ind w:left="820"/>
              <w:spacing w:after="0" w:line="130" w:lineRule="exact"/>
              <w:rPr>
                <w:sz w:val="20"/>
                <w:szCs w:val="20"/>
                <w:color w:val="auto"/>
              </w:rPr>
            </w:pPr>
            <w:r>
              <w:rPr>
                <w:rFonts w:ascii="Arial" w:cs="Arial" w:eastAsia="Arial" w:hAnsi="Arial"/>
                <w:sz w:val="12"/>
                <w:szCs w:val="12"/>
                <w:b w:val="1"/>
                <w:bCs w:val="1"/>
                <w:color w:val="auto"/>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2760" w:type="dxa"/>
            <w:vAlign w:val="bottom"/>
            <w:gridSpan w:val="7"/>
          </w:tcPr>
          <w:p>
            <w:pPr>
              <w:ind w:left="80"/>
              <w:spacing w:after="0" w:line="130" w:lineRule="exact"/>
              <w:rPr>
                <w:sz w:val="20"/>
                <w:szCs w:val="20"/>
                <w:color w:val="auto"/>
              </w:rPr>
            </w:pPr>
            <w:r>
              <w:rPr>
                <w:rFonts w:ascii="Arial" w:cs="Arial" w:eastAsia="Arial" w:hAnsi="Arial"/>
                <w:sz w:val="12"/>
                <w:szCs w:val="12"/>
                <w:b w:val="1"/>
                <w:bCs w:val="1"/>
                <w:color w:val="auto"/>
              </w:rPr>
              <w:t>Transaction  Disposed Of (D) (Instr. 3, 4 and 5)</w:t>
            </w:r>
          </w:p>
        </w:tc>
        <w:tc>
          <w:tcPr>
            <w:tcW w:w="80" w:type="dxa"/>
            <w:vAlign w:val="bottom"/>
          </w:tcPr>
          <w:p>
            <w:pPr>
              <w:spacing w:after="0"/>
              <w:rPr>
                <w:sz w:val="11"/>
                <w:szCs w:val="11"/>
                <w:color w:val="auto"/>
              </w:rPr>
            </w:pP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900" w:type="dxa"/>
            <w:vAlign w:val="bottom"/>
            <w:gridSpan w:val="5"/>
          </w:tcPr>
          <w:p>
            <w:pPr>
              <w:ind w:left="820"/>
              <w:spacing w:after="0" w:line="133"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220" w:type="dxa"/>
            <w:vAlign w:val="bottom"/>
          </w:tcPr>
          <w:p>
            <w:pPr>
              <w:spacing w:after="0"/>
              <w:rPr>
                <w:sz w:val="11"/>
                <w:szCs w:val="11"/>
                <w:color w:val="auto"/>
              </w:rPr>
            </w:pPr>
          </w:p>
        </w:tc>
        <w:tc>
          <w:tcPr>
            <w:tcW w:w="15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8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8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2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860" w:type="dxa"/>
            <w:vAlign w:val="bottom"/>
          </w:tcPr>
          <w:p>
            <w:pPr>
              <w:spacing w:after="0"/>
              <w:rPr>
                <w:sz w:val="7"/>
                <w:szCs w:val="7"/>
                <w:color w:val="auto"/>
              </w:rPr>
            </w:pPr>
          </w:p>
        </w:tc>
        <w:tc>
          <w:tcPr>
            <w:tcW w:w="22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60" w:type="dxa"/>
            <w:vAlign w:val="bottom"/>
            <w:vMerge w:val="continue"/>
          </w:tcPr>
          <w:p>
            <w:pPr>
              <w:spacing w:after="0"/>
              <w:rPr>
                <w:sz w:val="7"/>
                <w:szCs w:val="7"/>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8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8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8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5"/>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M</w:t>
            </w:r>
          </w:p>
        </w:tc>
        <w:tc>
          <w:tcPr>
            <w:tcW w:w="860" w:type="dxa"/>
            <w:vAlign w:val="bottom"/>
            <w:tcBorders>
              <w:bottom w:val="single" w:sz="8" w:color="2C2C2C"/>
            </w:tcBorders>
          </w:tcPr>
          <w:p>
            <w:pPr>
              <w:jc w:val="center"/>
              <w:ind w:left="247"/>
              <w:spacing w:after="0"/>
              <w:rPr>
                <w:sz w:val="20"/>
                <w:szCs w:val="20"/>
                <w:color w:val="auto"/>
              </w:rPr>
            </w:pPr>
            <w:r>
              <w:rPr>
                <w:rFonts w:ascii="Arial" w:cs="Arial" w:eastAsia="Arial" w:hAnsi="Arial"/>
                <w:sz w:val="17"/>
                <w:szCs w:val="17"/>
                <w:color w:val="0000FF"/>
                <w:w w:val="88"/>
              </w:rPr>
              <w:t>15,000</w:t>
            </w:r>
          </w:p>
        </w:tc>
        <w:tc>
          <w:tcPr>
            <w:tcW w:w="660" w:type="dxa"/>
            <w:vAlign w:val="bottom"/>
            <w:tcBorders>
              <w:bottom w:val="single" w:sz="8" w:color="2C2C2C"/>
            </w:tcBorders>
          </w:tcPr>
          <w:p>
            <w:pPr>
              <w:jc w:val="right"/>
              <w:ind w:right="132"/>
              <w:spacing w:after="0"/>
              <w:rPr>
                <w:sz w:val="20"/>
                <w:szCs w:val="20"/>
                <w:color w:val="auto"/>
              </w:rPr>
            </w:pPr>
            <w:r>
              <w:rPr>
                <w:rFonts w:ascii="Arial" w:cs="Arial" w:eastAsia="Arial" w:hAnsi="Arial"/>
                <w:sz w:val="17"/>
                <w:szCs w:val="17"/>
                <w:color w:val="0000FF"/>
              </w:rPr>
              <w:t>A</w:t>
            </w:r>
          </w:p>
        </w:tc>
        <w:tc>
          <w:tcPr>
            <w:tcW w:w="2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gridSpan w:val="2"/>
          </w:tcPr>
          <w:p>
            <w:pPr>
              <w:jc w:val="center"/>
              <w:ind w:left="6"/>
              <w:spacing w:after="0"/>
              <w:rPr>
                <w:sz w:val="20"/>
                <w:szCs w:val="20"/>
                <w:color w:val="auto"/>
              </w:rPr>
            </w:pPr>
            <w:r>
              <w:rPr>
                <w:rFonts w:ascii="Arial" w:cs="Arial" w:eastAsia="Arial" w:hAnsi="Arial"/>
                <w:sz w:val="11"/>
                <w:szCs w:val="11"/>
                <w:color w:val="008000"/>
              </w:rPr>
              <w:t>(1)</w:t>
            </w:r>
          </w:p>
        </w:tc>
        <w:tc>
          <w:tcPr>
            <w:tcW w:w="4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28,089</w:t>
            </w:r>
            <w:r>
              <w:rPr>
                <w:rFonts w:ascii="Arial" w:cs="Arial" w:eastAsia="Arial" w:hAnsi="Arial"/>
                <w:sz w:val="22"/>
                <w:szCs w:val="22"/>
                <w:color w:val="008000"/>
                <w:w w:val="88"/>
                <w:vertAlign w:val="superscript"/>
              </w:rPr>
              <w:t>(2)</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5"/>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14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(3)</w:t>
            </w:r>
          </w:p>
        </w:tc>
        <w:tc>
          <w:tcPr>
            <w:tcW w:w="860" w:type="dxa"/>
            <w:vAlign w:val="bottom"/>
            <w:tcBorders>
              <w:bottom w:val="single" w:sz="8" w:color="2C2C2C"/>
            </w:tcBorders>
          </w:tcPr>
          <w:p>
            <w:pPr>
              <w:jc w:val="center"/>
              <w:ind w:left="247"/>
              <w:spacing w:after="0"/>
              <w:rPr>
                <w:sz w:val="20"/>
                <w:szCs w:val="20"/>
                <w:color w:val="auto"/>
              </w:rPr>
            </w:pPr>
            <w:r>
              <w:rPr>
                <w:rFonts w:ascii="Arial" w:cs="Arial" w:eastAsia="Arial" w:hAnsi="Arial"/>
                <w:sz w:val="17"/>
                <w:szCs w:val="17"/>
                <w:color w:val="0000FF"/>
                <w:w w:val="89"/>
              </w:rPr>
              <w:t>5,502</w:t>
            </w:r>
          </w:p>
        </w:tc>
        <w:tc>
          <w:tcPr>
            <w:tcW w:w="660" w:type="dxa"/>
            <w:vAlign w:val="bottom"/>
            <w:tcBorders>
              <w:bottom w:val="single" w:sz="8" w:color="2C2C2C"/>
            </w:tcBorders>
          </w:tcPr>
          <w:p>
            <w:pPr>
              <w:jc w:val="right"/>
              <w:ind w:right="132"/>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15.93</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22,587</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900" w:type="dxa"/>
            <w:vAlign w:val="bottom"/>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ind w:left="180"/>
              <w:spacing w:after="0"/>
              <w:rPr>
                <w:sz w:val="20"/>
                <w:szCs w:val="20"/>
                <w:color w:val="auto"/>
              </w:rPr>
            </w:pPr>
            <w:r>
              <w:rPr>
                <w:rFonts w:ascii="Arial" w:cs="Arial" w:eastAsia="Arial" w:hAnsi="Arial"/>
                <w:sz w:val="13"/>
                <w:szCs w:val="13"/>
                <w:color w:val="0000FF"/>
              </w:rPr>
              <w:t>M</w:t>
            </w:r>
          </w:p>
        </w:tc>
        <w:tc>
          <w:tcPr>
            <w:tcW w:w="860" w:type="dxa"/>
            <w:vAlign w:val="bottom"/>
          </w:tcPr>
          <w:p>
            <w:pPr>
              <w:jc w:val="center"/>
              <w:ind w:left="247"/>
              <w:spacing w:after="0"/>
              <w:rPr>
                <w:sz w:val="20"/>
                <w:szCs w:val="20"/>
                <w:color w:val="auto"/>
              </w:rPr>
            </w:pPr>
            <w:r>
              <w:rPr>
                <w:rFonts w:ascii="Arial" w:cs="Arial" w:eastAsia="Arial" w:hAnsi="Arial"/>
                <w:sz w:val="17"/>
                <w:szCs w:val="17"/>
                <w:color w:val="0000FF"/>
                <w:w w:val="89"/>
              </w:rPr>
              <w:t>2,554</w:t>
            </w:r>
          </w:p>
        </w:tc>
        <w:tc>
          <w:tcPr>
            <w:tcW w:w="660" w:type="dxa"/>
            <w:vAlign w:val="bottom"/>
          </w:tcPr>
          <w:p>
            <w:pPr>
              <w:jc w:val="right"/>
              <w:ind w:right="132"/>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540" w:type="dxa"/>
            <w:vAlign w:val="bottom"/>
            <w:gridSpan w:val="2"/>
          </w:tcPr>
          <w:p>
            <w:pPr>
              <w:jc w:val="center"/>
              <w:ind w:left="6"/>
              <w:spacing w:after="0"/>
              <w:rPr>
                <w:sz w:val="20"/>
                <w:szCs w:val="20"/>
                <w:color w:val="auto"/>
              </w:rPr>
            </w:pPr>
            <w:r>
              <w:rPr>
                <w:rFonts w:ascii="Arial" w:cs="Arial" w:eastAsia="Arial" w:hAnsi="Arial"/>
                <w:sz w:val="11"/>
                <w:szCs w:val="11"/>
                <w:color w:val="008000"/>
              </w:rPr>
              <w:t>(1)</w:t>
            </w:r>
          </w:p>
        </w:tc>
        <w:tc>
          <w:tcPr>
            <w:tcW w:w="40" w:type="dxa"/>
            <w:vAlign w:val="bottom"/>
          </w:tcPr>
          <w:p>
            <w:pPr>
              <w:spacing w:after="0"/>
              <w:rPr>
                <w:sz w:val="22"/>
                <w:szCs w:val="22"/>
                <w:color w:val="auto"/>
              </w:rPr>
            </w:pPr>
          </w:p>
        </w:tc>
        <w:tc>
          <w:tcPr>
            <w:tcW w:w="1320" w:type="dxa"/>
            <w:vAlign w:val="bottom"/>
            <w:gridSpan w:val="3"/>
          </w:tcPr>
          <w:p>
            <w:pPr>
              <w:jc w:val="center"/>
              <w:spacing w:after="0"/>
              <w:rPr>
                <w:sz w:val="20"/>
                <w:szCs w:val="20"/>
                <w:color w:val="auto"/>
              </w:rPr>
            </w:pPr>
            <w:r>
              <w:rPr>
                <w:rFonts w:ascii="Arial" w:cs="Arial" w:eastAsia="Arial" w:hAnsi="Arial"/>
                <w:sz w:val="17"/>
                <w:szCs w:val="17"/>
                <w:color w:val="0000FF"/>
                <w:w w:val="88"/>
              </w:rPr>
              <w:t>25,141</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380" w:type="dxa"/>
            <w:vAlign w:val="bottom"/>
            <w:tcBorders>
              <w:bottom w:val="single" w:sz="8" w:color="2C2C2C"/>
            </w:tcBorders>
            <w:gridSpan w:val="2"/>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gridSpan w:val="2"/>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5"/>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14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(3)</w:t>
            </w:r>
          </w:p>
        </w:tc>
        <w:tc>
          <w:tcPr>
            <w:tcW w:w="860" w:type="dxa"/>
            <w:vAlign w:val="bottom"/>
            <w:tcBorders>
              <w:bottom w:val="single" w:sz="8" w:color="2C2C2C"/>
            </w:tcBorders>
          </w:tcPr>
          <w:p>
            <w:pPr>
              <w:jc w:val="center"/>
              <w:ind w:left="247"/>
              <w:spacing w:after="0"/>
              <w:rPr>
                <w:sz w:val="20"/>
                <w:szCs w:val="20"/>
                <w:color w:val="auto"/>
              </w:rPr>
            </w:pPr>
            <w:r>
              <w:rPr>
                <w:rFonts w:ascii="Arial" w:cs="Arial" w:eastAsia="Arial" w:hAnsi="Arial"/>
                <w:sz w:val="17"/>
                <w:szCs w:val="17"/>
                <w:color w:val="0000FF"/>
                <w:w w:val="91"/>
              </w:rPr>
              <w:t>943</w:t>
            </w:r>
          </w:p>
        </w:tc>
        <w:tc>
          <w:tcPr>
            <w:tcW w:w="660" w:type="dxa"/>
            <w:vAlign w:val="bottom"/>
            <w:tcBorders>
              <w:bottom w:val="single" w:sz="8" w:color="2C2C2C"/>
            </w:tcBorders>
          </w:tcPr>
          <w:p>
            <w:pPr>
              <w:jc w:val="right"/>
              <w:ind w:right="132"/>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15.93</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24,198</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900" w:type="dxa"/>
            <w:vAlign w:val="bottom"/>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ind w:left="180"/>
              <w:spacing w:after="0"/>
              <w:rPr>
                <w:sz w:val="20"/>
                <w:szCs w:val="20"/>
                <w:color w:val="auto"/>
              </w:rPr>
            </w:pPr>
            <w:r>
              <w:rPr>
                <w:rFonts w:ascii="Arial" w:cs="Arial" w:eastAsia="Arial" w:hAnsi="Arial"/>
                <w:sz w:val="13"/>
                <w:szCs w:val="13"/>
                <w:color w:val="0000FF"/>
              </w:rPr>
              <w:t>M</w:t>
            </w:r>
          </w:p>
        </w:tc>
        <w:tc>
          <w:tcPr>
            <w:tcW w:w="860" w:type="dxa"/>
            <w:vAlign w:val="bottom"/>
          </w:tcPr>
          <w:p>
            <w:pPr>
              <w:jc w:val="center"/>
              <w:ind w:left="247"/>
              <w:spacing w:after="0"/>
              <w:rPr>
                <w:sz w:val="20"/>
                <w:szCs w:val="20"/>
                <w:color w:val="auto"/>
              </w:rPr>
            </w:pPr>
            <w:r>
              <w:rPr>
                <w:rFonts w:ascii="Arial" w:cs="Arial" w:eastAsia="Arial" w:hAnsi="Arial"/>
                <w:sz w:val="17"/>
                <w:szCs w:val="17"/>
                <w:color w:val="0000FF"/>
                <w:w w:val="89"/>
              </w:rPr>
              <w:t>5,000</w:t>
            </w:r>
          </w:p>
        </w:tc>
        <w:tc>
          <w:tcPr>
            <w:tcW w:w="660" w:type="dxa"/>
            <w:vAlign w:val="bottom"/>
          </w:tcPr>
          <w:p>
            <w:pPr>
              <w:jc w:val="right"/>
              <w:ind w:right="132"/>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540" w:type="dxa"/>
            <w:vAlign w:val="bottom"/>
            <w:gridSpan w:val="2"/>
          </w:tcPr>
          <w:p>
            <w:pPr>
              <w:jc w:val="center"/>
              <w:ind w:left="6"/>
              <w:spacing w:after="0"/>
              <w:rPr>
                <w:sz w:val="20"/>
                <w:szCs w:val="20"/>
                <w:color w:val="auto"/>
              </w:rPr>
            </w:pPr>
            <w:r>
              <w:rPr>
                <w:rFonts w:ascii="Arial" w:cs="Arial" w:eastAsia="Arial" w:hAnsi="Arial"/>
                <w:sz w:val="11"/>
                <w:szCs w:val="11"/>
                <w:color w:val="008000"/>
              </w:rPr>
              <w:t>(1)</w:t>
            </w:r>
          </w:p>
        </w:tc>
        <w:tc>
          <w:tcPr>
            <w:tcW w:w="40" w:type="dxa"/>
            <w:vAlign w:val="bottom"/>
          </w:tcPr>
          <w:p>
            <w:pPr>
              <w:spacing w:after="0"/>
              <w:rPr>
                <w:sz w:val="22"/>
                <w:szCs w:val="22"/>
                <w:color w:val="auto"/>
              </w:rPr>
            </w:pPr>
          </w:p>
        </w:tc>
        <w:tc>
          <w:tcPr>
            <w:tcW w:w="1320" w:type="dxa"/>
            <w:vAlign w:val="bottom"/>
            <w:gridSpan w:val="3"/>
          </w:tcPr>
          <w:p>
            <w:pPr>
              <w:jc w:val="center"/>
              <w:spacing w:after="0"/>
              <w:rPr>
                <w:sz w:val="20"/>
                <w:szCs w:val="20"/>
                <w:color w:val="auto"/>
              </w:rPr>
            </w:pPr>
            <w:r>
              <w:rPr>
                <w:rFonts w:ascii="Arial" w:cs="Arial" w:eastAsia="Arial" w:hAnsi="Arial"/>
                <w:sz w:val="17"/>
                <w:szCs w:val="17"/>
                <w:color w:val="0000FF"/>
                <w:w w:val="88"/>
              </w:rPr>
              <w:t>29,198</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380" w:type="dxa"/>
            <w:vAlign w:val="bottom"/>
            <w:tcBorders>
              <w:bottom w:val="single" w:sz="8" w:color="2C2C2C"/>
            </w:tcBorders>
            <w:gridSpan w:val="2"/>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gridSpan w:val="2"/>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2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46"/>
              <w:spacing w:after="0"/>
              <w:rPr>
                <w:sz w:val="20"/>
                <w:szCs w:val="20"/>
                <w:color w:val="auto"/>
              </w:rPr>
            </w:pPr>
            <w:r>
              <w:rPr>
                <w:rFonts w:ascii="Arial" w:cs="Arial" w:eastAsia="Arial" w:hAnsi="Arial"/>
                <w:sz w:val="17"/>
                <w:szCs w:val="17"/>
                <w:color w:val="0000FF"/>
                <w:w w:val="91"/>
              </w:rPr>
              <w:t>04/01/2011</w:t>
            </w:r>
          </w:p>
        </w:tc>
        <w:tc>
          <w:tcPr>
            <w:tcW w:w="86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14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(3)</w:t>
            </w:r>
          </w:p>
        </w:tc>
        <w:tc>
          <w:tcPr>
            <w:tcW w:w="860" w:type="dxa"/>
            <w:vAlign w:val="bottom"/>
            <w:tcBorders>
              <w:bottom w:val="single" w:sz="8" w:color="2C2C2C"/>
            </w:tcBorders>
          </w:tcPr>
          <w:p>
            <w:pPr>
              <w:jc w:val="center"/>
              <w:ind w:left="247"/>
              <w:spacing w:after="0"/>
              <w:rPr>
                <w:sz w:val="20"/>
                <w:szCs w:val="20"/>
                <w:color w:val="auto"/>
              </w:rPr>
            </w:pPr>
            <w:r>
              <w:rPr>
                <w:rFonts w:ascii="Arial" w:cs="Arial" w:eastAsia="Arial" w:hAnsi="Arial"/>
                <w:sz w:val="17"/>
                <w:szCs w:val="17"/>
                <w:color w:val="0000FF"/>
                <w:w w:val="89"/>
              </w:rPr>
              <w:t>1,835</w:t>
            </w:r>
          </w:p>
        </w:tc>
        <w:tc>
          <w:tcPr>
            <w:tcW w:w="660" w:type="dxa"/>
            <w:vAlign w:val="bottom"/>
            <w:tcBorders>
              <w:bottom w:val="single" w:sz="8" w:color="2C2C2C"/>
            </w:tcBorders>
          </w:tcPr>
          <w:p>
            <w:pPr>
              <w:jc w:val="right"/>
              <w:ind w:right="132"/>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15.93</w:t>
            </w:r>
          </w:p>
        </w:tc>
        <w:tc>
          <w:tcPr>
            <w:tcW w:w="132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8"/>
              </w:rPr>
              <w:t>27,363</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100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6"/>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5740" w:type="dxa"/>
            <w:vAlign w:val="bottom"/>
            <w:gridSpan w:val="14"/>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5. Number</w:t>
            </w:r>
          </w:p>
        </w:tc>
        <w:tc>
          <w:tcPr>
            <w:tcW w:w="1720" w:type="dxa"/>
            <w:vAlign w:val="bottom"/>
            <w:gridSpan w:val="3"/>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5"/>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jc w:val="center"/>
              <w:ind w:right="56"/>
              <w:spacing w:after="0"/>
              <w:rPr>
                <w:sz w:val="20"/>
                <w:szCs w:val="20"/>
                <w:color w:val="auto"/>
              </w:rPr>
            </w:pPr>
            <w:r>
              <w:rPr>
                <w:rFonts w:ascii="Arial" w:cs="Arial" w:eastAsia="Arial" w:hAnsi="Arial"/>
                <w:sz w:val="12"/>
                <w:szCs w:val="12"/>
                <w:b w:val="1"/>
                <w:bCs w:val="1"/>
                <w:color w:val="auto"/>
                <w:w w:val="97"/>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w:t>
            </w:r>
          </w:p>
        </w:tc>
        <w:tc>
          <w:tcPr>
            <w:tcW w:w="17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jc w:val="center"/>
              <w:ind w:right="56"/>
              <w:spacing w:after="0" w:line="133" w:lineRule="exact"/>
              <w:rPr>
                <w:sz w:val="20"/>
                <w:szCs w:val="20"/>
                <w:color w:val="auto"/>
              </w:rPr>
            </w:pPr>
            <w:r>
              <w:rPr>
                <w:rFonts w:ascii="Arial" w:cs="Arial" w:eastAsia="Arial" w:hAnsi="Arial"/>
                <w:sz w:val="12"/>
                <w:szCs w:val="12"/>
                <w:b w:val="1"/>
                <w:bCs w:val="1"/>
                <w:color w:val="auto"/>
                <w:w w:val="97"/>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jc w:val="center"/>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7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6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Acquired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26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Disposed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of (D) (Instr.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3, 4 and 5)</w:t>
            </w: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5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80" w:type="dxa"/>
            <w:vAlign w:val="bottom"/>
          </w:tcPr>
          <w:p>
            <w:pPr>
              <w:spacing w:after="0"/>
              <w:rPr>
                <w:sz w:val="4"/>
                <w:szCs w:val="4"/>
                <w:color w:val="auto"/>
              </w:rPr>
            </w:pPr>
          </w:p>
        </w:tc>
        <w:tc>
          <w:tcPr>
            <w:tcW w:w="64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8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120" w:type="dxa"/>
            <w:vAlign w:val="bottom"/>
            <w:gridSpan w:val="2"/>
          </w:tcPr>
          <w:p>
            <w:pPr>
              <w:jc w:val="center"/>
              <w:spacing w:after="0"/>
              <w:rPr>
                <w:sz w:val="20"/>
                <w:szCs w:val="20"/>
                <w:color w:val="auto"/>
              </w:rPr>
            </w:pPr>
            <w:r>
              <w:rPr>
                <w:rFonts w:ascii="Arial" w:cs="Arial" w:eastAsia="Arial" w:hAnsi="Arial"/>
                <w:sz w:val="13"/>
                <w:szCs w:val="13"/>
                <w:color w:val="0000FF"/>
                <w:w w:val="92"/>
              </w:rPr>
              <w:t>04/01/2011</w:t>
            </w: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3"/>
          </w:tcPr>
          <w:p>
            <w:pPr>
              <w:jc w:val="center"/>
              <w:ind w:right="480"/>
              <w:spacing w:after="0"/>
              <w:rPr>
                <w:sz w:val="20"/>
                <w:szCs w:val="20"/>
                <w:color w:val="auto"/>
              </w:rPr>
            </w:pPr>
            <w:r>
              <w:rPr>
                <w:rFonts w:ascii="Arial" w:cs="Arial" w:eastAsia="Arial" w:hAnsi="Arial"/>
                <w:sz w:val="13"/>
                <w:szCs w:val="13"/>
                <w:color w:val="0000FF"/>
              </w:rPr>
              <w:t>M</w:t>
            </w:r>
          </w:p>
        </w:tc>
        <w:tc>
          <w:tcPr>
            <w:tcW w:w="860" w:type="dxa"/>
            <w:vAlign w:val="bottom"/>
          </w:tcPr>
          <w:p>
            <w:pPr>
              <w:jc w:val="center"/>
              <w:ind w:left="299"/>
              <w:spacing w:after="0"/>
              <w:rPr>
                <w:sz w:val="20"/>
                <w:szCs w:val="20"/>
                <w:color w:val="auto"/>
              </w:rPr>
            </w:pPr>
            <w:r>
              <w:rPr>
                <w:rFonts w:ascii="Arial" w:cs="Arial" w:eastAsia="Arial" w:hAnsi="Arial"/>
                <w:sz w:val="13"/>
                <w:szCs w:val="13"/>
                <w:color w:val="0000FF"/>
                <w:w w:val="95"/>
              </w:rPr>
              <w:t>15,000</w:t>
            </w:r>
          </w:p>
        </w:tc>
        <w:tc>
          <w:tcPr>
            <w:tcW w:w="220" w:type="dxa"/>
            <w:vAlign w:val="bottom"/>
          </w:tcPr>
          <w:p>
            <w:pPr>
              <w:spacing w:after="0"/>
              <w:rPr>
                <w:sz w:val="18"/>
                <w:szCs w:val="18"/>
                <w:color w:val="auto"/>
              </w:rPr>
            </w:pPr>
          </w:p>
        </w:tc>
        <w:tc>
          <w:tcPr>
            <w:tcW w:w="640" w:type="dxa"/>
            <w:vAlign w:val="bottom"/>
          </w:tcPr>
          <w:p>
            <w:pPr>
              <w:ind w:left="120"/>
              <w:spacing w:after="0"/>
              <w:rPr>
                <w:sz w:val="20"/>
                <w:szCs w:val="20"/>
                <w:color w:val="auto"/>
              </w:rPr>
            </w:pPr>
            <w:r>
              <w:rPr>
                <w:rFonts w:ascii="Arial" w:cs="Arial" w:eastAsia="Arial" w:hAnsi="Arial"/>
                <w:sz w:val="11"/>
                <w:szCs w:val="11"/>
                <w:color w:val="008000"/>
              </w:rPr>
              <w:t>(4)</w:t>
            </w:r>
          </w:p>
        </w:tc>
        <w:tc>
          <w:tcPr>
            <w:tcW w:w="860" w:type="dxa"/>
            <w:vAlign w:val="bottom"/>
          </w:tcPr>
          <w:p>
            <w:pPr>
              <w:jc w:val="center"/>
              <w:ind w:right="7"/>
              <w:spacing w:after="0" w:line="208" w:lineRule="exact"/>
              <w:rPr>
                <w:sz w:val="20"/>
                <w:szCs w:val="20"/>
                <w:color w:val="auto"/>
              </w:rPr>
            </w:pPr>
            <w:r>
              <w:rPr>
                <w:rFonts w:ascii="Arial" w:cs="Arial" w:eastAsia="Arial" w:hAnsi="Arial"/>
                <w:sz w:val="13"/>
                <w:szCs w:val="13"/>
                <w:color w:val="0000FF"/>
                <w:w w:val="89"/>
              </w:rPr>
              <w:t>04/01/2012</w:t>
            </w:r>
            <w:r>
              <w:rPr>
                <w:rFonts w:ascii="Arial" w:cs="Arial" w:eastAsia="Arial" w:hAnsi="Arial"/>
                <w:sz w:val="22"/>
                <w:szCs w:val="22"/>
                <w:color w:val="008000"/>
                <w:w w:val="89"/>
                <w:vertAlign w:val="superscript"/>
              </w:rPr>
              <w:t>(4)</w:t>
            </w:r>
          </w:p>
        </w:tc>
        <w:tc>
          <w:tcPr>
            <w:tcW w:w="660" w:type="dxa"/>
            <w:vAlign w:val="bottom"/>
          </w:tcPr>
          <w:p>
            <w:pPr>
              <w:ind w:left="4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8"/>
                <w:szCs w:val="18"/>
                <w:color w:val="auto"/>
              </w:rPr>
            </w:pPr>
          </w:p>
        </w:tc>
        <w:tc>
          <w:tcPr>
            <w:tcW w:w="540" w:type="dxa"/>
            <w:vAlign w:val="bottom"/>
            <w:gridSpan w:val="2"/>
          </w:tcPr>
          <w:p>
            <w:pPr>
              <w:spacing w:after="0"/>
              <w:rPr>
                <w:sz w:val="20"/>
                <w:szCs w:val="20"/>
                <w:color w:val="auto"/>
              </w:rPr>
            </w:pPr>
            <w:r>
              <w:rPr>
                <w:rFonts w:ascii="Arial" w:cs="Arial" w:eastAsia="Arial" w:hAnsi="Arial"/>
                <w:sz w:val="17"/>
                <w:szCs w:val="17"/>
                <w:color w:val="0000FF"/>
                <w:w w:val="99"/>
              </w:rPr>
              <w:t>15,000</w:t>
            </w:r>
          </w:p>
        </w:tc>
        <w:tc>
          <w:tcPr>
            <w:tcW w:w="40" w:type="dxa"/>
            <w:vAlign w:val="bottom"/>
          </w:tcPr>
          <w:p>
            <w:pPr>
              <w:spacing w:after="0"/>
              <w:rPr>
                <w:sz w:val="18"/>
                <w:szCs w:val="18"/>
                <w:color w:val="auto"/>
              </w:rPr>
            </w:pPr>
          </w:p>
        </w:tc>
        <w:tc>
          <w:tcPr>
            <w:tcW w:w="720" w:type="dxa"/>
            <w:vAlign w:val="bottom"/>
            <w:gridSpan w:val="2"/>
          </w:tcPr>
          <w:p>
            <w:pPr>
              <w:jc w:val="center"/>
              <w:ind w:right="36"/>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tcPr>
          <w:p>
            <w:pPr>
              <w:jc w:val="right"/>
              <w:spacing w:after="0"/>
              <w:rPr>
                <w:sz w:val="20"/>
                <w:szCs w:val="20"/>
                <w:color w:val="auto"/>
              </w:rPr>
            </w:pPr>
            <w:r>
              <w:rPr>
                <w:rFonts w:ascii="Arial" w:cs="Arial" w:eastAsia="Arial" w:hAnsi="Arial"/>
                <w:sz w:val="13"/>
                <w:szCs w:val="13"/>
                <w:color w:val="0000FF"/>
              </w:rPr>
              <w:t>5,000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20" w:type="dxa"/>
            <w:vAlign w:val="bottom"/>
          </w:tcPr>
          <w:p>
            <w:pPr>
              <w:spacing w:after="0"/>
              <w:rPr>
                <w:sz w:val="7"/>
                <w:szCs w:val="7"/>
                <w:color w:val="auto"/>
              </w:rPr>
            </w:pPr>
          </w:p>
        </w:tc>
        <w:tc>
          <w:tcPr>
            <w:tcW w:w="700" w:type="dxa"/>
            <w:vAlign w:val="bottom"/>
            <w:gridSpan w:val="3"/>
          </w:tcPr>
          <w:p>
            <w:pPr>
              <w:ind w:left="60"/>
              <w:spacing w:after="0" w:line="84"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860" w:type="dxa"/>
            <w:vAlign w:val="bottom"/>
          </w:tcPr>
          <w:p>
            <w:pPr>
              <w:spacing w:after="0"/>
              <w:rPr>
                <w:sz w:val="7"/>
                <w:szCs w:val="7"/>
                <w:color w:val="auto"/>
              </w:rPr>
            </w:pPr>
          </w:p>
        </w:tc>
        <w:tc>
          <w:tcPr>
            <w:tcW w:w="220" w:type="dxa"/>
            <w:vAlign w:val="bottom"/>
          </w:tcPr>
          <w:p>
            <w:pPr>
              <w:spacing w:after="0"/>
              <w:rPr>
                <w:sz w:val="7"/>
                <w:szCs w:val="7"/>
                <w:color w:val="auto"/>
              </w:rPr>
            </w:pPr>
          </w:p>
        </w:tc>
        <w:tc>
          <w:tcPr>
            <w:tcW w:w="640" w:type="dxa"/>
            <w:vAlign w:val="bottom"/>
          </w:tcPr>
          <w:p>
            <w:pPr>
              <w:spacing w:after="0"/>
              <w:rPr>
                <w:sz w:val="7"/>
                <w:szCs w:val="7"/>
                <w:color w:val="auto"/>
              </w:rPr>
            </w:pPr>
          </w:p>
        </w:tc>
        <w:tc>
          <w:tcPr>
            <w:tcW w:w="860" w:type="dxa"/>
            <w:vAlign w:val="bottom"/>
          </w:tcPr>
          <w:p>
            <w:pPr>
              <w:spacing w:after="0"/>
              <w:rPr>
                <w:sz w:val="7"/>
                <w:szCs w:val="7"/>
                <w:color w:val="auto"/>
              </w:rPr>
            </w:pPr>
          </w:p>
        </w:tc>
        <w:tc>
          <w:tcPr>
            <w:tcW w:w="660" w:type="dxa"/>
            <w:vAlign w:val="bottom"/>
          </w:tcPr>
          <w:p>
            <w:pPr>
              <w:jc w:val="right"/>
              <w:ind w:right="132"/>
              <w:spacing w:after="0" w:line="84" w:lineRule="exact"/>
              <w:rPr>
                <w:sz w:val="20"/>
                <w:szCs w:val="20"/>
                <w:color w:val="auto"/>
              </w:rPr>
            </w:pPr>
            <w:r>
              <w:rPr>
                <w:rFonts w:ascii="Arial" w:cs="Arial" w:eastAsia="Arial" w:hAnsi="Arial"/>
                <w:sz w:val="9"/>
                <w:szCs w:val="9"/>
                <w:color w:val="0000FF"/>
              </w:rPr>
              <w:t>Shares</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60" w:type="dxa"/>
            <w:vAlign w:val="bottom"/>
          </w:tcPr>
          <w:p>
            <w:pPr>
              <w:spacing w:after="0"/>
              <w:rPr>
                <w:sz w:val="7"/>
                <w:szCs w:val="7"/>
                <w:color w:val="auto"/>
              </w:rPr>
            </w:pPr>
          </w:p>
        </w:tc>
        <w:tc>
          <w:tcPr>
            <w:tcW w:w="40" w:type="dxa"/>
            <w:vAlign w:val="bottom"/>
          </w:tcPr>
          <w:p>
            <w:pPr>
              <w:spacing w:after="0"/>
              <w:rPr>
                <w:sz w:val="7"/>
                <w:szCs w:val="7"/>
                <w:color w:val="auto"/>
              </w:rPr>
            </w:pPr>
          </w:p>
        </w:tc>
        <w:tc>
          <w:tcPr>
            <w:tcW w:w="8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20" w:type="dxa"/>
            <w:vAlign w:val="bottom"/>
            <w:gridSpan w:val="2"/>
            <w:vMerge w:val="restart"/>
          </w:tcPr>
          <w:p>
            <w:pPr>
              <w:jc w:val="center"/>
              <w:spacing w:after="0"/>
              <w:rPr>
                <w:sz w:val="20"/>
                <w:szCs w:val="20"/>
                <w:color w:val="auto"/>
              </w:rPr>
            </w:pPr>
            <w:r>
              <w:rPr>
                <w:rFonts w:ascii="Arial" w:cs="Arial" w:eastAsia="Arial" w:hAnsi="Arial"/>
                <w:sz w:val="13"/>
                <w:szCs w:val="13"/>
                <w:color w:val="0000FF"/>
                <w:w w:val="92"/>
              </w:rPr>
              <w:t>04/01/2011</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vMerge w:val="restart"/>
          </w:tcPr>
          <w:p>
            <w:pPr>
              <w:jc w:val="center"/>
              <w:ind w:right="480"/>
              <w:spacing w:after="0"/>
              <w:rPr>
                <w:sz w:val="20"/>
                <w:szCs w:val="20"/>
                <w:color w:val="auto"/>
              </w:rPr>
            </w:pPr>
            <w:r>
              <w:rPr>
                <w:rFonts w:ascii="Arial" w:cs="Arial" w:eastAsia="Arial" w:hAnsi="Arial"/>
                <w:sz w:val="13"/>
                <w:szCs w:val="13"/>
                <w:color w:val="0000FF"/>
              </w:rPr>
              <w:t>M</w:t>
            </w:r>
          </w:p>
        </w:tc>
        <w:tc>
          <w:tcPr>
            <w:tcW w:w="860" w:type="dxa"/>
            <w:vAlign w:val="bottom"/>
            <w:vMerge w:val="restart"/>
          </w:tcPr>
          <w:p>
            <w:pPr>
              <w:jc w:val="center"/>
              <w:ind w:left="299"/>
              <w:spacing w:after="0"/>
              <w:rPr>
                <w:sz w:val="20"/>
                <w:szCs w:val="20"/>
                <w:color w:val="auto"/>
              </w:rPr>
            </w:pPr>
            <w:r>
              <w:rPr>
                <w:rFonts w:ascii="Arial" w:cs="Arial" w:eastAsia="Arial" w:hAnsi="Arial"/>
                <w:sz w:val="13"/>
                <w:szCs w:val="13"/>
                <w:color w:val="0000FF"/>
                <w:w w:val="92"/>
              </w:rPr>
              <w:t>2,554</w:t>
            </w:r>
          </w:p>
        </w:tc>
        <w:tc>
          <w:tcPr>
            <w:tcW w:w="220" w:type="dxa"/>
            <w:vAlign w:val="bottom"/>
          </w:tcPr>
          <w:p>
            <w:pPr>
              <w:spacing w:after="0"/>
              <w:rPr>
                <w:sz w:val="12"/>
                <w:szCs w:val="12"/>
                <w:color w:val="auto"/>
              </w:rPr>
            </w:pPr>
          </w:p>
        </w:tc>
        <w:tc>
          <w:tcPr>
            <w:tcW w:w="640" w:type="dxa"/>
            <w:vAlign w:val="bottom"/>
            <w:vMerge w:val="restart"/>
          </w:tcPr>
          <w:p>
            <w:pPr>
              <w:ind w:left="120"/>
              <w:spacing w:after="0"/>
              <w:rPr>
                <w:sz w:val="20"/>
                <w:szCs w:val="20"/>
                <w:color w:val="auto"/>
              </w:rPr>
            </w:pPr>
            <w:r>
              <w:rPr>
                <w:rFonts w:ascii="Arial" w:cs="Arial" w:eastAsia="Arial" w:hAnsi="Arial"/>
                <w:sz w:val="11"/>
                <w:szCs w:val="11"/>
                <w:color w:val="008000"/>
              </w:rPr>
              <w:t>(5)</w:t>
            </w:r>
          </w:p>
        </w:tc>
        <w:tc>
          <w:tcPr>
            <w:tcW w:w="860" w:type="dxa"/>
            <w:vAlign w:val="bottom"/>
            <w:vMerge w:val="restart"/>
          </w:tcPr>
          <w:p>
            <w:pPr>
              <w:jc w:val="center"/>
              <w:ind w:right="27"/>
              <w:spacing w:after="0"/>
              <w:rPr>
                <w:sz w:val="20"/>
                <w:szCs w:val="20"/>
                <w:color w:val="auto"/>
              </w:rPr>
            </w:pPr>
            <w:r>
              <w:rPr>
                <w:rFonts w:ascii="Arial" w:cs="Arial" w:eastAsia="Arial" w:hAnsi="Arial"/>
                <w:sz w:val="13"/>
                <w:szCs w:val="13"/>
                <w:color w:val="0000FF"/>
                <w:w w:val="92"/>
              </w:rPr>
              <w:t>04/01/2011</w:t>
            </w:r>
          </w:p>
        </w:tc>
        <w:tc>
          <w:tcPr>
            <w:tcW w:w="660" w:type="dxa"/>
            <w:vAlign w:val="bottom"/>
          </w:tcPr>
          <w:p>
            <w:pPr>
              <w:ind w:left="40"/>
              <w:spacing w:after="0" w:line="146" w:lineRule="exact"/>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540" w:type="dxa"/>
            <w:vAlign w:val="bottom"/>
            <w:gridSpan w:val="2"/>
            <w:vMerge w:val="restart"/>
          </w:tcPr>
          <w:p>
            <w:pPr>
              <w:jc w:val="right"/>
              <w:ind w:right="187"/>
              <w:spacing w:after="0"/>
              <w:rPr>
                <w:sz w:val="20"/>
                <w:szCs w:val="20"/>
                <w:color w:val="auto"/>
              </w:rPr>
            </w:pPr>
            <w:r>
              <w:rPr>
                <w:rFonts w:ascii="Arial" w:cs="Arial" w:eastAsia="Arial" w:hAnsi="Arial"/>
                <w:sz w:val="17"/>
                <w:szCs w:val="17"/>
                <w:color w:val="0000FF"/>
              </w:rPr>
              <w:t>0</w:t>
            </w:r>
          </w:p>
        </w:tc>
        <w:tc>
          <w:tcPr>
            <w:tcW w:w="40" w:type="dxa"/>
            <w:vAlign w:val="bottom"/>
          </w:tcPr>
          <w:p>
            <w:pPr>
              <w:spacing w:after="0"/>
              <w:rPr>
                <w:sz w:val="12"/>
                <w:szCs w:val="12"/>
                <w:color w:val="auto"/>
              </w:rPr>
            </w:pPr>
          </w:p>
        </w:tc>
        <w:tc>
          <w:tcPr>
            <w:tcW w:w="720" w:type="dxa"/>
            <w:vAlign w:val="bottom"/>
            <w:gridSpan w:val="2"/>
            <w:vMerge w:val="restart"/>
          </w:tcPr>
          <w:p>
            <w:pPr>
              <w:jc w:val="center"/>
              <w:ind w:right="36"/>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vMerge w:val="restart"/>
          </w:tcPr>
          <w:p>
            <w:pPr>
              <w:jc w:val="right"/>
              <w:ind w:right="79"/>
              <w:spacing w:after="0"/>
              <w:rPr>
                <w:sz w:val="20"/>
                <w:szCs w:val="20"/>
                <w:color w:val="auto"/>
              </w:rPr>
            </w:pPr>
            <w:r>
              <w:rPr>
                <w:rFonts w:ascii="Arial" w:cs="Arial" w:eastAsia="Arial" w:hAnsi="Arial"/>
                <w:sz w:val="13"/>
                <w:szCs w:val="13"/>
                <w:color w:val="0000FF"/>
              </w:rPr>
              <w:t>0</w:t>
            </w:r>
          </w:p>
        </w:tc>
        <w:tc>
          <w:tcPr>
            <w:tcW w:w="300" w:type="dxa"/>
            <w:vAlign w:val="bottom"/>
          </w:tcPr>
          <w:p>
            <w:pPr>
              <w:spacing w:after="0"/>
              <w:rPr>
                <w:sz w:val="12"/>
                <w:szCs w:val="12"/>
                <w:color w:val="auto"/>
              </w:rPr>
            </w:pPr>
          </w:p>
        </w:tc>
        <w:tc>
          <w:tcPr>
            <w:tcW w:w="68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gridSpan w:val="2"/>
            <w:vMerge w:val="continue"/>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gridSpan w:val="3"/>
            <w:vMerge w:val="continue"/>
          </w:tcPr>
          <w:p>
            <w:pPr>
              <w:spacing w:after="0"/>
              <w:rPr>
                <w:sz w:val="9"/>
                <w:szCs w:val="9"/>
                <w:color w:val="auto"/>
              </w:rPr>
            </w:pPr>
          </w:p>
        </w:tc>
        <w:tc>
          <w:tcPr>
            <w:tcW w:w="86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60" w:type="dxa"/>
            <w:vAlign w:val="bottom"/>
            <w:vMerge w:val="continue"/>
          </w:tcPr>
          <w:p>
            <w:pPr>
              <w:spacing w:after="0"/>
              <w:rPr>
                <w:sz w:val="9"/>
                <w:szCs w:val="9"/>
                <w:color w:val="auto"/>
              </w:rPr>
            </w:pPr>
          </w:p>
        </w:tc>
        <w:tc>
          <w:tcPr>
            <w:tcW w:w="660" w:type="dxa"/>
            <w:vAlign w:val="bottom"/>
            <w:vMerge w:val="restart"/>
          </w:tcPr>
          <w:p>
            <w:pPr>
              <w:jc w:val="right"/>
              <w:ind w:right="132"/>
              <w:spacing w:after="0" w:line="146" w:lineRule="exact"/>
              <w:rPr>
                <w:sz w:val="20"/>
                <w:szCs w:val="20"/>
                <w:color w:val="auto"/>
              </w:rPr>
            </w:pPr>
            <w:r>
              <w:rPr>
                <w:rFonts w:ascii="Arial" w:cs="Arial" w:eastAsia="Arial" w:hAnsi="Arial"/>
                <w:sz w:val="13"/>
                <w:szCs w:val="13"/>
                <w:color w:val="0000FF"/>
              </w:rPr>
              <w:t>Shares</w:t>
            </w:r>
          </w:p>
        </w:tc>
        <w:tc>
          <w:tcPr>
            <w:tcW w:w="20" w:type="dxa"/>
            <w:vAlign w:val="bottom"/>
          </w:tcPr>
          <w:p>
            <w:pPr>
              <w:spacing w:after="0"/>
              <w:rPr>
                <w:sz w:val="9"/>
                <w:szCs w:val="9"/>
                <w:color w:val="auto"/>
              </w:rPr>
            </w:pPr>
          </w:p>
        </w:tc>
        <w:tc>
          <w:tcPr>
            <w:tcW w:w="540" w:type="dxa"/>
            <w:vAlign w:val="bottom"/>
            <w:gridSpan w:val="2"/>
            <w:vMerge w:val="continue"/>
          </w:tcPr>
          <w:p>
            <w:pPr>
              <w:spacing w:after="0"/>
              <w:rPr>
                <w:sz w:val="9"/>
                <w:szCs w:val="9"/>
                <w:color w:val="auto"/>
              </w:rPr>
            </w:pPr>
          </w:p>
        </w:tc>
        <w:tc>
          <w:tcPr>
            <w:tcW w:w="40" w:type="dxa"/>
            <w:vAlign w:val="bottom"/>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30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tcPr>
          <w:p>
            <w:pPr>
              <w:spacing w:after="0"/>
              <w:rPr>
                <w:sz w:val="2"/>
                <w:szCs w:val="2"/>
                <w:color w:val="auto"/>
              </w:rPr>
            </w:pPr>
          </w:p>
        </w:tc>
        <w:tc>
          <w:tcPr>
            <w:tcW w:w="860" w:type="dxa"/>
            <w:vAlign w:val="bottom"/>
          </w:tcPr>
          <w:p>
            <w:pPr>
              <w:spacing w:after="0"/>
              <w:rPr>
                <w:sz w:val="2"/>
                <w:szCs w:val="2"/>
                <w:color w:val="auto"/>
              </w:rPr>
            </w:pPr>
          </w:p>
        </w:tc>
        <w:tc>
          <w:tcPr>
            <w:tcW w:w="66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120" w:type="dxa"/>
            <w:vAlign w:val="bottom"/>
            <w:gridSpan w:val="2"/>
          </w:tcPr>
          <w:p>
            <w:pPr>
              <w:jc w:val="center"/>
              <w:spacing w:after="0"/>
              <w:rPr>
                <w:sz w:val="20"/>
                <w:szCs w:val="20"/>
                <w:color w:val="auto"/>
              </w:rPr>
            </w:pPr>
            <w:r>
              <w:rPr>
                <w:rFonts w:ascii="Arial" w:cs="Arial" w:eastAsia="Arial" w:hAnsi="Arial"/>
                <w:sz w:val="13"/>
                <w:szCs w:val="13"/>
                <w:color w:val="0000FF"/>
                <w:w w:val="92"/>
              </w:rPr>
              <w:t>04/01/2011</w:t>
            </w: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3"/>
          </w:tcPr>
          <w:p>
            <w:pPr>
              <w:jc w:val="center"/>
              <w:ind w:right="480"/>
              <w:spacing w:after="0"/>
              <w:rPr>
                <w:sz w:val="20"/>
                <w:szCs w:val="20"/>
                <w:color w:val="auto"/>
              </w:rPr>
            </w:pPr>
            <w:r>
              <w:rPr>
                <w:rFonts w:ascii="Arial" w:cs="Arial" w:eastAsia="Arial" w:hAnsi="Arial"/>
                <w:sz w:val="13"/>
                <w:szCs w:val="13"/>
                <w:color w:val="0000FF"/>
              </w:rPr>
              <w:t>M</w:t>
            </w:r>
          </w:p>
        </w:tc>
        <w:tc>
          <w:tcPr>
            <w:tcW w:w="860" w:type="dxa"/>
            <w:vAlign w:val="bottom"/>
          </w:tcPr>
          <w:p>
            <w:pPr>
              <w:jc w:val="center"/>
              <w:ind w:left="299"/>
              <w:spacing w:after="0"/>
              <w:rPr>
                <w:sz w:val="20"/>
                <w:szCs w:val="20"/>
                <w:color w:val="auto"/>
              </w:rPr>
            </w:pPr>
            <w:r>
              <w:rPr>
                <w:rFonts w:ascii="Arial" w:cs="Arial" w:eastAsia="Arial" w:hAnsi="Arial"/>
                <w:sz w:val="13"/>
                <w:szCs w:val="13"/>
                <w:color w:val="0000FF"/>
                <w:w w:val="92"/>
              </w:rPr>
              <w:t>5,000</w:t>
            </w:r>
          </w:p>
        </w:tc>
        <w:tc>
          <w:tcPr>
            <w:tcW w:w="220" w:type="dxa"/>
            <w:vAlign w:val="bottom"/>
          </w:tcPr>
          <w:p>
            <w:pPr>
              <w:spacing w:after="0"/>
              <w:rPr>
                <w:sz w:val="18"/>
                <w:szCs w:val="18"/>
                <w:color w:val="auto"/>
              </w:rPr>
            </w:pPr>
          </w:p>
        </w:tc>
        <w:tc>
          <w:tcPr>
            <w:tcW w:w="640" w:type="dxa"/>
            <w:vAlign w:val="bottom"/>
          </w:tcPr>
          <w:p>
            <w:pPr>
              <w:ind w:left="120"/>
              <w:spacing w:after="0"/>
              <w:rPr>
                <w:sz w:val="20"/>
                <w:szCs w:val="20"/>
                <w:color w:val="auto"/>
              </w:rPr>
            </w:pPr>
            <w:r>
              <w:rPr>
                <w:rFonts w:ascii="Arial" w:cs="Arial" w:eastAsia="Arial" w:hAnsi="Arial"/>
                <w:sz w:val="11"/>
                <w:szCs w:val="11"/>
                <w:color w:val="008000"/>
              </w:rPr>
              <w:t>(6)</w:t>
            </w:r>
          </w:p>
        </w:tc>
        <w:tc>
          <w:tcPr>
            <w:tcW w:w="860" w:type="dxa"/>
            <w:vAlign w:val="bottom"/>
          </w:tcPr>
          <w:p>
            <w:pPr>
              <w:jc w:val="center"/>
              <w:ind w:right="7"/>
              <w:spacing w:after="0"/>
              <w:rPr>
                <w:sz w:val="20"/>
                <w:szCs w:val="20"/>
                <w:color w:val="auto"/>
              </w:rPr>
            </w:pPr>
            <w:r>
              <w:rPr>
                <w:rFonts w:ascii="Arial" w:cs="Arial" w:eastAsia="Arial" w:hAnsi="Arial"/>
                <w:sz w:val="13"/>
                <w:szCs w:val="13"/>
                <w:color w:val="0000FF"/>
                <w:w w:val="95"/>
              </w:rPr>
              <w:t>04/01/2014</w:t>
            </w:r>
          </w:p>
        </w:tc>
        <w:tc>
          <w:tcPr>
            <w:tcW w:w="660" w:type="dxa"/>
            <w:vAlign w:val="bottom"/>
          </w:tcPr>
          <w:p>
            <w:pPr>
              <w:ind w:left="4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8"/>
                <w:szCs w:val="18"/>
                <w:color w:val="auto"/>
              </w:rPr>
            </w:pPr>
          </w:p>
        </w:tc>
        <w:tc>
          <w:tcPr>
            <w:tcW w:w="540" w:type="dxa"/>
            <w:vAlign w:val="bottom"/>
            <w:gridSpan w:val="2"/>
          </w:tcPr>
          <w:p>
            <w:pPr>
              <w:spacing w:after="0"/>
              <w:rPr>
                <w:sz w:val="20"/>
                <w:szCs w:val="20"/>
                <w:color w:val="auto"/>
              </w:rPr>
            </w:pPr>
            <w:r>
              <w:rPr>
                <w:rFonts w:ascii="Arial" w:cs="Arial" w:eastAsia="Arial" w:hAnsi="Arial"/>
                <w:sz w:val="17"/>
                <w:szCs w:val="17"/>
                <w:color w:val="0000FF"/>
                <w:w w:val="99"/>
              </w:rPr>
              <w:t>15,000</w:t>
            </w:r>
          </w:p>
        </w:tc>
        <w:tc>
          <w:tcPr>
            <w:tcW w:w="40" w:type="dxa"/>
            <w:vAlign w:val="bottom"/>
          </w:tcPr>
          <w:p>
            <w:pPr>
              <w:spacing w:after="0"/>
              <w:rPr>
                <w:sz w:val="18"/>
                <w:szCs w:val="18"/>
                <w:color w:val="auto"/>
              </w:rPr>
            </w:pPr>
          </w:p>
        </w:tc>
        <w:tc>
          <w:tcPr>
            <w:tcW w:w="720" w:type="dxa"/>
            <w:vAlign w:val="bottom"/>
            <w:gridSpan w:val="2"/>
          </w:tcPr>
          <w:p>
            <w:pPr>
              <w:jc w:val="center"/>
              <w:ind w:right="36"/>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00" w:type="dxa"/>
            <w:vAlign w:val="bottom"/>
          </w:tcPr>
          <w:p>
            <w:pPr>
              <w:jc w:val="right"/>
              <w:spacing w:after="0"/>
              <w:rPr>
                <w:sz w:val="20"/>
                <w:szCs w:val="20"/>
                <w:color w:val="auto"/>
              </w:rPr>
            </w:pPr>
            <w:r>
              <w:rPr>
                <w:rFonts w:ascii="Arial" w:cs="Arial" w:eastAsia="Arial" w:hAnsi="Arial"/>
                <w:sz w:val="13"/>
                <w:szCs w:val="13"/>
                <w:color w:val="0000FF"/>
              </w:rPr>
              <w:t>15,000</w:t>
            </w:r>
          </w:p>
        </w:tc>
        <w:tc>
          <w:tcPr>
            <w:tcW w:w="300" w:type="dxa"/>
            <w:vAlign w:val="bottom"/>
          </w:tcPr>
          <w:p>
            <w:pPr>
              <w:spacing w:after="0"/>
              <w:rPr>
                <w:sz w:val="18"/>
                <w:szCs w:val="18"/>
                <w:color w:val="auto"/>
              </w:rPr>
            </w:pPr>
          </w:p>
        </w:tc>
        <w:tc>
          <w:tcPr>
            <w:tcW w:w="68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700" w:type="dxa"/>
            <w:vAlign w:val="bottom"/>
            <w:gridSpan w:val="3"/>
          </w:tcPr>
          <w:p>
            <w:pPr>
              <w:ind w:left="60"/>
              <w:spacing w:after="0" w:line="94" w:lineRule="exact"/>
              <w:rPr>
                <w:sz w:val="20"/>
                <w:szCs w:val="20"/>
                <w:color w:val="auto"/>
              </w:rPr>
            </w:pPr>
            <w:r>
              <w:rPr>
                <w:rFonts w:ascii="Arial" w:cs="Arial" w:eastAsia="Arial" w:hAnsi="Arial"/>
                <w:sz w:val="10"/>
                <w:szCs w:val="10"/>
                <w:color w:val="0000FF"/>
              </w:rPr>
              <w:t>(Right to</w:t>
            </w: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48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860" w:type="dxa"/>
            <w:vAlign w:val="bottom"/>
          </w:tcPr>
          <w:p>
            <w:pPr>
              <w:spacing w:after="0"/>
              <w:rPr>
                <w:sz w:val="8"/>
                <w:szCs w:val="8"/>
                <w:color w:val="auto"/>
              </w:rPr>
            </w:pPr>
          </w:p>
        </w:tc>
        <w:tc>
          <w:tcPr>
            <w:tcW w:w="660" w:type="dxa"/>
            <w:vAlign w:val="bottom"/>
          </w:tcPr>
          <w:p>
            <w:pPr>
              <w:jc w:val="right"/>
              <w:ind w:right="132"/>
              <w:spacing w:after="0" w:line="94" w:lineRule="exact"/>
              <w:rPr>
                <w:sz w:val="20"/>
                <w:szCs w:val="20"/>
                <w:color w:val="auto"/>
              </w:rPr>
            </w:pPr>
            <w:r>
              <w:rPr>
                <w:rFonts w:ascii="Arial" w:cs="Arial" w:eastAsia="Arial" w:hAnsi="Arial"/>
                <w:sz w:val="10"/>
                <w:szCs w:val="10"/>
                <w:color w:val="0000FF"/>
              </w:rPr>
              <w:t>Shares</w:t>
            </w: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60" w:type="dxa"/>
            <w:vAlign w:val="bottom"/>
          </w:tcPr>
          <w:p>
            <w:pPr>
              <w:spacing w:after="0"/>
              <w:rPr>
                <w:sz w:val="8"/>
                <w:szCs w:val="8"/>
                <w:color w:val="auto"/>
              </w:rPr>
            </w:pPr>
          </w:p>
        </w:tc>
        <w:tc>
          <w:tcPr>
            <w:tcW w:w="40" w:type="dxa"/>
            <w:vAlign w:val="bottom"/>
          </w:tcPr>
          <w:p>
            <w:pPr>
              <w:spacing w:after="0"/>
              <w:rPr>
                <w:sz w:val="8"/>
                <w:szCs w:val="8"/>
                <w:color w:val="auto"/>
              </w:rPr>
            </w:pPr>
          </w:p>
        </w:tc>
        <w:tc>
          <w:tcPr>
            <w:tcW w:w="8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8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represented a contingent right to receive one Marvell common share upon vesting.</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4,363 shares acquired under the Marvell Technology Group Ltd. 2000 Employee Stock Purchase Plan, as amended, on June 7, 2010.</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15,000 shares granted pursuant to a performance-based restricted stock unit ("RSU") award for up to 20,000 common shares were vested and released to Mr. Hosein effective April 1, 2011. 5,000 shares subject to this grant remain subject to the attainment of certain performance criteria.</w:t>
      </w:r>
    </w:p>
    <w:p>
      <w:pPr>
        <w:spacing w:after="0" w:line="15"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vest 100% on the first anniversary of the vesting commencement date, which was April 1, 2010.</w:t>
      </w:r>
    </w:p>
    <w:p>
      <w:pPr>
        <w:spacing w:after="0" w:line="49" w:lineRule="exact"/>
        <w:rPr>
          <w:rFonts w:ascii="Arial" w:cs="Arial" w:eastAsia="Arial" w:hAnsi="Arial"/>
          <w:sz w:val="13"/>
          <w:szCs w:val="13"/>
          <w:color w:val="008000"/>
        </w:rPr>
      </w:pPr>
    </w:p>
    <w:p>
      <w:pPr>
        <w:ind w:left="40" w:right="28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 shares granted pursuant to a service-based RSU award for up to 20,000 shares were vested and released to Mr. Hosein effective April 1, 2011. This grant vests in four equal annual installments beginning on the first anniversary of April 1, 2010, the vesting commencement date.</w:t>
      </w:r>
    </w:p>
    <w:p>
      <w:pPr>
        <w:spacing w:after="0" w:line="2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360" w:type="dxa"/>
            <w:vAlign w:val="bottom"/>
          </w:tcPr>
          <w:p>
            <w:pPr>
              <w:spacing w:after="0"/>
              <w:rPr>
                <w:sz w:val="20"/>
                <w:szCs w:val="20"/>
                <w:color w:val="auto"/>
              </w:rPr>
            </w:pPr>
            <w:r>
              <w:rPr>
                <w:rFonts w:ascii="Arial" w:cs="Arial" w:eastAsia="Arial" w:hAnsi="Arial"/>
                <w:sz w:val="17"/>
                <w:szCs w:val="17"/>
                <w:color w:val="0000FF"/>
                <w:w w:val="92"/>
              </w:rPr>
              <w:t>/s/ Clyde R. Hosein</w:t>
            </w:r>
          </w:p>
        </w:tc>
        <w:tc>
          <w:tcPr>
            <w:tcW w:w="740" w:type="dxa"/>
            <w:vAlign w:val="bottom"/>
          </w:tcPr>
          <w:p>
            <w:pPr>
              <w:spacing w:after="0"/>
              <w:rPr>
                <w:sz w:val="16"/>
                <w:szCs w:val="16"/>
                <w:color w:val="auto"/>
              </w:rPr>
            </w:pPr>
          </w:p>
        </w:tc>
        <w:tc>
          <w:tcPr>
            <w:tcW w:w="980" w:type="dxa"/>
            <w:vAlign w:val="bottom"/>
            <w:gridSpan w:val="2"/>
          </w:tcPr>
          <w:p>
            <w:pPr>
              <w:ind w:left="200"/>
              <w:spacing w:after="0"/>
              <w:rPr>
                <w:sz w:val="20"/>
                <w:szCs w:val="20"/>
                <w:color w:val="auto"/>
              </w:rPr>
            </w:pPr>
            <w:r>
              <w:rPr>
                <w:rFonts w:ascii="Arial" w:cs="Arial" w:eastAsia="Arial" w:hAnsi="Arial"/>
                <w:sz w:val="17"/>
                <w:szCs w:val="17"/>
                <w:color w:val="0000FF"/>
                <w:w w:val="89"/>
              </w:rPr>
              <w:t>04/05/2011</w:t>
            </w:r>
          </w:p>
        </w:tc>
      </w:tr>
      <w:tr>
        <w:trPr>
          <w:trHeight w:val="20"/>
        </w:trPr>
        <w:tc>
          <w:tcPr>
            <w:tcW w:w="13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2"/>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22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2019-12-17T15:17:04Z</dcterms:created>
  <dcterms:modified xsi:type="dcterms:W3CDTF">2019-12-17T15:17:04Z</dcterms:modified>
</cp:coreProperties>
</file>