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48882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488823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KASSAKIAN JOHN G</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480" w:type="dxa"/>
            <w:vAlign w:val="bottom"/>
          </w:tcPr>
          <w:p>
            <w:pPr>
              <w:ind w:left="440"/>
              <w:spacing w:after="0"/>
              <w:rPr>
                <w:sz w:val="20"/>
                <w:szCs w:val="20"/>
                <w:color w:val="auto"/>
              </w:rPr>
            </w:pPr>
            <w:r>
              <w:rPr>
                <w:rFonts w:ascii="Arial" w:cs="Arial" w:eastAsia="Arial" w:hAnsi="Arial"/>
                <w:sz w:val="13"/>
                <w:szCs w:val="13"/>
                <w:color w:val="auto"/>
              </w:rPr>
              <w:t>(First)</w:t>
            </w:r>
          </w:p>
        </w:tc>
        <w:tc>
          <w:tcPr>
            <w:tcW w:w="1480" w:type="dxa"/>
            <w:vAlign w:val="bottom"/>
          </w:tcPr>
          <w:p>
            <w:pPr>
              <w:ind w:left="2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320" w:type="dxa"/>
            <w:vAlign w:val="bottom"/>
            <w:gridSpan w:val="2"/>
          </w:tcPr>
          <w:p>
            <w:pPr>
              <w:spacing w:after="0"/>
              <w:rPr>
                <w:sz w:val="20"/>
                <w:szCs w:val="20"/>
                <w:color w:val="auto"/>
              </w:rPr>
            </w:pPr>
            <w:r>
              <w:rPr>
                <w:rFonts w:ascii="Arial" w:cs="Arial" w:eastAsia="Arial" w:hAnsi="Arial"/>
                <w:sz w:val="17"/>
                <w:szCs w:val="17"/>
                <w:color w:val="0000FF"/>
              </w:rPr>
              <w:t>C/O 5488 MARVELL LANE</w:t>
            </w:r>
          </w:p>
        </w:tc>
        <w:tc>
          <w:tcPr>
            <w:tcW w:w="14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c>
          <w:tcPr>
            <w:tcW w:w="148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480" w:type="dxa"/>
            <w:vAlign w:val="bottom"/>
          </w:tcPr>
          <w:p>
            <w:pPr>
              <w:spacing w:after="0"/>
              <w:rPr>
                <w:sz w:val="23"/>
                <w:szCs w:val="23"/>
                <w:color w:val="auto"/>
              </w:rPr>
            </w:pPr>
          </w:p>
        </w:tc>
        <w:tc>
          <w:tcPr>
            <w:tcW w:w="14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3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480" w:type="dxa"/>
            <w:vAlign w:val="bottom"/>
          </w:tcPr>
          <w:p>
            <w:pPr>
              <w:ind w:left="24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c>
          <w:tcPr>
            <w:tcW w:w="14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480" w:type="dxa"/>
            <w:vAlign w:val="bottom"/>
          </w:tcPr>
          <w:p>
            <w:pPr>
              <w:ind w:left="440"/>
              <w:spacing w:after="0"/>
              <w:rPr>
                <w:sz w:val="20"/>
                <w:szCs w:val="20"/>
                <w:color w:val="auto"/>
              </w:rPr>
            </w:pPr>
            <w:r>
              <w:rPr>
                <w:rFonts w:ascii="Arial" w:cs="Arial" w:eastAsia="Arial" w:hAnsi="Arial"/>
                <w:sz w:val="13"/>
                <w:szCs w:val="13"/>
                <w:color w:val="auto"/>
              </w:rPr>
              <w:t>(State)</w:t>
            </w:r>
          </w:p>
        </w:tc>
        <w:tc>
          <w:tcPr>
            <w:tcW w:w="1480" w:type="dxa"/>
            <w:vAlign w:val="bottom"/>
          </w:tcPr>
          <w:p>
            <w:pPr>
              <w:ind w:left="2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07/01/2014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of 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4"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15,058</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1"/>
                <w:szCs w:val="11"/>
                <w:color w:val="auto"/>
              </w:rPr>
            </w:pPr>
          </w:p>
        </w:tc>
        <w:tc>
          <w:tcPr>
            <w:tcW w:w="1140" w:type="dxa"/>
            <w:vAlign w:val="bottom"/>
          </w:tcPr>
          <w:p>
            <w:pPr>
              <w:jc w:val="right"/>
              <w:ind w:right="198"/>
              <w:spacing w:after="0" w:line="132" w:lineRule="exact"/>
              <w:rPr>
                <w:sz w:val="20"/>
                <w:szCs w:val="20"/>
                <w:color w:val="auto"/>
              </w:rPr>
            </w:pPr>
            <w:r>
              <w:rPr>
                <w:rFonts w:ascii="Arial" w:cs="Arial" w:eastAsia="Arial" w:hAnsi="Arial"/>
                <w:sz w:val="13"/>
                <w:szCs w:val="13"/>
                <w:color w:val="0000FF"/>
              </w:rPr>
              <w:t>07/01/2014</w:t>
            </w:r>
          </w:p>
        </w:tc>
        <w:tc>
          <w:tcPr>
            <w:tcW w:w="1120" w:type="dxa"/>
            <w:vAlign w:val="bottom"/>
          </w:tcPr>
          <w:p>
            <w:pPr>
              <w:spacing w:after="0"/>
              <w:rPr>
                <w:sz w:val="11"/>
                <w:szCs w:val="11"/>
                <w:color w:val="auto"/>
              </w:rPr>
            </w:pPr>
          </w:p>
        </w:tc>
        <w:tc>
          <w:tcPr>
            <w:tcW w:w="840" w:type="dxa"/>
            <w:vAlign w:val="bottom"/>
          </w:tcPr>
          <w:p>
            <w:pPr>
              <w:ind w:left="180"/>
              <w:spacing w:after="0" w:line="132" w:lineRule="exact"/>
              <w:rPr>
                <w:sz w:val="20"/>
                <w:szCs w:val="20"/>
                <w:color w:val="auto"/>
              </w:rPr>
            </w:pPr>
            <w:r>
              <w:rPr>
                <w:rFonts w:ascii="Arial" w:cs="Arial" w:eastAsia="Arial" w:hAnsi="Arial"/>
                <w:sz w:val="13"/>
                <w:szCs w:val="13"/>
                <w:color w:val="0000FF"/>
              </w:rPr>
              <w:t>A</w:t>
            </w:r>
          </w:p>
        </w:tc>
        <w:tc>
          <w:tcPr>
            <w:tcW w:w="520" w:type="dxa"/>
            <w:vAlign w:val="bottom"/>
          </w:tcPr>
          <w:p>
            <w:pPr>
              <w:ind w:left="80"/>
              <w:spacing w:after="0" w:line="132" w:lineRule="exact"/>
              <w:rPr>
                <w:sz w:val="20"/>
                <w:szCs w:val="20"/>
                <w:color w:val="auto"/>
              </w:rPr>
            </w:pPr>
            <w:r>
              <w:rPr>
                <w:rFonts w:ascii="Arial" w:cs="Arial" w:eastAsia="Arial" w:hAnsi="Arial"/>
                <w:sz w:val="13"/>
                <w:szCs w:val="13"/>
                <w:color w:val="0000FF"/>
              </w:rPr>
              <w:t>15,058</w:t>
            </w:r>
          </w:p>
        </w:tc>
        <w:tc>
          <w:tcPr>
            <w:tcW w:w="3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07/01/2015</w:t>
            </w:r>
          </w:p>
        </w:tc>
        <w:tc>
          <w:tcPr>
            <w:tcW w:w="70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300"/>
              <w:spacing w:after="0" w:line="132" w:lineRule="exact"/>
              <w:rPr>
                <w:sz w:val="20"/>
                <w:szCs w:val="20"/>
                <w:color w:val="auto"/>
              </w:rPr>
            </w:pPr>
            <w:r>
              <w:rPr>
                <w:rFonts w:ascii="Arial" w:cs="Arial" w:eastAsia="Arial" w:hAnsi="Arial"/>
                <w:sz w:val="13"/>
                <w:szCs w:val="13"/>
                <w:color w:val="0000FF"/>
              </w:rPr>
              <w:t>15,058</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4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ectPr>
          <w:pgSz w:w="11900" w:h="16838" w:orient="portrait"/>
          <w:cols w:equalWidth="0" w:num="1">
            <w:col w:w="11520"/>
          </w:cols>
          <w:pgMar w:left="240" w:top="225" w:right="139" w:bottom="1440" w:gutter="0" w:footer="0" w:header="0"/>
          <w:type w:val="continuous"/>
        </w:sectPr>
      </w:pP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Vests 100% of shares on the earlier of the next annual general meeting of Marvell or the one year anniversary of the restricted stock unit grant date.</w:t>
      </w:r>
    </w:p>
    <w:p>
      <w:pPr>
        <w:spacing w:after="0" w:line="44"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67"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Exhibit List: Exhibit 24 - Power of Attorney</w:t>
      </w:r>
    </w:p>
    <w:p>
      <w:pPr>
        <w:spacing w:after="0" w:line="81" w:lineRule="exact"/>
        <w:rPr>
          <w:sz w:val="20"/>
          <w:szCs w:val="20"/>
          <w:color w:val="auto"/>
        </w:rPr>
      </w:pPr>
    </w:p>
    <w:p>
      <w:pPr>
        <w:ind w:left="6860"/>
        <w:spacing w:after="0"/>
        <w:rPr>
          <w:sz w:val="20"/>
          <w:szCs w:val="20"/>
          <w:color w:val="auto"/>
        </w:rPr>
      </w:pPr>
      <w:r>
        <w:rPr>
          <w:rFonts w:ascii="Arial" w:cs="Arial" w:eastAsia="Arial" w:hAnsi="Arial"/>
          <w:sz w:val="15"/>
          <w:szCs w:val="15"/>
          <w:color w:val="0000FF"/>
        </w:rPr>
        <w:t>/s/ Tom Savage as Attorney-in-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6350</wp:posOffset>
            </wp:positionV>
            <wp:extent cx="13817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81760" cy="8255"/>
                    </a:xfrm>
                    <a:prstGeom prst="rect">
                      <a:avLst/>
                    </a:prstGeom>
                    <a:noFill/>
                  </pic:spPr>
                </pic:pic>
              </a:graphicData>
            </a:graphic>
          </wp:anchor>
        </w:drawing>
      </w:r>
    </w:p>
    <w:p>
      <w:pPr>
        <w:spacing w:after="0" w:line="29" w:lineRule="exact"/>
        <w:rPr>
          <w:sz w:val="20"/>
          <w:szCs w:val="20"/>
          <w:color w:val="auto"/>
        </w:rPr>
      </w:pPr>
    </w:p>
    <w:p>
      <w:pPr>
        <w:ind w:left="6860"/>
        <w:spacing w:after="0"/>
        <w:rPr>
          <w:sz w:val="20"/>
          <w:szCs w:val="20"/>
          <w:color w:val="auto"/>
        </w:rPr>
      </w:pPr>
      <w:r>
        <w:rPr>
          <w:rFonts w:ascii="Arial" w:cs="Arial" w:eastAsia="Arial" w:hAnsi="Arial"/>
          <w:sz w:val="17"/>
          <w:szCs w:val="17"/>
          <w:color w:val="0000FF"/>
        </w:rPr>
        <w:t>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-11430</wp:posOffset>
            </wp:positionV>
            <wp:extent cx="1905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90500" cy="8255"/>
                    </a:xfrm>
                    <a:prstGeom prst="rect">
                      <a:avLst/>
                    </a:prstGeom>
                    <a:noFill/>
                  </pic:spPr>
                </pic:pic>
              </a:graphicData>
            </a:graphic>
          </wp:anchor>
        </w:drawing>
      </w:r>
    </w:p>
    <w:p>
      <w:pPr>
        <w:spacing w:after="0" w:line="54" w:lineRule="exact"/>
        <w:rPr>
          <w:sz w:val="20"/>
          <w:szCs w:val="20"/>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Arial" w:cs="Arial" w:eastAsia="Arial" w:hAnsi="Arial"/>
          <w:sz w:val="15"/>
          <w:szCs w:val="15"/>
          <w:color w:val="0000FF"/>
        </w:rPr>
        <w:t>07/03/2014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6350</wp:posOffset>
            </wp:positionV>
            <wp:extent cx="50419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4190" cy="8255"/>
                    </a:xfrm>
                    <a:prstGeom prst="rect">
                      <a:avLst/>
                    </a:prstGeom>
                    <a:noFill/>
                  </pic:spPr>
                </pic:pic>
              </a:graphicData>
            </a:graphic>
          </wp:anchor>
        </w:drawing>
      </w:r>
    </w:p>
    <w:p>
      <w:pPr>
        <w:spacing w:after="0" w:line="191"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52" w:lineRule="exact"/>
        <w:rPr>
          <w:sz w:val="20"/>
          <w:szCs w:val="20"/>
          <w:color w:val="auto"/>
        </w:rPr>
      </w:pPr>
    </w:p>
    <w:p>
      <w:pPr>
        <w:sectPr>
          <w:pgSz w:w="11900" w:h="16838" w:orient="portrait"/>
          <w:cols w:equalWidth="0" w:num="2">
            <w:col w:w="9040" w:space="120"/>
            <w:col w:w="2360"/>
          </w:cols>
          <w:pgMar w:left="240" w:top="225"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5" w:right="139" w:bottom="1440" w:gutter="0" w:footer="0" w:header="0"/>
          <w:type w:val="continuous"/>
        </w:sectPr>
      </w:pPr>
    </w:p>
    <w:bookmarkStart w:id="1" w:name="page2"/>
    <w:bookmarkEnd w:id="1"/>
    <w:p>
      <w:pPr>
        <w:ind w:left="3260"/>
        <w:spacing w:after="0"/>
        <w:rPr>
          <w:sz w:val="20"/>
          <w:szCs w:val="20"/>
          <w:color w:val="auto"/>
        </w:rPr>
      </w:pPr>
      <w:r>
        <w:rPr>
          <w:rFonts w:ascii="Courier New" w:cs="Courier New" w:eastAsia="Courier New" w:hAnsi="Courier New"/>
          <w:sz w:val="17"/>
          <w:szCs w:val="17"/>
          <w:color w:val="auto"/>
        </w:rPr>
        <w:t>POWER OF ATTORNEY</w:t>
      </w:r>
    </w:p>
    <w:p>
      <w:pPr>
        <w:spacing w:after="0" w:line="210" w:lineRule="exact"/>
        <w:rPr>
          <w:sz w:val="20"/>
          <w:szCs w:val="20"/>
          <w:color w:val="auto"/>
        </w:rPr>
      </w:pPr>
    </w:p>
    <w:p>
      <w:pPr>
        <w:ind w:right="2259" w:firstLine="628"/>
        <w:spacing w:after="0" w:line="253" w:lineRule="auto"/>
        <w:rPr>
          <w:sz w:val="20"/>
          <w:szCs w:val="20"/>
          <w:color w:val="auto"/>
        </w:rPr>
      </w:pPr>
      <w:r>
        <w:rPr>
          <w:rFonts w:ascii="Courier New" w:cs="Courier New" w:eastAsia="Courier New" w:hAnsi="Courier New"/>
          <w:sz w:val="17"/>
          <w:szCs w:val="17"/>
          <w:color w:val="auto"/>
        </w:rPr>
        <w:t>The undersigned hereby constitutes and appoints each of Tom Savage and Kevin Yung, signing singly, and with full power of substitution, the undersigned's true and lawful attorney-in-fact to:</w:t>
      </w:r>
    </w:p>
    <w:p>
      <w:pPr>
        <w:spacing w:after="0" w:line="196" w:lineRule="exact"/>
        <w:rPr>
          <w:sz w:val="20"/>
          <w:szCs w:val="20"/>
          <w:color w:val="auto"/>
        </w:rPr>
      </w:pPr>
    </w:p>
    <w:p>
      <w:pPr>
        <w:ind w:right="1839" w:firstLine="635"/>
        <w:spacing w:after="0" w:line="252" w:lineRule="auto"/>
        <w:tabs>
          <w:tab w:leader="none" w:pos="1465"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Execute for and on behalf of the undersigned, in the undersigned's capacity as an officer, director and/or ten percent beneficial owner of Marvell Technology Group Ltd. (the "Company"), Forms 3, 4, and 5 in accordance with Section 16(a) of the Securities Exchange Act of 1934 and the rules thereunder;</w:t>
      </w:r>
    </w:p>
    <w:p>
      <w:pPr>
        <w:spacing w:after="0" w:line="197" w:lineRule="exact"/>
        <w:rPr>
          <w:rFonts w:ascii="Courier New" w:cs="Courier New" w:eastAsia="Courier New" w:hAnsi="Courier New"/>
          <w:sz w:val="17"/>
          <w:szCs w:val="17"/>
          <w:color w:val="auto"/>
        </w:rPr>
      </w:pPr>
    </w:p>
    <w:p>
      <w:pPr>
        <w:ind w:right="1839" w:firstLine="635"/>
        <w:spacing w:after="0" w:line="252" w:lineRule="auto"/>
        <w:tabs>
          <w:tab w:leader="none" w:pos="1465"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196" w:lineRule="exact"/>
        <w:rPr>
          <w:rFonts w:ascii="Courier New" w:cs="Courier New" w:eastAsia="Courier New" w:hAnsi="Courier New"/>
          <w:sz w:val="17"/>
          <w:szCs w:val="17"/>
          <w:color w:val="auto"/>
        </w:rPr>
      </w:pPr>
    </w:p>
    <w:p>
      <w:pPr>
        <w:ind w:right="1839" w:firstLine="635"/>
        <w:spacing w:after="0" w:line="251" w:lineRule="auto"/>
        <w:tabs>
          <w:tab w:leader="none" w:pos="1465" w:val="left"/>
        </w:tabs>
        <w:numPr>
          <w:ilvl w:val="0"/>
          <w:numId w:val="3"/>
        </w:numPr>
        <w:rPr>
          <w:rFonts w:ascii="Courier New" w:cs="Courier New" w:eastAsia="Courier New" w:hAnsi="Courier New"/>
          <w:sz w:val="17"/>
          <w:szCs w:val="17"/>
          <w:color w:val="auto"/>
        </w:rPr>
      </w:pPr>
      <w:r>
        <w:rPr>
          <w:rFonts w:ascii="Courier New" w:cs="Courier New" w:eastAsia="Courier New" w:hAnsi="Courier New"/>
          <w:sz w:val="17"/>
          <w:szCs w:val="17"/>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 in-fact may approve in such attorney-in-fact's discretion.</w:t>
      </w:r>
    </w:p>
    <w:p>
      <w:pPr>
        <w:spacing w:after="0" w:line="200" w:lineRule="exact"/>
        <w:rPr>
          <w:sz w:val="20"/>
          <w:szCs w:val="20"/>
          <w:color w:val="auto"/>
        </w:rPr>
      </w:pPr>
    </w:p>
    <w:p>
      <w:pPr>
        <w:ind w:right="1839" w:firstLine="628"/>
        <w:spacing w:after="0" w:line="251" w:lineRule="auto"/>
        <w:rPr>
          <w:sz w:val="20"/>
          <w:szCs w:val="20"/>
          <w:color w:val="auto"/>
        </w:rPr>
      </w:pPr>
      <w:r>
        <w:rPr>
          <w:rFonts w:ascii="Courier New" w:cs="Courier New" w:eastAsia="Courier New" w:hAnsi="Courier New"/>
          <w:sz w:val="17"/>
          <w:szCs w:val="17"/>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 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198" w:lineRule="exact"/>
        <w:rPr>
          <w:sz w:val="20"/>
          <w:szCs w:val="20"/>
          <w:color w:val="auto"/>
        </w:rPr>
      </w:pPr>
    </w:p>
    <w:p>
      <w:pPr>
        <w:ind w:right="1939" w:firstLine="523"/>
        <w:spacing w:after="0" w:line="252" w:lineRule="auto"/>
        <w:rPr>
          <w:sz w:val="20"/>
          <w:szCs w:val="20"/>
          <w:color w:val="auto"/>
        </w:rPr>
      </w:pPr>
      <w:r>
        <w:rPr>
          <w:rFonts w:ascii="Courier New" w:cs="Courier New" w:eastAsia="Courier New" w:hAnsi="Courier New"/>
          <w:sz w:val="17"/>
          <w:szCs w:val="17"/>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196" w:lineRule="exact"/>
        <w:rPr>
          <w:sz w:val="20"/>
          <w:szCs w:val="20"/>
          <w:color w:val="auto"/>
        </w:rPr>
      </w:pPr>
    </w:p>
    <w:p>
      <w:pPr>
        <w:ind w:right="2359"/>
        <w:spacing w:after="0" w:line="256" w:lineRule="auto"/>
        <w:rPr>
          <w:sz w:val="20"/>
          <w:szCs w:val="20"/>
          <w:color w:val="auto"/>
        </w:rPr>
      </w:pPr>
      <w:r>
        <w:rPr>
          <w:rFonts w:ascii="Courier New" w:cs="Courier New" w:eastAsia="Courier New" w:hAnsi="Courier New"/>
          <w:sz w:val="17"/>
          <w:szCs w:val="17"/>
          <w:color w:val="auto"/>
        </w:rPr>
        <w:t>IN WITNESS WHEREOF, the undersigned has caused this Power of Attorney to be executed as of this 25th day of June 2014.</w:t>
      </w:r>
    </w:p>
    <w:p>
      <w:pPr>
        <w:sectPr>
          <w:pgSz w:w="11900" w:h="16838" w:orient="portrait"/>
          <w:cols w:equalWidth="0" w:num="1">
            <w:col w:w="10219"/>
          </w:cols>
          <w:pgMar w:left="240" w:top="142" w:right="1440" w:bottom="1440" w:gutter="0" w:footer="0" w:header="0"/>
        </w:sectPr>
      </w:pP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Signature</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/s/ John G. Kasskian</w:t>
      </w:r>
    </w:p>
    <w:p>
      <w:pPr>
        <w:spacing w:after="0" w:line="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p>
      <w:pPr>
        <w:spacing w:after="0" w:line="200" w:lineRule="exact"/>
        <w:rPr>
          <w:sz w:val="20"/>
          <w:szCs w:val="20"/>
          <w:color w:val="auto"/>
        </w:rPr>
      </w:pPr>
    </w:p>
    <w:p>
      <w:pPr>
        <w:sectPr>
          <w:pgSz w:w="11900" w:h="16838" w:orient="portrait"/>
          <w:cols w:equalWidth="0" w:num="2">
            <w:col w:w="960" w:space="720"/>
            <w:col w:w="8539"/>
          </w:cols>
          <w:pgMar w:left="240" w:top="142" w:right="1440" w:bottom="1440" w:gutter="0" w:footer="0" w:header="0"/>
          <w:type w:val="continuous"/>
        </w:sectPr>
      </w:pPr>
    </w:p>
    <w:p>
      <w:pPr>
        <w:spacing w:after="0" w:line="1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Print Name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7"/>
          <w:szCs w:val="17"/>
          <w:color w:val="auto"/>
        </w:rPr>
        <w:t>John G. Kassakian</w:t>
      </w:r>
    </w:p>
    <w:p>
      <w:pPr>
        <w:spacing w:after="0" w:line="9"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w:t>
      </w:r>
    </w:p>
    <w:sectPr>
      <w:pgSz w:w="11900" w:h="16838" w:orient="portrait"/>
      <w:cols w:equalWidth="0" w:num="2">
        <w:col w:w="1060" w:space="620"/>
        <w:col w:w="8539"/>
      </w:cols>
      <w:pgMar w:left="240" w:top="142"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0138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2019-12-18T04:03:11Z</dcterms:created>
  <dcterms:modified xsi:type="dcterms:W3CDTF">2019-12-18T04:03:11Z</dcterms:modified>
</cp:coreProperties>
</file>