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-648335</wp:posOffset>
            </wp:positionV>
            <wp:extent cx="59055" cy="6616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4137660</wp:posOffset>
            </wp:positionH>
            <wp:positionV relativeFrom="paragraph">
              <wp:posOffset>-648335</wp:posOffset>
            </wp:positionV>
            <wp:extent cx="59055" cy="6616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51009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00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Frank Edward H.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39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3980" w:type="dxa"/>
            <w:vAlign w:val="bottom"/>
            <w:gridSpan w:val="3"/>
          </w:tcPr>
          <w:p>
            <w:pPr>
              <w:ind w:left="80"/>
              <w:spacing w:after="0" w:line="142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3980" w:type="dxa"/>
            <w:vAlign w:val="bottom"/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 w:line="5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5"/>
                <w:szCs w:val="5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74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1"/>
                  <w:szCs w:val="1"/>
                  <w:color w:val="auto"/>
                </w:rPr>
                <w:t xml:space="preserve"> ]</w:t>
              </w:r>
            </w:hyperlink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980" w:type="dxa"/>
            <w:vAlign w:val="bottom"/>
            <w:tcBorders>
              <w:top w:val="single" w:sz="8" w:color="2C2C2C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39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06/28/2019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39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960" w:type="dxa"/>
            <w:vAlign w:val="bottom"/>
            <w:gridSpan w:val="4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06/28/2019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9,975</w:t>
            </w:r>
          </w:p>
        </w:tc>
        <w:tc>
          <w:tcPr>
            <w:tcW w:w="6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29,562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9,975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5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06/28/2019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9,975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99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5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06/28/2019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2019.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Edward H. Frank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4358005</wp:posOffset>
            </wp:positionH>
            <wp:positionV relativeFrom="paragraph">
              <wp:posOffset>-7620</wp:posOffset>
            </wp:positionV>
            <wp:extent cx="114871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4358005</wp:posOffset>
            </wp:positionH>
            <wp:positionV relativeFrom="paragraph">
              <wp:posOffset>-5080</wp:posOffset>
            </wp:positionV>
            <wp:extent cx="12223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07/02/2019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6350</wp:posOffset>
            </wp:positionV>
            <wp:extent cx="5022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00" w:space="340"/>
            <w:col w:w="238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898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2019-12-24T04:41:26Z</dcterms:created>
  <dcterms:modified xsi:type="dcterms:W3CDTF">2019-12-24T04:41:26Z</dcterms:modified>
</cp:coreProperties>
</file>