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80740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07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55" w:orient="portrait"/>
          <w:cols w:equalWidth="0" w:num="2">
            <w:col w:w="2360" w:space="300"/>
            <w:col w:w="886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 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01/31/2020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55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5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01/31/2020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16,269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691,279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01/31/2020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8,067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24.04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683,212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01/31/2020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9,443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692,655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01/31/2020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4,682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24.04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687,973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01/31/2020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20,553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708,526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01/31/2020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10,191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24.04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698,355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01/31/2020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16,534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714,869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01/31/2020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8,198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24.04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706,671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78,324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7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right="8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16,269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01/31/2020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left="31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16,269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7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32,538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9,443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01/31/2020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ind w:left="29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9,443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17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20,553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01/31/2020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left="31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20,553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7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16,534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01/31/2020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left="31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16,534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7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16,534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in two remaining installments on each of January 31, 2021 and January 31, 2022.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fully vested on January 31, 2020.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January 31, 2021.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jc w:val="right"/>
        <w:ind w:right="1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Muhammad Raghib Hussain by 02/03/2020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95453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55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4336415</wp:posOffset>
            </wp:positionH>
            <wp:positionV relativeFrom="paragraph">
              <wp:posOffset>-7620</wp:posOffset>
            </wp:positionV>
            <wp:extent cx="128651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4336415</wp:posOffset>
            </wp:positionH>
            <wp:positionV relativeFrom="paragraph">
              <wp:posOffset>-11430</wp:posOffset>
            </wp:positionV>
            <wp:extent cx="1905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20"/>
        <w:spacing w:after="0"/>
        <w:tabs>
          <w:tab w:leader="none" w:pos="91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right="2500" w:firstLine="8"/>
        <w:spacing w:after="0" w:line="321" w:lineRule="auto"/>
        <w:tabs>
          <w:tab w:leader="none" w:pos="14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60"/>
      </w:cols>
      <w:pgMar w:left="280" w:top="131" w:right="135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2020-02-17T19:42:24Z</dcterms:created>
  <dcterms:modified xsi:type="dcterms:W3CDTF">2020-02-17T19:42:24Z</dcterms:modified>
</cp:coreProperties>
</file>