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32385</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Micallef Andrew</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spacing w:after="0" w:line="250" w:lineRule="auto"/>
        <w:rPr>
          <w:rFonts w:ascii="Arial" w:cs="Arial" w:eastAsia="Arial" w:hAnsi="Arial"/>
          <w:sz w:val="21"/>
          <w:szCs w:val="21"/>
          <w:color w:val="0000EE"/>
        </w:rPr>
      </w:pPr>
      <w:hyperlink r:id="rId14">
        <w:r>
          <w:rPr>
            <w:rFonts w:ascii="Arial" w:cs="Arial" w:eastAsia="Arial" w:hAnsi="Arial"/>
            <w:sz w:val="21"/>
            <w:szCs w:val="21"/>
            <w:u w:val="single" w:color="auto"/>
            <w:color w:val="0000EE"/>
          </w:rPr>
          <w:t>MARVELL TECHNOLOGY GROUP</w:t>
        </w:r>
      </w:hyperlink>
      <w:r>
        <w:rPr>
          <w:rFonts w:ascii="Arial" w:cs="Arial" w:eastAsia="Arial" w:hAnsi="Arial"/>
          <w:sz w:val="21"/>
          <w:szCs w:val="21"/>
          <w:u w:val="single" w:color="auto"/>
          <w:color w:val="0000EE"/>
        </w:rPr>
        <w:t xml:space="preserve"> </w:t>
      </w:r>
      <w:hyperlink r:id="rId14">
        <w:r>
          <w:rPr>
            <w:rFonts w:ascii="Arial" w:cs="Arial" w:eastAsia="Arial" w:hAnsi="Arial"/>
            <w:sz w:val="21"/>
            <w:szCs w:val="21"/>
            <w:u w:val="single" w:color="auto"/>
            <w:color w:val="0000EE"/>
          </w:rPr>
          <w:t>LTD</w:t>
        </w:r>
        <w:r>
          <w:rPr>
            <w:rFonts w:ascii="Arial" w:cs="Arial" w:eastAsia="Arial" w:hAnsi="Arial"/>
            <w:sz w:val="21"/>
            <w:szCs w:val="21"/>
            <w:color w:val="0000EE"/>
          </w:rPr>
          <w:t xml:space="preserve"> </w:t>
        </w:r>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hyperlink>
    </w:p>
    <w:p>
      <w:pPr>
        <w:spacing w:after="0" w:line="259"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0"/>
          <w:szCs w:val="20"/>
          <w:color w:val="auto"/>
        </w:rPr>
      </w:pPr>
    </w:p>
    <w:p>
      <w:pPr>
        <w:spacing w:after="0"/>
        <w:rPr>
          <w:sz w:val="20"/>
          <w:szCs w:val="20"/>
          <w:color w:val="auto"/>
        </w:rPr>
      </w:pPr>
      <w:r>
        <w:rPr>
          <w:rFonts w:ascii="Arial" w:cs="Arial" w:eastAsia="Arial" w:hAnsi="Arial"/>
          <w:sz w:val="17"/>
          <w:szCs w:val="17"/>
          <w:color w:val="0000FF"/>
        </w:rPr>
        <w:t>07/01/2020</w:t>
      </w:r>
    </w:p>
    <w:p>
      <w:pPr>
        <w:spacing w:after="0" w:line="20" w:lineRule="exact"/>
        <w:rPr>
          <w:sz w:val="20"/>
          <w:szCs w:val="20"/>
          <w:color w:val="auto"/>
        </w:rPr>
      </w:pPr>
      <w:r>
        <w:rPr>
          <w:sz w:val="20"/>
          <w:szCs w:val="20"/>
          <w:color w:val="auto"/>
        </w:rPr>
        <w:br w:type="column"/>
      </w:r>
    </w:p>
    <w:p>
      <w:pPr>
        <w:spacing w:after="0" w:line="9" w:lineRule="exact"/>
        <w:rPr>
          <w:sz w:val="20"/>
          <w:szCs w:val="20"/>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0"/>
          <w:szCs w:val="20"/>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50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000" w:type="dxa"/>
            <w:vAlign w:val="bottom"/>
          </w:tcPr>
          <w:p>
            <w:pPr>
              <w:ind w:left="1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5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000" w:type="dxa"/>
            <w:vAlign w:val="bottom"/>
          </w:tcPr>
          <w:p>
            <w:pPr>
              <w:ind w:left="1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5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000" w:type="dxa"/>
            <w:vAlign w:val="bottom"/>
            <w:vMerge w:val="restart"/>
          </w:tcPr>
          <w:p>
            <w:pPr>
              <w:ind w:left="1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500" w:type="dxa"/>
            <w:vAlign w:val="bottom"/>
            <w:vMerge w:val="continue"/>
          </w:tcPr>
          <w:p>
            <w:pPr>
              <w:spacing w:after="0"/>
              <w:rPr>
                <w:sz w:val="4"/>
                <w:szCs w:val="4"/>
                <w:color w:val="auto"/>
              </w:rPr>
            </w:pPr>
          </w:p>
        </w:tc>
        <w:tc>
          <w:tcPr>
            <w:tcW w:w="10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252"/>
        </w:trPr>
        <w:tc>
          <w:tcPr>
            <w:tcW w:w="220" w:type="dxa"/>
            <w:vAlign w:val="bottom"/>
          </w:tcPr>
          <w:p>
            <w:pPr>
              <w:spacing w:after="0"/>
              <w:rPr>
                <w:sz w:val="21"/>
                <w:szCs w:val="21"/>
                <w:color w:val="auto"/>
              </w:rPr>
            </w:pPr>
          </w:p>
        </w:tc>
        <w:tc>
          <w:tcPr>
            <w:tcW w:w="1500" w:type="dxa"/>
            <w:vAlign w:val="bottom"/>
          </w:tcPr>
          <w:p>
            <w:pPr>
              <w:ind w:left="980"/>
              <w:spacing w:after="0"/>
              <w:rPr>
                <w:sz w:val="20"/>
                <w:szCs w:val="20"/>
                <w:color w:val="auto"/>
              </w:rPr>
            </w:pPr>
            <w:r>
              <w:rPr>
                <w:rFonts w:ascii="Arial" w:cs="Arial" w:eastAsia="Arial" w:hAnsi="Arial"/>
                <w:sz w:val="17"/>
                <w:szCs w:val="17"/>
                <w:color w:val="0000FF"/>
              </w:rPr>
              <w:t>COO</w:t>
            </w:r>
          </w:p>
        </w:tc>
        <w:tc>
          <w:tcPr>
            <w:tcW w:w="100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362" w:lineRule="exact"/>
        <w:rPr>
          <w:sz w:val="20"/>
          <w:szCs w:val="20"/>
          <w:color w:val="auto"/>
        </w:rPr>
      </w:pPr>
    </w:p>
    <w:p>
      <w:pPr>
        <w:sectPr>
          <w:pgSz w:w="11900" w:h="16838" w:orient="portrait"/>
          <w:cols w:equalWidth="0" w:num="3">
            <w:col w:w="3200" w:space="720"/>
            <w:col w:w="3300" w:space="515"/>
            <w:col w:w="3345"/>
          </w:cols>
          <w:pgMar w:left="460" w:top="225" w:right="359" w:bottom="1440" w:gutter="0" w:footer="0" w:header="0"/>
          <w:type w:val="continuous"/>
        </w:sectPr>
      </w:pPr>
    </w:p>
    <w:p>
      <w:pPr>
        <w:spacing w:after="0" w:line="62"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10"/>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8"/>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8"/>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7"/>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500" w:type="dxa"/>
            <w:vAlign w:val="bottom"/>
            <w:tcBorders>
              <w:bottom w:val="single" w:sz="8" w:color="2C2C2C"/>
            </w:tcBorders>
            <w:gridSpan w:val="3"/>
          </w:tcPr>
          <w:p>
            <w:pPr>
              <w:spacing w:after="0"/>
              <w:rPr>
                <w:sz w:val="11"/>
                <w:szCs w:val="11"/>
                <w:color w:val="auto"/>
              </w:rPr>
            </w:pPr>
          </w:p>
        </w:tc>
        <w:tc>
          <w:tcPr>
            <w:tcW w:w="258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3"/>
          </w:tcPr>
          <w:p>
            <w:pPr>
              <w:ind w:left="780"/>
              <w:spacing w:after="0"/>
              <w:rPr>
                <w:sz w:val="20"/>
                <w:szCs w:val="20"/>
                <w:color w:val="auto"/>
              </w:rPr>
            </w:pPr>
            <w:r>
              <w:rPr>
                <w:rFonts w:ascii="Arial" w:cs="Arial" w:eastAsia="Arial" w:hAnsi="Arial"/>
                <w:sz w:val="17"/>
                <w:szCs w:val="17"/>
                <w:color w:val="0000FF"/>
              </w:rPr>
              <w:t>07/01/2020</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S</w:t>
            </w:r>
          </w:p>
        </w:tc>
        <w:tc>
          <w:tcPr>
            <w:tcW w:w="7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w w:val="97"/>
              </w:rPr>
              <w:t>10,000</w:t>
            </w:r>
            <w:r>
              <w:rPr>
                <w:rFonts w:ascii="Arial" w:cs="Arial" w:eastAsia="Arial" w:hAnsi="Arial"/>
                <w:sz w:val="22"/>
                <w:szCs w:val="22"/>
                <w:color w:val="008000"/>
                <w:w w:val="97"/>
                <w:vertAlign w:val="superscript"/>
              </w:rPr>
              <w:t>(1)</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34.65</w:t>
            </w:r>
            <w:r>
              <w:rPr>
                <w:rFonts w:ascii="Arial" w:cs="Arial" w:eastAsia="Arial" w:hAnsi="Arial"/>
                <w:sz w:val="22"/>
                <w:szCs w:val="22"/>
                <w:color w:val="008000"/>
                <w:w w:val="94"/>
                <w:vertAlign w:val="superscript"/>
              </w:rPr>
              <w:t>(2)</w:t>
            </w:r>
          </w:p>
        </w:tc>
        <w:tc>
          <w:tcPr>
            <w:tcW w:w="1200" w:type="dxa"/>
            <w:vAlign w:val="bottom"/>
            <w:tcBorders>
              <w:bottom w:val="single" w:sz="8" w:color="2C2C2C"/>
            </w:tcBorders>
            <w:gridSpan w:val="2"/>
          </w:tcPr>
          <w:p>
            <w:pPr>
              <w:ind w:left="300"/>
              <w:spacing w:after="0"/>
              <w:rPr>
                <w:sz w:val="20"/>
                <w:szCs w:val="20"/>
                <w:color w:val="auto"/>
              </w:rPr>
            </w:pPr>
            <w:r>
              <w:rPr>
                <w:rFonts w:ascii="Arial" w:cs="Arial" w:eastAsia="Arial" w:hAnsi="Arial"/>
                <w:sz w:val="17"/>
                <w:szCs w:val="17"/>
                <w:color w:val="0000FF"/>
              </w:rPr>
              <w:t>100,621</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-2874010</wp:posOffset>
            </wp:positionV>
            <wp:extent cx="7031355" cy="29190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2919095"/>
                    </a:xfrm>
                    <a:prstGeom prst="rect">
                      <a:avLst/>
                    </a:prstGeom>
                    <a:noFill/>
                  </pic:spPr>
                </pic:pic>
              </a:graphicData>
            </a:graphic>
          </wp:anchor>
        </w:drawing>
      </w:r>
    </w:p>
    <w:p>
      <w:pPr>
        <w:spacing w:after="0" w:line="7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0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$34.33 to $35.02,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1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Arial" w:cs="Arial" w:eastAsia="Arial" w:hAnsi="Arial"/>
                <w:sz w:val="17"/>
                <w:szCs w:val="17"/>
                <w:color w:val="0000FF"/>
              </w:rPr>
              <w:t>Andrew Micallef by Blair</w:t>
            </w: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07/02/2020</w:t>
            </w:r>
          </w:p>
        </w:tc>
        <w:tc>
          <w:tcPr>
            <w:tcW w:w="0" w:type="dxa"/>
            <w:vAlign w:val="bottom"/>
          </w:tcPr>
          <w:p>
            <w:pPr>
              <w:spacing w:after="0"/>
              <w:rPr>
                <w:sz w:val="1"/>
                <w:szCs w:val="1"/>
                <w:color w:val="auto"/>
              </w:rPr>
            </w:pPr>
          </w:p>
        </w:tc>
      </w:tr>
      <w:tr>
        <w:trPr>
          <w:trHeight w:val="20"/>
        </w:trPr>
        <w:tc>
          <w:tcPr>
            <w:tcW w:w="18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341767"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2020-07-02T14:48:18Z</dcterms:created>
  <dcterms:modified xsi:type="dcterms:W3CDTF">2020-07-02T14:48:18Z</dcterms:modified>
</cp:coreProperties>
</file>