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2" w:lineRule="exact"/>
        <w:rPr>
          <w:sz w:val="24"/>
          <w:szCs w:val="24"/>
          <w:color w:val="auto"/>
        </w:rPr>
      </w:pPr>
    </w:p>
    <w:p>
      <w:pPr>
        <w:ind w:left="380"/>
        <w:spacing w:after="0" w:line="236"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-241300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40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400" w:type="dxa"/>
            <w:vAlign w:val="bottom"/>
          </w:tcPr>
          <w:p>
            <w:pPr>
              <w:spacing w:after="0"/>
              <w:rPr>
                <w:sz w:val="6"/>
                <w:szCs w:val="6"/>
                <w:color w:val="auto"/>
              </w:rPr>
            </w:pPr>
          </w:p>
        </w:tc>
        <w:tc>
          <w:tcPr>
            <w:tcW w:w="40" w:type="dxa"/>
            <w:vAlign w:val="bottom"/>
          </w:tcPr>
          <w:p>
            <w:pPr>
              <w:spacing w:after="0"/>
              <w:rPr>
                <w:sz w:val="6"/>
                <w:szCs w:val="6"/>
                <w:color w:val="auto"/>
              </w:rPr>
            </w:pPr>
          </w:p>
        </w:tc>
        <w:tc>
          <w:tcPr>
            <w:tcW w:w="20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5363845</wp:posOffset>
            </wp:positionH>
            <wp:positionV relativeFrom="paragraph">
              <wp:posOffset>-625475</wp:posOffset>
            </wp:positionV>
            <wp:extent cx="8255" cy="6261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26110"/>
                    </a:xfrm>
                    <a:prstGeom prst="rect">
                      <a:avLst/>
                    </a:prstGeom>
                    <a:noFill/>
                  </pic:spPr>
                </pic:pic>
              </a:graphicData>
            </a:graphic>
          </wp:anchor>
        </w:drawing>
        <w:drawing>
          <wp:anchor simplePos="0" relativeHeight="251657728" behindDoc="1" locked="0" layoutInCell="0" allowOverlap="1">
            <wp:simplePos x="0" y="0"/>
            <wp:positionH relativeFrom="column">
              <wp:posOffset>4060825</wp:posOffset>
            </wp:positionH>
            <wp:positionV relativeFrom="paragraph">
              <wp:posOffset>-633730</wp:posOffset>
            </wp:positionV>
            <wp:extent cx="8255" cy="6343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8255" cy="634365"/>
                    </a:xfrm>
                    <a:prstGeom prst="rect">
                      <a:avLst/>
                    </a:prstGeom>
                    <a:noFill/>
                  </pic:spPr>
                </pic:pic>
              </a:graphicData>
            </a:graphic>
          </wp:anchor>
        </w:drawing>
        <w:drawing>
          <wp:anchor simplePos="0" relativeHeight="251657728" behindDoc="1" locked="0" layoutInCell="0" allowOverlap="1">
            <wp:simplePos x="0" y="0"/>
            <wp:positionH relativeFrom="column">
              <wp:posOffset>4086225</wp:posOffset>
            </wp:positionH>
            <wp:positionV relativeFrom="paragraph">
              <wp:posOffset>-608330</wp:posOffset>
            </wp:positionV>
            <wp:extent cx="1260475" cy="5835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260475" cy="5835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-1557020</wp:posOffset>
            </wp:positionH>
            <wp:positionV relativeFrom="paragraph">
              <wp:posOffset>32385</wp:posOffset>
            </wp:positionV>
            <wp:extent cx="69640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64045" cy="180213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3">
        <w:r>
          <w:rPr>
            <w:rFonts w:ascii="Arial" w:cs="Arial" w:eastAsia="Arial" w:hAnsi="Arial"/>
            <w:sz w:val="21"/>
            <w:szCs w:val="21"/>
            <w:u w:val="single" w:color="auto"/>
            <w:color w:val="0000EE"/>
          </w:rPr>
          <w:t>Micallef Andrew</w:t>
        </w:r>
      </w:hyperlink>
    </w:p>
    <w:p>
      <w:pPr>
        <w:spacing w:after="0" w:line="32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69" w:lineRule="exact"/>
        <w:rPr>
          <w:sz w:val="24"/>
          <w:szCs w:val="24"/>
          <w:color w:val="auto"/>
        </w:rPr>
      </w:pPr>
    </w:p>
    <w:p>
      <w:pPr>
        <w:ind w:left="120"/>
        <w:spacing w:after="0"/>
        <w:rPr>
          <w:sz w:val="20"/>
          <w:szCs w:val="20"/>
          <w:color w:val="auto"/>
        </w:rPr>
      </w:pPr>
      <w:r>
        <w:rPr>
          <w:rFonts w:ascii="Arial" w:cs="Arial" w:eastAsia="Arial" w:hAnsi="Arial"/>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10" w:lineRule="exact"/>
        <w:rPr>
          <w:sz w:val="24"/>
          <w:szCs w:val="24"/>
          <w:color w:val="auto"/>
        </w:rPr>
      </w:pPr>
    </w:p>
    <w:p>
      <w:pPr>
        <w:spacing w:after="0" w:line="250" w:lineRule="auto"/>
        <w:rPr>
          <w:rFonts w:ascii="Arial" w:cs="Arial" w:eastAsia="Arial" w:hAnsi="Arial"/>
          <w:sz w:val="21"/>
          <w:szCs w:val="21"/>
          <w:color w:val="0000EE"/>
        </w:rPr>
      </w:pPr>
      <w:hyperlink r:id="rId14">
        <w:r>
          <w:rPr>
            <w:rFonts w:ascii="Arial" w:cs="Arial" w:eastAsia="Arial" w:hAnsi="Arial"/>
            <w:sz w:val="21"/>
            <w:szCs w:val="21"/>
            <w:u w:val="single" w:color="auto"/>
            <w:color w:val="0000EE"/>
          </w:rPr>
          <w:t>MARVELL TECHNOLOGY GROUP</w:t>
        </w:r>
      </w:hyperlink>
      <w:r>
        <w:rPr>
          <w:rFonts w:ascii="Arial" w:cs="Arial" w:eastAsia="Arial" w:hAnsi="Arial"/>
          <w:sz w:val="21"/>
          <w:szCs w:val="21"/>
          <w:u w:val="single" w:color="auto"/>
          <w:color w:val="0000EE"/>
        </w:rPr>
        <w:t xml:space="preserve"> </w:t>
      </w:r>
      <w:hyperlink r:id="rId14">
        <w:r>
          <w:rPr>
            <w:rFonts w:ascii="Arial" w:cs="Arial" w:eastAsia="Arial" w:hAnsi="Arial"/>
            <w:sz w:val="21"/>
            <w:szCs w:val="21"/>
            <w:u w:val="single" w:color="auto"/>
            <w:color w:val="0000EE"/>
          </w:rPr>
          <w:t>LTD</w:t>
        </w:r>
        <w:r>
          <w:rPr>
            <w:rFonts w:ascii="Arial" w:cs="Arial" w:eastAsia="Arial" w:hAnsi="Arial"/>
            <w:sz w:val="21"/>
            <w:szCs w:val="21"/>
            <w:color w:val="0000EE"/>
          </w:rPr>
          <w:t xml:space="preserve"> </w:t>
        </w:r>
        <w:r>
          <w:rPr>
            <w:rFonts w:ascii="Arial" w:cs="Arial" w:eastAsia="Arial" w:hAnsi="Arial"/>
            <w:sz w:val="21"/>
            <w:szCs w:val="21"/>
            <w:color w:val="000000"/>
          </w:rPr>
          <w:t>[</w:t>
        </w:r>
        <w:r>
          <w:rPr>
            <w:rFonts w:ascii="Arial" w:cs="Arial" w:eastAsia="Arial" w:hAnsi="Arial"/>
            <w:sz w:val="21"/>
            <w:szCs w:val="21"/>
            <w:color w:val="0000EE"/>
          </w:rPr>
          <w:t xml:space="preserve"> </w:t>
        </w:r>
        <w:r>
          <w:rPr>
            <w:rFonts w:ascii="Arial" w:cs="Arial" w:eastAsia="Arial" w:hAnsi="Arial"/>
            <w:sz w:val="17"/>
            <w:szCs w:val="17"/>
            <w:color w:val="0000FF"/>
          </w:rPr>
          <w:t>MRVL</w:t>
        </w:r>
        <w:r>
          <w:rPr>
            <w:rFonts w:ascii="Arial" w:cs="Arial" w:eastAsia="Arial" w:hAnsi="Arial"/>
            <w:sz w:val="21"/>
            <w:szCs w:val="21"/>
            <w:color w:val="0000EE"/>
          </w:rPr>
          <w:t xml:space="preserve"> </w:t>
        </w:r>
        <w:r>
          <w:rPr>
            <w:rFonts w:ascii="Arial" w:cs="Arial" w:eastAsia="Arial" w:hAnsi="Arial"/>
            <w:sz w:val="21"/>
            <w:szCs w:val="21"/>
            <w:color w:val="000000"/>
          </w:rPr>
          <w:t>]</w:t>
        </w:r>
      </w:hyperlink>
    </w:p>
    <w:p>
      <w:pPr>
        <w:spacing w:after="0" w:line="259" w:lineRule="exact"/>
        <w:rPr>
          <w:sz w:val="20"/>
          <w:szCs w:val="20"/>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3" w:lineRule="exact"/>
        <w:rPr>
          <w:sz w:val="20"/>
          <w:szCs w:val="20"/>
          <w:color w:val="auto"/>
        </w:rPr>
      </w:pPr>
    </w:p>
    <w:p>
      <w:pPr>
        <w:spacing w:after="0"/>
        <w:rPr>
          <w:sz w:val="20"/>
          <w:szCs w:val="20"/>
          <w:color w:val="auto"/>
        </w:rPr>
      </w:pPr>
      <w:r>
        <w:rPr>
          <w:rFonts w:ascii="Arial" w:cs="Arial" w:eastAsia="Arial" w:hAnsi="Arial"/>
          <w:sz w:val="17"/>
          <w:szCs w:val="17"/>
          <w:color w:val="0000FF"/>
        </w:rPr>
        <w:t>10/01/2020</w:t>
      </w:r>
    </w:p>
    <w:p>
      <w:pPr>
        <w:spacing w:after="0" w:line="20" w:lineRule="exact"/>
        <w:rPr>
          <w:sz w:val="20"/>
          <w:szCs w:val="20"/>
          <w:color w:val="auto"/>
        </w:rPr>
      </w:pPr>
      <w:r>
        <w:rPr>
          <w:sz w:val="20"/>
          <w:szCs w:val="20"/>
          <w:color w:val="auto"/>
        </w:rPr>
        <w:br w:type="column"/>
      </w:r>
    </w:p>
    <w:p>
      <w:pPr>
        <w:spacing w:after="0" w:line="9" w:lineRule="exact"/>
        <w:rPr>
          <w:sz w:val="20"/>
          <w:szCs w:val="20"/>
          <w:color w:val="auto"/>
        </w:rPr>
      </w:pPr>
    </w:p>
    <w:p>
      <w:pPr>
        <w:ind w:left="5" w:right="540" w:hanging="5"/>
        <w:spacing w:after="0" w:line="253"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8" w:lineRule="exact"/>
        <w:rPr>
          <w:sz w:val="20"/>
          <w:szCs w:val="20"/>
          <w:color w:val="auto"/>
        </w:rPr>
      </w:pPr>
    </w:p>
    <w:tbl>
      <w:tblPr>
        <w:tblLayout w:type="fixed"/>
        <w:tblInd w:w="205" w:type="dxa"/>
        <w:tblCellMar>
          <w:top w:w="0" w:type="dxa"/>
          <w:left w:w="0" w:type="dxa"/>
          <w:bottom w:w="0" w:type="dxa"/>
          <w:right w:w="0" w:type="dxa"/>
        </w:tblCellMar>
      </w:tblPr>
      <w:tr>
        <w:trPr>
          <w:trHeight w:val="161"/>
        </w:trPr>
        <w:tc>
          <w:tcPr>
            <w:tcW w:w="220" w:type="dxa"/>
            <w:vAlign w:val="bottom"/>
          </w:tcPr>
          <w:p>
            <w:pPr>
              <w:spacing w:after="0"/>
              <w:rPr>
                <w:sz w:val="13"/>
                <w:szCs w:val="13"/>
                <w:color w:val="auto"/>
              </w:rPr>
            </w:pPr>
          </w:p>
        </w:tc>
        <w:tc>
          <w:tcPr>
            <w:tcW w:w="150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000" w:type="dxa"/>
            <w:vAlign w:val="bottom"/>
          </w:tcPr>
          <w:p>
            <w:pPr>
              <w:ind w:left="1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6"/>
        </w:trPr>
        <w:tc>
          <w:tcPr>
            <w:tcW w:w="220" w:type="dxa"/>
            <w:vAlign w:val="bottom"/>
            <w:vMerge w:val="restart"/>
          </w:tcPr>
          <w:p>
            <w:pPr>
              <w:spacing w:after="0"/>
              <w:rPr>
                <w:sz w:val="20"/>
                <w:szCs w:val="20"/>
                <w:color w:val="auto"/>
              </w:rPr>
            </w:pPr>
            <w:r>
              <w:rPr>
                <w:rFonts w:ascii="Arial" w:cs="Arial" w:eastAsia="Arial" w:hAnsi="Arial"/>
                <w:sz w:val="17"/>
                <w:szCs w:val="17"/>
                <w:color w:val="0000FF"/>
              </w:rPr>
              <w:t>X</w:t>
            </w:r>
          </w:p>
        </w:tc>
        <w:tc>
          <w:tcPr>
            <w:tcW w:w="15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000" w:type="dxa"/>
            <w:vAlign w:val="bottom"/>
          </w:tcPr>
          <w:p>
            <w:pPr>
              <w:ind w:left="1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20" w:type="dxa"/>
            <w:vAlign w:val="bottom"/>
            <w:vMerge w:val="continue"/>
          </w:tcPr>
          <w:p>
            <w:pPr>
              <w:spacing w:after="0"/>
              <w:rPr>
                <w:sz w:val="9"/>
                <w:szCs w:val="9"/>
                <w:color w:val="auto"/>
              </w:rPr>
            </w:pPr>
          </w:p>
        </w:tc>
        <w:tc>
          <w:tcPr>
            <w:tcW w:w="150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000" w:type="dxa"/>
            <w:vAlign w:val="bottom"/>
            <w:vMerge w:val="restart"/>
          </w:tcPr>
          <w:p>
            <w:pPr>
              <w:ind w:left="16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5"/>
        </w:trPr>
        <w:tc>
          <w:tcPr>
            <w:tcW w:w="220" w:type="dxa"/>
            <w:vAlign w:val="bottom"/>
          </w:tcPr>
          <w:p>
            <w:pPr>
              <w:spacing w:after="0"/>
              <w:rPr>
                <w:sz w:val="4"/>
                <w:szCs w:val="4"/>
                <w:color w:val="auto"/>
              </w:rPr>
            </w:pPr>
          </w:p>
        </w:tc>
        <w:tc>
          <w:tcPr>
            <w:tcW w:w="1500" w:type="dxa"/>
            <w:vAlign w:val="bottom"/>
            <w:vMerge w:val="continue"/>
          </w:tcPr>
          <w:p>
            <w:pPr>
              <w:spacing w:after="0"/>
              <w:rPr>
                <w:sz w:val="4"/>
                <w:szCs w:val="4"/>
                <w:color w:val="auto"/>
              </w:rPr>
            </w:pPr>
          </w:p>
        </w:tc>
        <w:tc>
          <w:tcPr>
            <w:tcW w:w="10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252"/>
        </w:trPr>
        <w:tc>
          <w:tcPr>
            <w:tcW w:w="220" w:type="dxa"/>
            <w:vAlign w:val="bottom"/>
          </w:tcPr>
          <w:p>
            <w:pPr>
              <w:spacing w:after="0"/>
              <w:rPr>
                <w:sz w:val="21"/>
                <w:szCs w:val="21"/>
                <w:color w:val="auto"/>
              </w:rPr>
            </w:pPr>
          </w:p>
        </w:tc>
        <w:tc>
          <w:tcPr>
            <w:tcW w:w="1500" w:type="dxa"/>
            <w:vAlign w:val="bottom"/>
          </w:tcPr>
          <w:p>
            <w:pPr>
              <w:ind w:left="980"/>
              <w:spacing w:after="0"/>
              <w:rPr>
                <w:sz w:val="20"/>
                <w:szCs w:val="20"/>
                <w:color w:val="auto"/>
              </w:rPr>
            </w:pPr>
            <w:r>
              <w:rPr>
                <w:rFonts w:ascii="Arial" w:cs="Arial" w:eastAsia="Arial" w:hAnsi="Arial"/>
                <w:sz w:val="17"/>
                <w:szCs w:val="17"/>
                <w:color w:val="0000FF"/>
              </w:rPr>
              <w:t>COO</w:t>
            </w:r>
          </w:p>
        </w:tc>
        <w:tc>
          <w:tcPr>
            <w:tcW w:w="100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362" w:lineRule="exact"/>
        <w:rPr>
          <w:sz w:val="20"/>
          <w:szCs w:val="20"/>
          <w:color w:val="auto"/>
        </w:rPr>
      </w:pPr>
    </w:p>
    <w:p>
      <w:pPr>
        <w:sectPr>
          <w:pgSz w:w="11900" w:h="16838" w:orient="portrait"/>
          <w:cols w:equalWidth="0" w:num="3">
            <w:col w:w="3200" w:space="720"/>
            <w:col w:w="3300" w:space="515"/>
            <w:col w:w="3345"/>
          </w:cols>
          <w:pgMar w:left="460" w:top="225" w:right="359" w:bottom="1440" w:gutter="0" w:footer="0" w:header="0"/>
          <w:type w:val="continuous"/>
        </w:sectPr>
      </w:pPr>
    </w:p>
    <w:p>
      <w:pPr>
        <w:spacing w:after="0" w:line="62"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7"/>
          </w:tcPr>
          <w:p>
            <w:pPr>
              <w:ind w:left="140"/>
              <w:spacing w:after="0"/>
              <w:rPr>
                <w:sz w:val="20"/>
                <w:szCs w:val="20"/>
                <w:color w:val="auto"/>
              </w:rPr>
            </w:pPr>
            <w:r>
              <w:rPr>
                <w:rFonts w:ascii="Arial" w:cs="Arial" w:eastAsia="Arial" w:hAnsi="Arial"/>
                <w:sz w:val="13"/>
                <w:szCs w:val="13"/>
                <w:color w:val="auto"/>
              </w:rPr>
              <w:t>4. If Amendment, Date of Original Filed (Month/Day/Year)</w:t>
            </w:r>
          </w:p>
        </w:tc>
        <w:tc>
          <w:tcPr>
            <w:tcW w:w="3760" w:type="dxa"/>
            <w:vAlign w:val="bottom"/>
            <w:gridSpan w:val="10"/>
          </w:tcPr>
          <w:p>
            <w:pPr>
              <w:ind w:left="4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61"/>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SANTA</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820" w:type="dxa"/>
            <w:vAlign w:val="bottom"/>
            <w:gridSpan w:val="3"/>
          </w:tcPr>
          <w:p>
            <w:pPr>
              <w:ind w:left="4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840" w:type="dxa"/>
            <w:vAlign w:val="bottom"/>
            <w:vMerge w:val="restart"/>
          </w:tcPr>
          <w:p>
            <w:pPr>
              <w:ind w:left="580"/>
              <w:spacing w:after="0"/>
              <w:rPr>
                <w:sz w:val="20"/>
                <w:szCs w:val="20"/>
                <w:color w:val="auto"/>
              </w:rPr>
            </w:pPr>
            <w:r>
              <w:rPr>
                <w:rFonts w:ascii="Arial" w:cs="Arial" w:eastAsia="Arial" w:hAnsi="Arial"/>
                <w:sz w:val="17"/>
                <w:szCs w:val="17"/>
                <w:color w:val="0000FF"/>
              </w:rPr>
              <w:t>CA</w:t>
            </w:r>
          </w:p>
        </w:tc>
        <w:tc>
          <w:tcPr>
            <w:tcW w:w="820" w:type="dxa"/>
            <w:vAlign w:val="bottom"/>
          </w:tcPr>
          <w:p>
            <w:pPr>
              <w:spacing w:after="0"/>
              <w:rPr>
                <w:sz w:val="10"/>
                <w:szCs w:val="10"/>
                <w:color w:val="auto"/>
              </w:rPr>
            </w:pPr>
          </w:p>
        </w:tc>
        <w:tc>
          <w:tcPr>
            <w:tcW w:w="1340" w:type="dxa"/>
            <w:vAlign w:val="bottom"/>
            <w:vMerge w:val="restart"/>
          </w:tcPr>
          <w:p>
            <w:pPr>
              <w:ind w:left="140"/>
              <w:spacing w:after="0"/>
              <w:rPr>
                <w:sz w:val="20"/>
                <w:szCs w:val="20"/>
                <w:color w:val="auto"/>
              </w:rPr>
            </w:pPr>
            <w:r>
              <w:rPr>
                <w:rFonts w:ascii="Arial" w:cs="Arial" w:eastAsia="Arial" w:hAnsi="Arial"/>
                <w:sz w:val="17"/>
                <w:szCs w:val="17"/>
                <w:color w:val="0000FF"/>
              </w:rPr>
              <w:t>95054</w:t>
            </w:r>
          </w:p>
        </w:tc>
        <w:tc>
          <w:tcPr>
            <w:tcW w:w="2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6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8"/>
            <w:vMerge w:val="restart"/>
          </w:tcPr>
          <w:p>
            <w:pPr>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840" w:type="dxa"/>
            <w:vAlign w:val="bottom"/>
            <w:vMerge w:val="continue"/>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vMerge w:val="continue"/>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8"/>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8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80" w:type="dxa"/>
            <w:vAlign w:val="bottom"/>
          </w:tcPr>
          <w:p>
            <w:pPr>
              <w:spacing w:after="0"/>
              <w:rPr>
                <w:sz w:val="8"/>
                <w:szCs w:val="8"/>
                <w:color w:val="auto"/>
              </w:rPr>
            </w:pPr>
          </w:p>
        </w:tc>
        <w:tc>
          <w:tcPr>
            <w:tcW w:w="20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Borders>
              <w:bottom w:val="single" w:sz="8" w:color="9A9A9A"/>
            </w:tcBorders>
          </w:tcPr>
          <w:p>
            <w:pPr>
              <w:spacing w:after="0"/>
              <w:rPr>
                <w:sz w:val="5"/>
                <w:szCs w:val="5"/>
                <w:color w:val="auto"/>
              </w:rPr>
            </w:pPr>
          </w:p>
        </w:tc>
        <w:tc>
          <w:tcPr>
            <w:tcW w:w="840" w:type="dxa"/>
            <w:vAlign w:val="bottom"/>
            <w:tcBorders>
              <w:bottom w:val="single" w:sz="8" w:color="9A9A9A"/>
            </w:tcBorders>
          </w:tcPr>
          <w:p>
            <w:pPr>
              <w:spacing w:after="0"/>
              <w:rPr>
                <w:sz w:val="5"/>
                <w:szCs w:val="5"/>
                <w:color w:val="auto"/>
              </w:rPr>
            </w:pPr>
          </w:p>
        </w:tc>
        <w:tc>
          <w:tcPr>
            <w:tcW w:w="820" w:type="dxa"/>
            <w:vAlign w:val="bottom"/>
            <w:tcBorders>
              <w:bottom w:val="single" w:sz="8" w:color="9A9A9A"/>
            </w:tcBorders>
          </w:tcPr>
          <w:p>
            <w:pPr>
              <w:spacing w:after="0"/>
              <w:rPr>
                <w:sz w:val="5"/>
                <w:szCs w:val="5"/>
                <w:color w:val="auto"/>
              </w:rPr>
            </w:pPr>
          </w:p>
        </w:tc>
        <w:tc>
          <w:tcPr>
            <w:tcW w:w="1340" w:type="dxa"/>
            <w:vAlign w:val="bottom"/>
            <w:tcBorders>
              <w:bottom w:val="single" w:sz="8" w:color="9A9A9A"/>
            </w:tcBorders>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Pr>
          <w:p>
            <w:pPr>
              <w:spacing w:after="0"/>
              <w:rPr>
                <w:sz w:val="6"/>
                <w:szCs w:val="6"/>
                <w:color w:val="auto"/>
              </w:rPr>
            </w:pPr>
          </w:p>
        </w:tc>
        <w:tc>
          <w:tcPr>
            <w:tcW w:w="800" w:type="dxa"/>
            <w:vAlign w:val="bottom"/>
          </w:tcPr>
          <w:p>
            <w:pPr>
              <w:spacing w:after="0"/>
              <w:rPr>
                <w:sz w:val="6"/>
                <w:szCs w:val="6"/>
                <w:color w:val="auto"/>
              </w:rPr>
            </w:pPr>
          </w:p>
        </w:tc>
        <w:tc>
          <w:tcPr>
            <w:tcW w:w="78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2"/>
        </w:trPr>
        <w:tc>
          <w:tcPr>
            <w:tcW w:w="2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640" w:type="dxa"/>
            <w:vAlign w:val="bottom"/>
            <w:tcBorders>
              <w:bottom w:val="single" w:sz="8" w:color="2C2C2C"/>
            </w:tcBorders>
          </w:tcPr>
          <w:p>
            <w:pPr>
              <w:spacing w:after="0"/>
              <w:rPr>
                <w:sz w:val="11"/>
                <w:szCs w:val="11"/>
                <w:color w:val="auto"/>
              </w:rPr>
            </w:pPr>
          </w:p>
        </w:tc>
        <w:tc>
          <w:tcPr>
            <w:tcW w:w="840" w:type="dxa"/>
            <w:vAlign w:val="bottom"/>
            <w:tcBorders>
              <w:bottom w:val="single" w:sz="8" w:color="2C2C2C"/>
            </w:tcBorders>
          </w:tcPr>
          <w:p>
            <w:pPr>
              <w:spacing w:after="0"/>
              <w:rPr>
                <w:sz w:val="11"/>
                <w:szCs w:val="11"/>
                <w:color w:val="auto"/>
              </w:rPr>
            </w:pPr>
          </w:p>
        </w:tc>
        <w:tc>
          <w:tcPr>
            <w:tcW w:w="2180" w:type="dxa"/>
            <w:vAlign w:val="bottom"/>
            <w:tcBorders>
              <w:bottom w:val="single" w:sz="8" w:color="2C2C2C"/>
            </w:tcBorders>
            <w:gridSpan w:val="3"/>
          </w:tcPr>
          <w:p>
            <w:pPr>
              <w:spacing w:after="0"/>
              <w:rPr>
                <w:sz w:val="11"/>
                <w:szCs w:val="11"/>
                <w:color w:val="auto"/>
              </w:rPr>
            </w:pPr>
          </w:p>
        </w:tc>
        <w:tc>
          <w:tcPr>
            <w:tcW w:w="1500" w:type="dxa"/>
            <w:vAlign w:val="bottom"/>
            <w:tcBorders>
              <w:bottom w:val="single" w:sz="8" w:color="2C2C2C"/>
            </w:tcBorders>
            <w:gridSpan w:val="3"/>
          </w:tcPr>
          <w:p>
            <w:pPr>
              <w:spacing w:after="0"/>
              <w:rPr>
                <w:sz w:val="11"/>
                <w:szCs w:val="11"/>
                <w:color w:val="auto"/>
              </w:rPr>
            </w:pPr>
          </w:p>
        </w:tc>
        <w:tc>
          <w:tcPr>
            <w:tcW w:w="2580" w:type="dxa"/>
            <w:vAlign w:val="bottom"/>
            <w:tcBorders>
              <w:bottom w:val="single" w:sz="8" w:color="2C2C2C"/>
            </w:tcBorders>
            <w:gridSpan w:val="5"/>
          </w:tcPr>
          <w:p>
            <w:pPr>
              <w:spacing w:after="0"/>
              <w:rPr>
                <w:sz w:val="11"/>
                <w:szCs w:val="11"/>
                <w:color w:val="auto"/>
              </w:rPr>
            </w:pPr>
          </w:p>
        </w:tc>
        <w:tc>
          <w:tcPr>
            <w:tcW w:w="1480" w:type="dxa"/>
            <w:vAlign w:val="bottom"/>
            <w:tcBorders>
              <w:bottom w:val="single" w:sz="8" w:color="2C2C2C"/>
            </w:tcBorders>
            <w:gridSpan w:val="4"/>
          </w:tcPr>
          <w:p>
            <w:pPr>
              <w:spacing w:after="0"/>
              <w:rPr>
                <w:sz w:val="11"/>
                <w:szCs w:val="11"/>
                <w:color w:val="auto"/>
              </w:rPr>
            </w:pPr>
          </w:p>
        </w:tc>
        <w:tc>
          <w:tcPr>
            <w:tcW w:w="920" w:type="dxa"/>
            <w:vAlign w:val="bottom"/>
            <w:tcBorders>
              <w:bottom w:val="single" w:sz="8" w:color="2C2C2C"/>
            </w:tcBorders>
          </w:tcPr>
          <w:p>
            <w:pPr>
              <w:spacing w:after="0"/>
              <w:rPr>
                <w:sz w:val="11"/>
                <w:szCs w:val="11"/>
                <w:color w:val="auto"/>
              </w:rPr>
            </w:pPr>
          </w:p>
        </w:tc>
        <w:tc>
          <w:tcPr>
            <w:tcW w:w="700" w:type="dxa"/>
            <w:vAlign w:val="bottom"/>
            <w:tcBorders>
              <w:bottom w:val="single" w:sz="8" w:color="2C2C2C"/>
            </w:tcBorders>
          </w:tcPr>
          <w:p>
            <w:pPr>
              <w:spacing w:after="0"/>
              <w:rPr>
                <w:sz w:val="11"/>
                <w:szCs w:val="11"/>
                <w:color w:val="auto"/>
              </w:rPr>
            </w:pPr>
          </w:p>
        </w:tc>
        <w:tc>
          <w:tcPr>
            <w:tcW w:w="20" w:type="dxa"/>
            <w:vAlign w:val="bottom"/>
            <w:tcBorders>
              <w:bottom w:val="single" w:sz="8" w:color="2C2C2C"/>
            </w:tcBorders>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52"/>
        </w:trPr>
        <w:tc>
          <w:tcPr>
            <w:tcW w:w="20" w:type="dxa"/>
            <w:vAlign w:val="bottom"/>
            <w:tcBorders>
              <w:top w:val="single" w:sz="8" w:color="808080"/>
            </w:tcBorders>
          </w:tcPr>
          <w:p>
            <w:pPr>
              <w:spacing w:after="0"/>
              <w:rPr>
                <w:sz w:val="21"/>
                <w:szCs w:val="21"/>
                <w:color w:val="auto"/>
              </w:rPr>
            </w:pPr>
          </w:p>
        </w:tc>
        <w:tc>
          <w:tcPr>
            <w:tcW w:w="100" w:type="dxa"/>
            <w:vAlign w:val="bottom"/>
            <w:tcBorders>
              <w:top w:val="single" w:sz="8" w:color="2C2C2C"/>
            </w:tcBorders>
          </w:tcPr>
          <w:p>
            <w:pPr>
              <w:spacing w:after="0"/>
              <w:rPr>
                <w:sz w:val="21"/>
                <w:szCs w:val="21"/>
                <w:color w:val="auto"/>
              </w:rPr>
            </w:pPr>
          </w:p>
        </w:tc>
        <w:tc>
          <w:tcPr>
            <w:tcW w:w="640" w:type="dxa"/>
            <w:vAlign w:val="bottom"/>
            <w:tcBorders>
              <w:top w:val="single" w:sz="8" w:color="2C2C2C"/>
            </w:tcBorders>
          </w:tcPr>
          <w:p>
            <w:pPr>
              <w:spacing w:after="0"/>
              <w:rPr>
                <w:sz w:val="21"/>
                <w:szCs w:val="21"/>
                <w:color w:val="auto"/>
              </w:rPr>
            </w:pPr>
          </w:p>
        </w:tc>
        <w:tc>
          <w:tcPr>
            <w:tcW w:w="840" w:type="dxa"/>
            <w:vAlign w:val="bottom"/>
            <w:tcBorders>
              <w:top w:val="single" w:sz="8" w:color="2C2C2C"/>
            </w:tcBorders>
          </w:tcPr>
          <w:p>
            <w:pPr>
              <w:spacing w:after="0"/>
              <w:rPr>
                <w:sz w:val="21"/>
                <w:szCs w:val="21"/>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2400" w:type="dxa"/>
            <w:vAlign w:val="bottom"/>
            <w:tcBorders>
              <w:bottom w:val="single" w:sz="8" w:color="2C2C2C"/>
            </w:tcBorders>
            <w:gridSpan w:val="4"/>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760" w:type="dxa"/>
            <w:vAlign w:val="bottom"/>
            <w:tcBorders>
              <w:bottom w:val="single" w:sz="8" w:color="2C2C2C"/>
            </w:tcBorders>
            <w:gridSpan w:val="3"/>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60" w:type="dxa"/>
            <w:vAlign w:val="bottom"/>
            <w:gridSpan w:val="3"/>
          </w:tcPr>
          <w:p>
            <w:pPr>
              <w:ind w:left="68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680"/>
              <w:spacing w:after="0" w:line="131"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760" w:type="dxa"/>
            <w:vAlign w:val="bottom"/>
            <w:gridSpan w:val="3"/>
          </w:tcPr>
          <w:p>
            <w:pPr>
              <w:ind w:left="68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4"/>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00" w:type="dxa"/>
            <w:vAlign w:val="bottom"/>
          </w:tcPr>
          <w:p>
            <w:pPr>
              <w:spacing w:after="0"/>
              <w:rPr>
                <w:sz w:val="7"/>
                <w:szCs w:val="7"/>
                <w:color w:val="auto"/>
              </w:rPr>
            </w:pPr>
          </w:p>
        </w:tc>
        <w:tc>
          <w:tcPr>
            <w:tcW w:w="420" w:type="dxa"/>
            <w:vAlign w:val="bottom"/>
          </w:tcPr>
          <w:p>
            <w:pPr>
              <w:spacing w:after="0"/>
              <w:rPr>
                <w:sz w:val="7"/>
                <w:szCs w:val="7"/>
                <w:color w:val="auto"/>
              </w:rPr>
            </w:pPr>
          </w:p>
        </w:tc>
        <w:tc>
          <w:tcPr>
            <w:tcW w:w="680" w:type="dxa"/>
            <w:vAlign w:val="bottom"/>
          </w:tcPr>
          <w:p>
            <w:pPr>
              <w:spacing w:after="0"/>
              <w:rPr>
                <w:sz w:val="7"/>
                <w:szCs w:val="7"/>
                <w:color w:val="auto"/>
              </w:rPr>
            </w:pPr>
          </w:p>
        </w:tc>
        <w:tc>
          <w:tcPr>
            <w:tcW w:w="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2"/>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gridSpan w:val="2"/>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Arial" w:cs="Arial" w:eastAsia="Arial" w:hAnsi="Arial"/>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760" w:type="dxa"/>
            <w:vAlign w:val="bottom"/>
            <w:tcBorders>
              <w:bottom w:val="single" w:sz="8" w:color="2C2C2C"/>
            </w:tcBorders>
            <w:gridSpan w:val="3"/>
          </w:tcPr>
          <w:p>
            <w:pPr>
              <w:ind w:left="780"/>
              <w:spacing w:after="0"/>
              <w:rPr>
                <w:sz w:val="20"/>
                <w:szCs w:val="20"/>
                <w:color w:val="auto"/>
              </w:rPr>
            </w:pPr>
            <w:r>
              <w:rPr>
                <w:rFonts w:ascii="Arial" w:cs="Arial" w:eastAsia="Arial" w:hAnsi="Arial"/>
                <w:sz w:val="17"/>
                <w:szCs w:val="17"/>
                <w:color w:val="0000FF"/>
              </w:rPr>
              <w:t>10/01/2020</w:t>
            </w:r>
          </w:p>
        </w:tc>
        <w:tc>
          <w:tcPr>
            <w:tcW w:w="42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160"/>
              <w:spacing w:after="0"/>
              <w:rPr>
                <w:sz w:val="20"/>
                <w:szCs w:val="20"/>
                <w:color w:val="auto"/>
              </w:rPr>
            </w:pPr>
            <w:r>
              <w:rPr>
                <w:rFonts w:ascii="Arial" w:cs="Arial" w:eastAsia="Arial" w:hAnsi="Arial"/>
                <w:sz w:val="13"/>
                <w:szCs w:val="13"/>
                <w:color w:val="0000FF"/>
              </w:rPr>
              <w:t>S</w:t>
            </w:r>
          </w:p>
        </w:tc>
        <w:tc>
          <w:tcPr>
            <w:tcW w:w="78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w w:val="97"/>
              </w:rPr>
              <w:t>10,000</w:t>
            </w:r>
            <w:r>
              <w:rPr>
                <w:rFonts w:ascii="Arial" w:cs="Arial" w:eastAsia="Arial" w:hAnsi="Arial"/>
                <w:sz w:val="22"/>
                <w:szCs w:val="22"/>
                <w:color w:val="008000"/>
                <w:w w:val="97"/>
                <w:vertAlign w:val="superscript"/>
              </w:rPr>
              <w:t>(1)</w:t>
            </w:r>
          </w:p>
        </w:tc>
        <w:tc>
          <w:tcPr>
            <w:tcW w:w="440" w:type="dxa"/>
            <w:vAlign w:val="bottom"/>
            <w:tcBorders>
              <w:bottom w:val="single" w:sz="8" w:color="2C2C2C"/>
            </w:tcBorders>
          </w:tcPr>
          <w:p>
            <w:pPr>
              <w:ind w:left="200"/>
              <w:spacing w:after="0"/>
              <w:rPr>
                <w:sz w:val="20"/>
                <w:szCs w:val="20"/>
                <w:color w:val="auto"/>
              </w:rPr>
            </w:pPr>
            <w:r>
              <w:rPr>
                <w:rFonts w:ascii="Arial" w:cs="Arial" w:eastAsia="Arial" w:hAnsi="Arial"/>
                <w:sz w:val="17"/>
                <w:szCs w:val="17"/>
                <w:color w:val="0000FF"/>
              </w:rPr>
              <w:t>D</w:t>
            </w:r>
          </w:p>
        </w:tc>
        <w:tc>
          <w:tcPr>
            <w:tcW w:w="820" w:type="dxa"/>
            <w:vAlign w:val="bottom"/>
            <w:tcBorders>
              <w:bottom w:val="single" w:sz="8" w:color="2C2C2C"/>
            </w:tcBorders>
            <w:gridSpan w:val="3"/>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40.36</w:t>
            </w:r>
            <w:r>
              <w:rPr>
                <w:rFonts w:ascii="Arial" w:cs="Arial" w:eastAsia="Arial" w:hAnsi="Arial"/>
                <w:sz w:val="22"/>
                <w:szCs w:val="22"/>
                <w:color w:val="008000"/>
                <w:w w:val="94"/>
                <w:vertAlign w:val="superscript"/>
              </w:rPr>
              <w:t>(2)</w:t>
            </w:r>
          </w:p>
        </w:tc>
        <w:tc>
          <w:tcPr>
            <w:tcW w:w="120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rPr>
              <w:t>93,699</w:t>
            </w:r>
          </w:p>
        </w:tc>
        <w:tc>
          <w:tcPr>
            <w:tcW w:w="920" w:type="dxa"/>
            <w:vAlign w:val="bottom"/>
            <w:tcBorders>
              <w:bottom w:val="single" w:sz="8" w:color="2C2C2C"/>
            </w:tcBorders>
          </w:tcPr>
          <w:p>
            <w:pPr>
              <w:ind w:left="340"/>
              <w:spacing w:after="0"/>
              <w:rPr>
                <w:sz w:val="20"/>
                <w:szCs w:val="20"/>
                <w:color w:val="auto"/>
              </w:rPr>
            </w:pPr>
            <w:r>
              <w:rPr>
                <w:rFonts w:ascii="Arial" w:cs="Arial" w:eastAsia="Arial" w:hAnsi="Arial"/>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1"/>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3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5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2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gridSpan w:val="4"/>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gridSpan w:val="4"/>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640" w:type="dxa"/>
            <w:vAlign w:val="bottom"/>
          </w:tcPr>
          <w:p>
            <w:pPr>
              <w:spacing w:after="0"/>
              <w:rPr>
                <w:sz w:val="4"/>
                <w:szCs w:val="4"/>
                <w:color w:val="auto"/>
              </w:rPr>
            </w:pPr>
          </w:p>
        </w:tc>
        <w:tc>
          <w:tcPr>
            <w:tcW w:w="8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340" w:type="dxa"/>
            <w:vAlign w:val="bottom"/>
          </w:tcPr>
          <w:p>
            <w:pPr>
              <w:spacing w:after="0"/>
              <w:rPr>
                <w:sz w:val="4"/>
                <w:szCs w:val="4"/>
                <w:color w:val="auto"/>
              </w:rPr>
            </w:pPr>
          </w:p>
        </w:tc>
        <w:tc>
          <w:tcPr>
            <w:tcW w:w="20" w:type="dxa"/>
            <w:vAlign w:val="bottom"/>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440" w:type="dxa"/>
            <w:vAlign w:val="bottom"/>
          </w:tcPr>
          <w:p>
            <w:pPr>
              <w:spacing w:after="0"/>
              <w:rPr>
                <w:sz w:val="4"/>
                <w:szCs w:val="4"/>
                <w:color w:val="auto"/>
              </w:rPr>
            </w:pPr>
          </w:p>
        </w:tc>
        <w:tc>
          <w:tcPr>
            <w:tcW w:w="7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-2874010</wp:posOffset>
            </wp:positionV>
            <wp:extent cx="7031355" cy="29190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1355" cy="2919095"/>
                    </a:xfrm>
                    <a:prstGeom prst="rect">
                      <a:avLst/>
                    </a:prstGeom>
                    <a:noFill/>
                  </pic:spPr>
                </pic:pic>
              </a:graphicData>
            </a:graphic>
          </wp:anchor>
        </w:drawing>
      </w:r>
    </w:p>
    <w:p>
      <w:pPr>
        <w:spacing w:after="0" w:line="7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0" w:lineRule="exact"/>
        <w:rPr>
          <w:rFonts w:ascii="Arial" w:cs="Arial" w:eastAsia="Arial" w:hAnsi="Arial"/>
          <w:sz w:val="13"/>
          <w:szCs w:val="13"/>
          <w:color w:val="008000"/>
        </w:rPr>
      </w:pPr>
    </w:p>
    <w:p>
      <w:pPr>
        <w:ind w:left="40" w:right="20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$40.085 to $40.58,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16"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0"/>
          <w:szCs w:val="20"/>
          <w:color w:val="auto"/>
        </w:rPr>
      </w:pPr>
    </w:p>
    <w:tbl>
      <w:tblPr>
        <w:tblLayout w:type="fixed"/>
        <w:tblInd w:w="658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Arial" w:cs="Arial" w:eastAsia="Arial" w:hAnsi="Arial"/>
                <w:sz w:val="17"/>
                <w:szCs w:val="17"/>
                <w:color w:val="0000FF"/>
              </w:rPr>
              <w:t>Andrew Micallef by Blair</w:t>
            </w:r>
          </w:p>
        </w:tc>
        <w:tc>
          <w:tcPr>
            <w:tcW w:w="920" w:type="dxa"/>
            <w:vAlign w:val="bottom"/>
            <w:gridSpan w:val="2"/>
            <w:vMerge w:val="restart"/>
          </w:tcPr>
          <w:p>
            <w:pPr>
              <w:ind w:left="120"/>
              <w:spacing w:after="0"/>
              <w:rPr>
                <w:sz w:val="20"/>
                <w:szCs w:val="20"/>
                <w:color w:val="auto"/>
              </w:rPr>
            </w:pPr>
            <w:r>
              <w:rPr>
                <w:rFonts w:ascii="Arial" w:cs="Arial" w:eastAsia="Arial" w:hAnsi="Arial"/>
                <w:sz w:val="17"/>
                <w:szCs w:val="17"/>
                <w:color w:val="0000FF"/>
                <w:w w:val="91"/>
              </w:rPr>
              <w:t>10/02/2020</w:t>
            </w:r>
          </w:p>
        </w:tc>
        <w:tc>
          <w:tcPr>
            <w:tcW w:w="0" w:type="dxa"/>
            <w:vAlign w:val="bottom"/>
          </w:tcPr>
          <w:p>
            <w:pPr>
              <w:spacing w:after="0"/>
              <w:rPr>
                <w:sz w:val="1"/>
                <w:szCs w:val="1"/>
                <w:color w:val="auto"/>
              </w:rPr>
            </w:pPr>
          </w:p>
        </w:tc>
      </w:tr>
      <w:tr>
        <w:trPr>
          <w:trHeight w:val="20"/>
        </w:trPr>
        <w:tc>
          <w:tcPr>
            <w:tcW w:w="1800" w:type="dxa"/>
            <w:vAlign w:val="bottom"/>
            <w:shd w:val="clear" w:color="auto" w:fill="000000"/>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920" w:type="dxa"/>
            <w:vAlign w:val="bottom"/>
            <w:gridSpan w:val="2"/>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Arial" w:cs="Arial" w:eastAsia="Arial" w:hAnsi="Arial"/>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9"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6"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0"/>
          <w:szCs w:val="20"/>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41767" TargetMode="External"/><Relationship Id="rId14"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2020-10-02T20:13:16Z</dcterms:created>
  <dcterms:modified xsi:type="dcterms:W3CDTF">2020-10-02T20:13:16Z</dcterms:modified>
</cp:coreProperties>
</file>