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36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-234315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9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5303520</wp:posOffset>
            </wp:positionH>
            <wp:positionV relativeFrom="paragraph">
              <wp:posOffset>-605790</wp:posOffset>
            </wp:positionV>
            <wp:extent cx="8255" cy="6064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3999865</wp:posOffset>
            </wp:positionH>
            <wp:positionV relativeFrom="paragraph">
              <wp:posOffset>-614045</wp:posOffset>
            </wp:positionV>
            <wp:extent cx="8255" cy="6146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4024630</wp:posOffset>
            </wp:positionH>
            <wp:positionV relativeFrom="paragraph">
              <wp:posOffset>-589915</wp:posOffset>
            </wp:positionV>
            <wp:extent cx="1262380" cy="5657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56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-1623060</wp:posOffset>
            </wp:positionH>
            <wp:positionV relativeFrom="paragraph">
              <wp:posOffset>36195</wp:posOffset>
            </wp:positionV>
            <wp:extent cx="6967855" cy="16148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855" cy="161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28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6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18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00"/>
              </w:rPr>
              <w:t>]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EVP 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10/15/2020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1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3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5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-2435860</wp:posOffset>
            </wp:positionH>
            <wp:positionV relativeFrom="paragraph">
              <wp:posOffset>151130</wp:posOffset>
            </wp:positionV>
            <wp:extent cx="6967855" cy="26314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855" cy="263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7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6,854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723,221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3,399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719,822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6,958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726,780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3,450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723,330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ind w:right="36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9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10,703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734,033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5,307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728,726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88,081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Trusts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6,854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10/15/2020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6,854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41,122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6,958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center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10/15/2020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jc w:val="center"/>
              <w:ind w:left="301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6,958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69,584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10,703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7"/>
              </w:rPr>
              <w:t>10/15/2020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jc w:val="center"/>
              <w:ind w:left="30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10,703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-2671445</wp:posOffset>
            </wp:positionV>
            <wp:extent cx="7033895" cy="27133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895" cy="271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Held in trusts of which the Reporting Person is the trustee, for the benefit of members of his immediate family.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1/15/2021, 4/15/2021, 7/15/2021, 10/15/2021, 1/15/2022 and 4/15/2022.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vest on each of 1/15/2021, 4/15/2021, 7/15/2021, 10/15/2021, 1/15/2022, 4/15/2022, 7/15/2022, 10/15/2022, 1/15/2023 and 4/15/2023.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award fully vested on 10/15/2020.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Muhammad Raghib Hussain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-8890</wp:posOffset>
            </wp:positionV>
            <wp:extent cx="13525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10/19/2020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7896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-15875</wp:posOffset>
            </wp:positionV>
            <wp:extent cx="183515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5" w:lineRule="auto"/>
        <w:tabs>
          <w:tab w:leader="none" w:pos="176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80691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2020-10-19T14:19:08Z</dcterms:created>
  <dcterms:modified xsi:type="dcterms:W3CDTF">2020-10-19T14:19:08Z</dcterms:modified>
</cp:coreProperties>
</file>